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355" w:rsidRPr="00E97134" w:rsidRDefault="00242355" w:rsidP="0024235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97134">
        <w:rPr>
          <w:rFonts w:ascii="Arial" w:hAnsi="Arial" w:cs="Arial"/>
          <w:b/>
          <w:sz w:val="40"/>
          <w:szCs w:val="40"/>
          <w:u w:val="single"/>
        </w:rPr>
        <w:t>PROJETO DE LEI Nº 36/2017-L</w:t>
      </w:r>
    </w:p>
    <w:p w:rsidR="00242355" w:rsidRDefault="00242355" w:rsidP="002423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240" w:lineRule="auto"/>
        <w:ind w:left="3402" w:right="566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“INSTITUI A DIVULGAÇÃO DO SERVIÇO DE DISQUE-DENÚNCIA NACIONAL DE VIOLÊNCIA CONTRA A MULHER, NO ÂMBITO DO MUNICÍPIO DE BARRA BONITA”. </w:t>
      </w:r>
    </w:p>
    <w:p w:rsidR="00242355" w:rsidRDefault="00242355" w:rsidP="0024235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24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1º- Fica obrigatória a divulgação do serviço de Disque-Denúncia Nacional de Violência Contra a Mulher, o Disque 180, no âmbito do município de Barra Bonita nos seguintes estabelecimentos: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 - hotéis, motéis, pensões, pousadas e outros que prestem serviços de hospedagem;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II - bares, restaurantes, lanchonetes e similares;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III - casas noturnas de qualquer natureza;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IV - clubes sociais e associações recreativas ou desportivas, cujo quadro de associados seja de livre acesso ou promovam eventos com entrada paga;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V - agências de viagens e locais de transportes de massa;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VI - salões de beleza, casas de massagem, saunas, academias de dança, de fisiculturismo, de ginástica e atividades correlatas;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VII - outros estabelecimentos comerciais que ofereçam serviços mediante pagamento e voltados ao mercado ou ao culto da estética pessoal; 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VIII - postos de serviço de abastecimento de veículos e demais locais de acesso público que se localizem junto às rodovias.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2º- Os estabelecimentos especificados nesta Lei deverão afixar cartazes contendo o seguinte texto: Violência contra a mulher é crime! “Denuncie</w:t>
      </w:r>
      <w:proofErr w:type="gramStart"/>
      <w:r w:rsidRPr="00E97134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97134">
        <w:rPr>
          <w:rFonts w:ascii="Arial" w:hAnsi="Arial" w:cs="Arial"/>
          <w:sz w:val="24"/>
          <w:szCs w:val="24"/>
        </w:rPr>
        <w:t>Disque 180”, além do brasão do Município e número da Lei Municipal.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Parágrafo único</w:t>
      </w:r>
      <w:r>
        <w:rPr>
          <w:rFonts w:ascii="Arial" w:hAnsi="Arial" w:cs="Arial"/>
          <w:sz w:val="24"/>
          <w:szCs w:val="24"/>
        </w:rPr>
        <w:t xml:space="preserve"> </w:t>
      </w:r>
      <w:r w:rsidRPr="00E97134">
        <w:rPr>
          <w:rFonts w:ascii="Arial" w:hAnsi="Arial" w:cs="Arial"/>
          <w:sz w:val="24"/>
          <w:szCs w:val="24"/>
        </w:rPr>
        <w:t xml:space="preserve">- Os cartazes de que trata o caput deste artigo deverão conter as medidas conforme modelo e cores em anexo </w:t>
      </w:r>
      <w:proofErr w:type="gramStart"/>
      <w:r w:rsidRPr="00E97134">
        <w:rPr>
          <w:rFonts w:ascii="Arial" w:hAnsi="Arial" w:cs="Arial"/>
          <w:sz w:val="24"/>
          <w:szCs w:val="24"/>
        </w:rPr>
        <w:t>à</w:t>
      </w:r>
      <w:proofErr w:type="gramEnd"/>
      <w:r w:rsidRPr="00E97134">
        <w:rPr>
          <w:rFonts w:ascii="Arial" w:hAnsi="Arial" w:cs="Arial"/>
          <w:sz w:val="24"/>
          <w:szCs w:val="24"/>
        </w:rPr>
        <w:t xml:space="preserve"> presente Lei, bem como ser </w:t>
      </w:r>
      <w:r w:rsidRPr="00E97134">
        <w:rPr>
          <w:rFonts w:ascii="Arial" w:hAnsi="Arial" w:cs="Arial"/>
          <w:sz w:val="24"/>
          <w:szCs w:val="24"/>
        </w:rPr>
        <w:lastRenderedPageBreak/>
        <w:t>afixados em locais que permitam aos usuários dos estabelecimentos a sua fácil visualização, com texto impresso com letras proporcionais ao formato do cartaz.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3º- A inobservância ao disposto nesta Lei sujeitará o estabelecimento infrator às seguintes sanções: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 - advertência por escrito da autoridade competente;</w:t>
      </w: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II - multa de R$ 500,00 (quinhentos reais) por infração, dobrada a cada reincidência até a terceira, a qual será reajustada, anualmente, com base na variação do Índice Geral de Preços do Mercado (IGPM/FGV), ou por índice que vier a substituí-lo; </w:t>
      </w:r>
      <w:proofErr w:type="gramStart"/>
      <w:r w:rsidRPr="00E97134">
        <w:rPr>
          <w:rFonts w:ascii="Arial" w:hAnsi="Arial" w:cs="Arial"/>
          <w:sz w:val="24"/>
          <w:szCs w:val="24"/>
        </w:rPr>
        <w:t>e</w:t>
      </w:r>
      <w:proofErr w:type="gramEnd"/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III - suspensão do alvará de funcionamento do estabelecimento até a sua regularização, após a terceira reincidência.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4º- Os estabelecimentos especificados no art. 1º terão o prazo de 90 (noventa) dias, para se adaptarem ao estabelecido nesta Lei, a contar de sua publicação.</w:t>
      </w:r>
    </w:p>
    <w:p w:rsidR="00242355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>Art</w:t>
      </w:r>
      <w:r>
        <w:rPr>
          <w:rFonts w:ascii="Arial" w:hAnsi="Arial" w:cs="Arial"/>
          <w:sz w:val="24"/>
          <w:szCs w:val="24"/>
        </w:rPr>
        <w:t>igo</w:t>
      </w:r>
      <w:r w:rsidRPr="00E97134">
        <w:rPr>
          <w:rFonts w:ascii="Arial" w:hAnsi="Arial" w:cs="Arial"/>
          <w:sz w:val="24"/>
          <w:szCs w:val="24"/>
        </w:rPr>
        <w:t xml:space="preserve"> 5º- Esta Lei entra em vigor na data de sua publicação. </w:t>
      </w:r>
    </w:p>
    <w:p w:rsidR="00242355" w:rsidRDefault="00242355" w:rsidP="00242355">
      <w:pPr>
        <w:pStyle w:val="Default"/>
        <w:ind w:firstLine="851"/>
        <w:jc w:val="both"/>
        <w:rPr>
          <w:rFonts w:ascii="Arial" w:hAnsi="Arial" w:cs="Arial"/>
          <w:color w:val="auto"/>
        </w:rPr>
      </w:pPr>
    </w:p>
    <w:p w:rsidR="00242355" w:rsidRDefault="00242355" w:rsidP="00242355">
      <w:pPr>
        <w:pStyle w:val="Default"/>
        <w:ind w:firstLine="851"/>
        <w:jc w:val="both"/>
        <w:rPr>
          <w:rFonts w:ascii="Arial" w:hAnsi="Arial" w:cs="Arial"/>
          <w:color w:val="auto"/>
        </w:rPr>
      </w:pPr>
    </w:p>
    <w:p w:rsidR="00242355" w:rsidRDefault="00242355" w:rsidP="00242355">
      <w:pPr>
        <w:pStyle w:val="Default"/>
        <w:ind w:firstLine="851"/>
        <w:jc w:val="both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jc w:val="center"/>
        <w:rPr>
          <w:rFonts w:ascii="Arial" w:hAnsi="Arial" w:cs="Arial"/>
          <w:color w:val="auto"/>
        </w:rPr>
      </w:pPr>
      <w:r w:rsidRPr="00E97134">
        <w:rPr>
          <w:rFonts w:ascii="Arial" w:hAnsi="Arial" w:cs="Arial"/>
          <w:color w:val="auto"/>
        </w:rPr>
        <w:t>Sala de Sessões, 2</w:t>
      </w:r>
      <w:r>
        <w:rPr>
          <w:rFonts w:ascii="Arial" w:hAnsi="Arial" w:cs="Arial"/>
          <w:color w:val="auto"/>
        </w:rPr>
        <w:t>9</w:t>
      </w:r>
      <w:r w:rsidRPr="00E97134">
        <w:rPr>
          <w:rFonts w:ascii="Arial" w:hAnsi="Arial" w:cs="Arial"/>
          <w:color w:val="auto"/>
        </w:rPr>
        <w:t xml:space="preserve"> de agosto de 2017.</w:t>
      </w:r>
    </w:p>
    <w:p w:rsidR="00242355" w:rsidRPr="00E97134" w:rsidRDefault="00242355" w:rsidP="00242355">
      <w:pPr>
        <w:pStyle w:val="Default"/>
        <w:jc w:val="center"/>
        <w:rPr>
          <w:rFonts w:ascii="Arial" w:hAnsi="Arial" w:cs="Arial"/>
          <w:color w:val="auto"/>
        </w:rPr>
      </w:pPr>
    </w:p>
    <w:p w:rsidR="00242355" w:rsidRDefault="00242355" w:rsidP="00242355">
      <w:pPr>
        <w:pStyle w:val="Default"/>
        <w:jc w:val="center"/>
        <w:rPr>
          <w:rFonts w:ascii="Arial" w:hAnsi="Arial" w:cs="Arial"/>
          <w:color w:val="auto"/>
        </w:rPr>
      </w:pPr>
    </w:p>
    <w:p w:rsidR="00242355" w:rsidRDefault="00242355" w:rsidP="00242355">
      <w:pPr>
        <w:pStyle w:val="Default"/>
        <w:jc w:val="center"/>
        <w:rPr>
          <w:rFonts w:ascii="Arial" w:hAnsi="Arial" w:cs="Arial"/>
          <w:color w:val="auto"/>
        </w:rPr>
      </w:pPr>
    </w:p>
    <w:p w:rsidR="00242355" w:rsidRDefault="00242355" w:rsidP="00242355">
      <w:pPr>
        <w:pStyle w:val="Default"/>
        <w:jc w:val="center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jc w:val="center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jc w:val="center"/>
        <w:rPr>
          <w:rFonts w:ascii="Arial" w:hAnsi="Arial" w:cs="Arial"/>
          <w:b/>
          <w:color w:val="auto"/>
        </w:rPr>
      </w:pPr>
      <w:r w:rsidRPr="00E97134">
        <w:rPr>
          <w:rFonts w:ascii="Arial" w:hAnsi="Arial" w:cs="Arial"/>
          <w:b/>
          <w:color w:val="auto"/>
        </w:rPr>
        <w:t>ANTONIO MARCOS GAVA JUNIOR</w:t>
      </w:r>
    </w:p>
    <w:p w:rsidR="00242355" w:rsidRPr="00E97134" w:rsidRDefault="00242355" w:rsidP="00242355">
      <w:pPr>
        <w:pStyle w:val="Default"/>
        <w:jc w:val="center"/>
        <w:rPr>
          <w:rFonts w:ascii="Arial" w:hAnsi="Arial" w:cs="Arial"/>
          <w:b/>
          <w:color w:val="auto"/>
        </w:rPr>
      </w:pPr>
      <w:r w:rsidRPr="00E97134">
        <w:rPr>
          <w:rFonts w:ascii="Arial" w:hAnsi="Arial" w:cs="Arial"/>
          <w:b/>
          <w:color w:val="auto"/>
        </w:rPr>
        <w:t>Vereador</w:t>
      </w:r>
    </w:p>
    <w:p w:rsidR="00242355" w:rsidRPr="00E97134" w:rsidRDefault="00242355" w:rsidP="00242355">
      <w:pPr>
        <w:pStyle w:val="Default"/>
        <w:jc w:val="center"/>
        <w:rPr>
          <w:rFonts w:ascii="Arial" w:hAnsi="Arial" w:cs="Arial"/>
          <w:b/>
          <w:color w:val="auto"/>
        </w:rPr>
        <w:sectPr w:rsidR="00242355" w:rsidRPr="00E97134" w:rsidSect="00E97134">
          <w:pgSz w:w="11906" w:h="16838"/>
          <w:pgMar w:top="2835" w:right="1134" w:bottom="1134" w:left="1701" w:header="709" w:footer="709" w:gutter="0"/>
          <w:cols w:space="708"/>
          <w:docGrid w:linePitch="360"/>
        </w:sectPr>
      </w:pPr>
    </w:p>
    <w:p w:rsidR="00242355" w:rsidRDefault="00242355" w:rsidP="00242355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jc w:val="both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jc w:val="both"/>
        <w:rPr>
          <w:rFonts w:ascii="Arial" w:hAnsi="Arial" w:cs="Arial"/>
          <w:color w:val="auto"/>
        </w:rPr>
      </w:pPr>
    </w:p>
    <w:p w:rsidR="00242355" w:rsidRDefault="00242355" w:rsidP="00242355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left="1701"/>
        <w:jc w:val="center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left="1701"/>
        <w:jc w:val="center"/>
        <w:rPr>
          <w:rFonts w:ascii="Arial" w:hAnsi="Arial" w:cs="Arial"/>
          <w:b/>
          <w:color w:val="auto"/>
          <w:sz w:val="36"/>
          <w:szCs w:val="36"/>
        </w:rPr>
      </w:pPr>
      <w:r w:rsidRPr="00E97134">
        <w:rPr>
          <w:rFonts w:ascii="Arial" w:hAnsi="Arial" w:cs="Arial"/>
          <w:b/>
          <w:color w:val="auto"/>
          <w:sz w:val="36"/>
          <w:szCs w:val="36"/>
        </w:rPr>
        <w:t>JUSTIFICATIVA</w:t>
      </w:r>
    </w:p>
    <w:p w:rsidR="00242355" w:rsidRDefault="00242355" w:rsidP="00242355">
      <w:pPr>
        <w:pStyle w:val="Default"/>
        <w:ind w:left="1701"/>
        <w:jc w:val="both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ind w:left="1701"/>
        <w:jc w:val="both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spacing w:line="360" w:lineRule="auto"/>
        <w:ind w:left="1701"/>
        <w:jc w:val="both"/>
        <w:rPr>
          <w:rFonts w:ascii="Arial" w:hAnsi="Arial" w:cs="Arial"/>
        </w:rPr>
      </w:pPr>
      <w:r w:rsidRPr="00E97134">
        <w:rPr>
          <w:rFonts w:ascii="Arial" w:hAnsi="Arial" w:cs="Arial"/>
        </w:rPr>
        <w:t xml:space="preserve"> </w:t>
      </w:r>
      <w:r w:rsidRPr="00E97134">
        <w:rPr>
          <w:rFonts w:ascii="Arial" w:hAnsi="Arial" w:cs="Arial"/>
        </w:rPr>
        <w:tab/>
      </w:r>
      <w:r w:rsidRPr="00E97134">
        <w:rPr>
          <w:rFonts w:ascii="Arial" w:hAnsi="Arial" w:cs="Arial"/>
        </w:rPr>
        <w:tab/>
      </w:r>
      <w:proofErr w:type="gramStart"/>
      <w:r w:rsidRPr="00E97134">
        <w:rPr>
          <w:rFonts w:ascii="Arial" w:hAnsi="Arial" w:cs="Arial"/>
        </w:rPr>
        <w:t>À</w:t>
      </w:r>
      <w:proofErr w:type="gramEnd"/>
      <w:r w:rsidRPr="00E97134">
        <w:rPr>
          <w:rFonts w:ascii="Arial" w:hAnsi="Arial" w:cs="Arial"/>
        </w:rPr>
        <w:t xml:space="preserve"> exemplo do que vem sendo realizado em outras cidades do Brasil, submetemos à apreciação dessa Casa Legislativa o Projeto de Lei em questão, o qual visa dar publicidade ao Disque Denúncia Nacional de Violência Contra a Mulher – “disque 180”.</w:t>
      </w:r>
    </w:p>
    <w:p w:rsidR="00242355" w:rsidRPr="00E97134" w:rsidRDefault="00242355" w:rsidP="00242355">
      <w:pPr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 </w:t>
      </w:r>
      <w:r w:rsidRPr="00E97134">
        <w:rPr>
          <w:rFonts w:ascii="Arial" w:hAnsi="Arial" w:cs="Arial"/>
          <w:sz w:val="24"/>
          <w:szCs w:val="24"/>
        </w:rPr>
        <w:tab/>
      </w:r>
      <w:r w:rsidRPr="00E97134">
        <w:rPr>
          <w:rFonts w:ascii="Arial" w:hAnsi="Arial" w:cs="Arial"/>
          <w:sz w:val="24"/>
          <w:szCs w:val="24"/>
        </w:rPr>
        <w:tab/>
        <w:t>É preciso ampliar e incentivar o disk denúncia, pois a utilização deste recurso pode desestimular e diminuir a existência de muitos atos de agressões contra a mulher, principalmente porque ainda existem muitas mulheres que deixam de registrar a ocorrência pelo simples medo de retaliações.</w:t>
      </w:r>
    </w:p>
    <w:p w:rsidR="00242355" w:rsidRPr="00E97134" w:rsidRDefault="00242355" w:rsidP="00242355">
      <w:pPr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 </w:t>
      </w:r>
      <w:r w:rsidRPr="00E97134">
        <w:rPr>
          <w:rFonts w:ascii="Arial" w:hAnsi="Arial" w:cs="Arial"/>
          <w:sz w:val="24"/>
          <w:szCs w:val="24"/>
        </w:rPr>
        <w:tab/>
      </w:r>
      <w:r w:rsidRPr="00E97134">
        <w:rPr>
          <w:rFonts w:ascii="Arial" w:hAnsi="Arial" w:cs="Arial"/>
          <w:sz w:val="24"/>
          <w:szCs w:val="24"/>
        </w:rPr>
        <w:tab/>
        <w:t>No mais das vezes, a agressão não é somente verbal, mas passa também da esfera física, causando prejuízos psicológicos e morais à ofendida, o que deve ser tratado com repulsa da coletividade em geral. Neste contexto, cabe também ao Poder Público adotar medidas que visem facilitar o combate a tal situação, sendo a publicidade o meio de ação mais eficaz para essa finalidade.</w:t>
      </w:r>
    </w:p>
    <w:p w:rsidR="00242355" w:rsidRDefault="00242355" w:rsidP="00242355">
      <w:pPr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E97134">
        <w:rPr>
          <w:rFonts w:ascii="Arial" w:hAnsi="Arial" w:cs="Arial"/>
          <w:sz w:val="24"/>
          <w:szCs w:val="24"/>
        </w:rPr>
        <w:t xml:space="preserve"> </w:t>
      </w:r>
      <w:r w:rsidRPr="00E97134">
        <w:rPr>
          <w:rFonts w:ascii="Arial" w:hAnsi="Arial" w:cs="Arial"/>
          <w:sz w:val="24"/>
          <w:szCs w:val="24"/>
        </w:rPr>
        <w:tab/>
      </w:r>
      <w:r w:rsidRPr="00E97134">
        <w:rPr>
          <w:rFonts w:ascii="Arial" w:hAnsi="Arial" w:cs="Arial"/>
          <w:sz w:val="24"/>
          <w:szCs w:val="24"/>
        </w:rPr>
        <w:tab/>
        <w:t>Por essa razão, devido a sua importância para o convívio social, especialmente daquelas mulheres que não possuem a coragem de representar junto à autoridade, cujos casos ficam à margem de qualquer senso, submeto o presente Projeto de Lei ao Plenário, aguardando a sua aprovação pelos Dignos Pares na forma proposta.</w:t>
      </w:r>
    </w:p>
    <w:p w:rsidR="00242355" w:rsidRPr="00E97134" w:rsidRDefault="00242355" w:rsidP="00242355">
      <w:pPr>
        <w:spacing w:after="0" w:line="360" w:lineRule="auto"/>
        <w:ind w:left="1701"/>
        <w:jc w:val="both"/>
        <w:rPr>
          <w:rFonts w:ascii="Arial" w:hAnsi="Arial" w:cs="Arial"/>
          <w:sz w:val="24"/>
          <w:szCs w:val="24"/>
        </w:rPr>
      </w:pPr>
    </w:p>
    <w:p w:rsidR="00242355" w:rsidRPr="00E97134" w:rsidRDefault="00242355" w:rsidP="00242355">
      <w:pPr>
        <w:pStyle w:val="Default"/>
        <w:spacing w:line="360" w:lineRule="auto"/>
        <w:ind w:left="1701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Sala de Sessões, 29</w:t>
      </w:r>
      <w:r w:rsidRPr="00E97134">
        <w:rPr>
          <w:rFonts w:ascii="Arial" w:hAnsi="Arial" w:cs="Arial"/>
          <w:color w:val="auto"/>
        </w:rPr>
        <w:t xml:space="preserve"> de agosto de 2017.</w:t>
      </w:r>
    </w:p>
    <w:p w:rsidR="00242355" w:rsidRDefault="00242355" w:rsidP="00242355">
      <w:pPr>
        <w:pStyle w:val="Default"/>
        <w:spacing w:line="360" w:lineRule="auto"/>
        <w:ind w:left="1701"/>
        <w:jc w:val="center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spacing w:line="360" w:lineRule="auto"/>
        <w:ind w:left="1701"/>
        <w:jc w:val="center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spacing w:line="360" w:lineRule="auto"/>
        <w:ind w:left="1701"/>
        <w:jc w:val="center"/>
        <w:rPr>
          <w:rFonts w:ascii="Arial" w:hAnsi="Arial" w:cs="Arial"/>
          <w:color w:val="auto"/>
        </w:rPr>
      </w:pPr>
    </w:p>
    <w:p w:rsidR="00242355" w:rsidRPr="00E97134" w:rsidRDefault="00242355" w:rsidP="00242355">
      <w:pPr>
        <w:pStyle w:val="Default"/>
        <w:ind w:left="1701"/>
        <w:jc w:val="center"/>
        <w:rPr>
          <w:rFonts w:ascii="Arial" w:hAnsi="Arial" w:cs="Arial"/>
          <w:b/>
          <w:color w:val="auto"/>
        </w:rPr>
      </w:pPr>
      <w:r w:rsidRPr="00E97134">
        <w:rPr>
          <w:rFonts w:ascii="Arial" w:hAnsi="Arial" w:cs="Arial"/>
          <w:b/>
          <w:color w:val="auto"/>
        </w:rPr>
        <w:t>ANTONIO MARCOS GAVA JUNIOR</w:t>
      </w:r>
    </w:p>
    <w:p w:rsidR="00242355" w:rsidRPr="00E97134" w:rsidRDefault="00242355" w:rsidP="00242355">
      <w:pPr>
        <w:pStyle w:val="Default"/>
        <w:ind w:left="1701"/>
        <w:jc w:val="center"/>
        <w:rPr>
          <w:rFonts w:ascii="Arial" w:hAnsi="Arial" w:cs="Arial"/>
          <w:b/>
          <w:color w:val="auto"/>
        </w:rPr>
      </w:pPr>
      <w:r w:rsidRPr="00E97134">
        <w:rPr>
          <w:rFonts w:ascii="Arial" w:hAnsi="Arial" w:cs="Arial"/>
          <w:b/>
          <w:color w:val="auto"/>
        </w:rPr>
        <w:t>Vereador</w:t>
      </w:r>
    </w:p>
    <w:p w:rsidR="00CA7765" w:rsidRDefault="00CA7765"/>
    <w:p w:rsidR="00E94390" w:rsidRDefault="00E94390"/>
    <w:p w:rsidR="00E94390" w:rsidRDefault="00E94390"/>
    <w:p w:rsidR="00E94390" w:rsidRDefault="00E94390"/>
    <w:p w:rsidR="00E94390" w:rsidRPr="00955E6A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spacing w:before="100" w:beforeAutospacing="1" w:after="100" w:afterAutospacing="1" w:line="360" w:lineRule="auto"/>
        <w:jc w:val="center"/>
        <w:rPr>
          <w:rFonts w:ascii="Arial" w:hAnsi="Arial" w:cs="Arial"/>
          <w:b/>
          <w:color w:val="auto"/>
          <w:sz w:val="130"/>
          <w:szCs w:val="130"/>
        </w:rPr>
      </w:pPr>
      <w:r w:rsidRPr="00955E6A">
        <w:rPr>
          <w:rFonts w:ascii="Arial" w:hAnsi="Arial" w:cs="Arial"/>
          <w:b/>
          <w:color w:val="auto"/>
          <w:sz w:val="130"/>
          <w:szCs w:val="130"/>
        </w:rPr>
        <w:lastRenderedPageBreak/>
        <w:t>VIOLÊNCIA CONTRA A MULHER É CRIME!</w:t>
      </w:r>
    </w:p>
    <w:p w:rsidR="00E94390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firstLine="851"/>
        <w:jc w:val="center"/>
        <w:rPr>
          <w:rFonts w:ascii="Arial" w:hAnsi="Arial" w:cs="Arial"/>
          <w:b/>
          <w:color w:val="FF0000"/>
          <w:sz w:val="100"/>
          <w:szCs w:val="100"/>
        </w:rPr>
      </w:pPr>
      <w:r w:rsidRPr="00955E6A">
        <w:rPr>
          <w:rFonts w:ascii="Arial" w:hAnsi="Arial" w:cs="Arial"/>
          <w:b/>
          <w:color w:val="FF0000"/>
          <w:sz w:val="100"/>
          <w:szCs w:val="100"/>
        </w:rPr>
        <w:t>“DENUNCIE</w:t>
      </w:r>
      <w:proofErr w:type="gramStart"/>
      <w:r>
        <w:rPr>
          <w:rFonts w:ascii="Arial" w:hAnsi="Arial" w:cs="Arial"/>
          <w:b/>
          <w:color w:val="FF0000"/>
          <w:sz w:val="100"/>
          <w:szCs w:val="100"/>
        </w:rPr>
        <w:t xml:space="preserve"> </w:t>
      </w:r>
      <w:r w:rsidRPr="00955E6A">
        <w:rPr>
          <w:rFonts w:ascii="Arial" w:hAnsi="Arial" w:cs="Arial"/>
          <w:b/>
          <w:color w:val="FF0000"/>
          <w:sz w:val="100"/>
          <w:szCs w:val="100"/>
        </w:rPr>
        <w:t xml:space="preserve"> </w:t>
      </w:r>
      <w:r>
        <w:rPr>
          <w:rFonts w:ascii="Arial" w:hAnsi="Arial" w:cs="Arial"/>
          <w:b/>
          <w:color w:val="FF0000"/>
          <w:sz w:val="100"/>
          <w:szCs w:val="100"/>
        </w:rPr>
        <w:t xml:space="preserve">  </w:t>
      </w:r>
      <w:proofErr w:type="gramEnd"/>
      <w:r w:rsidRPr="00955E6A">
        <w:rPr>
          <w:rFonts w:ascii="Arial" w:hAnsi="Arial" w:cs="Arial"/>
          <w:b/>
          <w:color w:val="FF0000"/>
          <w:sz w:val="100"/>
          <w:szCs w:val="100"/>
        </w:rPr>
        <w:t>DISQUE 180”</w:t>
      </w:r>
    </w:p>
    <w:p w:rsidR="00E94390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firstLine="851"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:rsidR="00E94390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firstLine="851"/>
        <w:jc w:val="center"/>
        <w:rPr>
          <w:rFonts w:ascii="Arial" w:hAnsi="Arial" w:cs="Arial"/>
          <w:b/>
          <w:color w:val="auto"/>
          <w:sz w:val="36"/>
          <w:szCs w:val="36"/>
        </w:rPr>
      </w:pPr>
      <w:bookmarkStart w:id="0" w:name="_GoBack"/>
      <w:bookmarkEnd w:id="0"/>
    </w:p>
    <w:p w:rsidR="00E94390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firstLine="851"/>
        <w:jc w:val="center"/>
        <w:rPr>
          <w:rFonts w:ascii="Arial" w:hAnsi="Arial" w:cs="Arial"/>
          <w:b/>
          <w:color w:val="auto"/>
          <w:sz w:val="36"/>
          <w:szCs w:val="36"/>
        </w:rPr>
      </w:pPr>
      <w:r>
        <w:rPr>
          <w:rFonts w:ascii="Arial" w:hAnsi="Arial" w:cs="Arial"/>
          <w:b/>
          <w:noProof/>
          <w:color w:val="auto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3.5pt;margin-top:18.75pt;width:61.5pt;height:64.35pt;z-index:251659264;visibility:visible;mso-wrap-edited:f" o:preferrelative="f">
            <v:imagedata r:id="rId7" o:title=""/>
          </v:shape>
          <o:OLEObject Type="Embed" ProgID="Word.Picture.8" ShapeID="_x0000_s1026" DrawAspect="Content" ObjectID="_1568544714" r:id="rId8"/>
        </w:pict>
      </w:r>
    </w:p>
    <w:p w:rsidR="00E94390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firstLine="851"/>
        <w:jc w:val="center"/>
        <w:rPr>
          <w:rFonts w:ascii="Arial" w:hAnsi="Arial" w:cs="Arial"/>
          <w:b/>
          <w:color w:val="auto"/>
          <w:sz w:val="36"/>
          <w:szCs w:val="36"/>
        </w:rPr>
      </w:pPr>
    </w:p>
    <w:p w:rsidR="00E94390" w:rsidRDefault="00E94390" w:rsidP="00E94390">
      <w:pPr>
        <w:pStyle w:val="Default"/>
        <w:tabs>
          <w:tab w:val="left" w:pos="2127"/>
          <w:tab w:val="left" w:pos="2610"/>
          <w:tab w:val="left" w:pos="2694"/>
          <w:tab w:val="center" w:pos="4820"/>
        </w:tabs>
        <w:ind w:firstLine="851"/>
        <w:jc w:val="center"/>
        <w:rPr>
          <w:rFonts w:ascii="Arial" w:hAnsi="Arial" w:cs="Arial"/>
          <w:b/>
          <w:color w:val="FF0000"/>
          <w:sz w:val="100"/>
          <w:szCs w:val="100"/>
        </w:rPr>
      </w:pPr>
      <w:r w:rsidRPr="00955E6A">
        <w:rPr>
          <w:rFonts w:ascii="Arial" w:hAnsi="Arial" w:cs="Arial"/>
          <w:b/>
          <w:color w:val="auto"/>
          <w:sz w:val="36"/>
          <w:szCs w:val="36"/>
        </w:rPr>
        <w:t xml:space="preserve">Lei Municipal </w:t>
      </w:r>
      <w:proofErr w:type="gramStart"/>
      <w:r w:rsidRPr="00955E6A">
        <w:rPr>
          <w:rFonts w:ascii="Arial" w:hAnsi="Arial" w:cs="Arial"/>
          <w:b/>
          <w:color w:val="auto"/>
          <w:sz w:val="36"/>
          <w:szCs w:val="36"/>
        </w:rPr>
        <w:t>nº ...</w:t>
      </w:r>
      <w:proofErr w:type="gramEnd"/>
      <w:r w:rsidRPr="00955E6A">
        <w:rPr>
          <w:rFonts w:ascii="Arial" w:hAnsi="Arial" w:cs="Arial"/>
          <w:b/>
          <w:color w:val="auto"/>
          <w:sz w:val="36"/>
          <w:szCs w:val="36"/>
        </w:rPr>
        <w:t>./2017</w:t>
      </w:r>
    </w:p>
    <w:p w:rsidR="00E94390" w:rsidRDefault="00E94390"/>
    <w:sectPr w:rsidR="00E94390" w:rsidSect="005C187C">
      <w:headerReference w:type="even" r:id="rId9"/>
      <w:headerReference w:type="default" r:id="rId10"/>
      <w:headerReference w:type="first" r:id="rId11"/>
      <w:pgSz w:w="11906" w:h="16838"/>
      <w:pgMar w:top="992" w:right="1134" w:bottom="1134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992" w:rsidRDefault="006C2992">
      <w:pPr>
        <w:spacing w:after="0" w:line="240" w:lineRule="auto"/>
      </w:pPr>
      <w:r>
        <w:separator/>
      </w:r>
    </w:p>
  </w:endnote>
  <w:endnote w:type="continuationSeparator" w:id="0">
    <w:p w:rsidR="006C2992" w:rsidRDefault="006C2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992" w:rsidRDefault="006C2992">
      <w:pPr>
        <w:spacing w:after="0" w:line="240" w:lineRule="auto"/>
      </w:pPr>
      <w:r>
        <w:separator/>
      </w:r>
    </w:p>
  </w:footnote>
  <w:footnote w:type="continuationSeparator" w:id="0">
    <w:p w:rsidR="006C2992" w:rsidRDefault="006C2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99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992"/>
  <w:p w:rsidR="006D0DC8" w:rsidRDefault="0017777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CBA6457" wp14:editId="25A830A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C29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55"/>
    <w:rsid w:val="00177778"/>
    <w:rsid w:val="00185995"/>
    <w:rsid w:val="00242355"/>
    <w:rsid w:val="006C2992"/>
    <w:rsid w:val="006D0DC8"/>
    <w:rsid w:val="00CA7765"/>
    <w:rsid w:val="00E9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2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3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423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2017-08-29T17:35:00Z</cp:lastPrinted>
  <dcterms:created xsi:type="dcterms:W3CDTF">2017-08-29T17:31:00Z</dcterms:created>
  <dcterms:modified xsi:type="dcterms:W3CDTF">2017-10-03T17:05:00Z</dcterms:modified>
</cp:coreProperties>
</file>