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DF" w:rsidRDefault="00E664DF" w:rsidP="00E664DF">
      <w:pPr>
        <w:rPr>
          <w:rFonts w:ascii="Arial" w:hAnsi="Arial" w:cs="Arial"/>
          <w:sz w:val="24"/>
          <w:szCs w:val="24"/>
        </w:rPr>
      </w:pPr>
    </w:p>
    <w:p w:rsidR="00451E96" w:rsidRDefault="00451E96" w:rsidP="00E664DF">
      <w:pPr>
        <w:rPr>
          <w:rFonts w:ascii="Arial" w:hAnsi="Arial" w:cs="Arial"/>
          <w:sz w:val="24"/>
          <w:szCs w:val="24"/>
        </w:rPr>
      </w:pPr>
    </w:p>
    <w:p w:rsidR="00451E96" w:rsidRDefault="00451E96" w:rsidP="00E664DF">
      <w:pPr>
        <w:rPr>
          <w:rFonts w:ascii="Arial" w:hAnsi="Arial" w:cs="Arial"/>
          <w:sz w:val="24"/>
          <w:szCs w:val="24"/>
        </w:rPr>
      </w:pPr>
    </w:p>
    <w:p w:rsidR="00E664DF" w:rsidRDefault="00E664DF" w:rsidP="00E664DF">
      <w:pPr>
        <w:rPr>
          <w:rFonts w:ascii="Arial" w:hAnsi="Arial" w:cs="Arial"/>
          <w:sz w:val="24"/>
          <w:szCs w:val="24"/>
        </w:rPr>
      </w:pPr>
    </w:p>
    <w:p w:rsidR="00E664DF" w:rsidRDefault="00E664DF" w:rsidP="00E664DF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4D72C7">
        <w:rPr>
          <w:rFonts w:ascii="Arial" w:hAnsi="Arial" w:cs="Arial"/>
          <w:b/>
          <w:sz w:val="30"/>
          <w:szCs w:val="30"/>
          <w:u w:val="single"/>
        </w:rPr>
        <w:t>52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E664DF" w:rsidRDefault="00E664DF" w:rsidP="00E664DF">
      <w:pPr>
        <w:rPr>
          <w:rFonts w:ascii="Arial" w:hAnsi="Arial" w:cs="Arial"/>
          <w:sz w:val="24"/>
        </w:rPr>
      </w:pPr>
    </w:p>
    <w:p w:rsidR="00E664DF" w:rsidRDefault="00E664DF" w:rsidP="00E664DF">
      <w:pPr>
        <w:rPr>
          <w:rFonts w:ascii="Arial" w:hAnsi="Arial" w:cs="Arial"/>
          <w:sz w:val="24"/>
        </w:rPr>
      </w:pPr>
    </w:p>
    <w:p w:rsidR="00E664DF" w:rsidRDefault="00E664DF" w:rsidP="00E664DF">
      <w:pPr>
        <w:rPr>
          <w:rFonts w:ascii="Arial" w:hAnsi="Arial" w:cs="Arial"/>
          <w:sz w:val="24"/>
        </w:rPr>
      </w:pPr>
    </w:p>
    <w:p w:rsidR="00E664DF" w:rsidRDefault="00E664DF" w:rsidP="00E664DF">
      <w:pPr>
        <w:rPr>
          <w:rFonts w:ascii="Arial" w:hAnsi="Arial" w:cs="Arial"/>
          <w:sz w:val="24"/>
        </w:rPr>
      </w:pPr>
    </w:p>
    <w:p w:rsidR="00E664DF" w:rsidRDefault="00E664DF" w:rsidP="00E664DF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E664DF" w:rsidRDefault="00E664DF" w:rsidP="00E664DF">
      <w:pPr>
        <w:rPr>
          <w:rFonts w:ascii="Arial" w:hAnsi="Arial" w:cs="Arial"/>
          <w:sz w:val="24"/>
        </w:rPr>
      </w:pPr>
    </w:p>
    <w:p w:rsidR="00E664DF" w:rsidRDefault="00E664DF" w:rsidP="00E664DF">
      <w:pPr>
        <w:rPr>
          <w:rFonts w:ascii="Arial" w:hAnsi="Arial" w:cs="Arial"/>
          <w:sz w:val="24"/>
        </w:rPr>
      </w:pPr>
    </w:p>
    <w:p w:rsidR="00E664DF" w:rsidRDefault="00E664DF" w:rsidP="00E664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664DF" w:rsidRDefault="00E664DF" w:rsidP="00E664DF">
      <w:pPr>
        <w:rPr>
          <w:rFonts w:ascii="Arial" w:hAnsi="Arial" w:cs="Arial"/>
          <w:sz w:val="24"/>
        </w:rPr>
      </w:pPr>
    </w:p>
    <w:p w:rsidR="00E664DF" w:rsidRDefault="00E664DF" w:rsidP="00E664DF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</w:t>
      </w:r>
      <w:r w:rsidR="004D72C7">
        <w:rPr>
          <w:rFonts w:ascii="Arial" w:hAnsi="Arial" w:cs="Arial"/>
          <w:b/>
          <w:sz w:val="24"/>
        </w:rPr>
        <w:t xml:space="preserve"> Senhor</w:t>
      </w:r>
      <w:r>
        <w:rPr>
          <w:rFonts w:ascii="Arial" w:hAnsi="Arial" w:cs="Arial"/>
          <w:b/>
          <w:sz w:val="24"/>
        </w:rPr>
        <w:t xml:space="preserve"> Doutor SINVAL MALHEIROS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664DF" w:rsidRDefault="00E664DF" w:rsidP="00E664DF">
      <w:pPr>
        <w:ind w:firstLine="1418"/>
        <w:jc w:val="both"/>
        <w:rPr>
          <w:rFonts w:ascii="Arial" w:hAnsi="Arial" w:cs="Arial"/>
          <w:sz w:val="24"/>
        </w:rPr>
      </w:pPr>
    </w:p>
    <w:p w:rsidR="00E664DF" w:rsidRDefault="00E664DF" w:rsidP="00E664DF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O título ora concedido será entregue ao homenageado em data oportuna. </w:t>
      </w:r>
    </w:p>
    <w:p w:rsidR="00E664DF" w:rsidRDefault="00E664DF" w:rsidP="00E664DF">
      <w:pPr>
        <w:ind w:firstLine="1418"/>
        <w:jc w:val="both"/>
        <w:rPr>
          <w:rFonts w:ascii="Arial" w:hAnsi="Arial" w:cs="Arial"/>
          <w:sz w:val="24"/>
        </w:rPr>
      </w:pPr>
    </w:p>
    <w:p w:rsidR="00E664DF" w:rsidRDefault="00E664DF" w:rsidP="00E664DF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</w:t>
      </w:r>
      <w:proofErr w:type="gramStart"/>
      <w:r>
        <w:rPr>
          <w:rFonts w:ascii="Arial" w:hAnsi="Arial" w:cs="Arial"/>
        </w:rPr>
        <w:t>As despesas decorrentes da execução do presente Decreto Legislativo</w:t>
      </w:r>
      <w:proofErr w:type="gramEnd"/>
      <w:r>
        <w:rPr>
          <w:rFonts w:ascii="Arial" w:hAnsi="Arial" w:cs="Arial"/>
        </w:rPr>
        <w:t xml:space="preserve"> correrão por conta das dotações próprias, suplementadas se necessárias.</w:t>
      </w:r>
    </w:p>
    <w:p w:rsidR="00E664DF" w:rsidRDefault="00E664DF" w:rsidP="00E664DF">
      <w:pPr>
        <w:ind w:firstLine="1418"/>
        <w:jc w:val="both"/>
        <w:rPr>
          <w:rFonts w:ascii="Arial" w:hAnsi="Arial" w:cs="Arial"/>
          <w:sz w:val="24"/>
        </w:rPr>
      </w:pPr>
    </w:p>
    <w:p w:rsidR="00E664DF" w:rsidRDefault="00E664DF" w:rsidP="00E664DF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4D72C7" w:rsidRDefault="004D72C7" w:rsidP="00E664DF">
      <w:pPr>
        <w:ind w:firstLine="851"/>
        <w:jc w:val="both"/>
        <w:rPr>
          <w:rFonts w:ascii="Arial" w:hAnsi="Arial" w:cs="Arial"/>
          <w:sz w:val="24"/>
        </w:rPr>
      </w:pPr>
    </w:p>
    <w:p w:rsidR="00E664DF" w:rsidRDefault="00E664DF" w:rsidP="00E664DF">
      <w:pPr>
        <w:ind w:left="284" w:hanging="284"/>
        <w:jc w:val="both"/>
        <w:rPr>
          <w:rFonts w:ascii="Arial" w:hAnsi="Arial" w:cs="Arial"/>
          <w:sz w:val="24"/>
        </w:rPr>
      </w:pPr>
    </w:p>
    <w:p w:rsidR="00E664DF" w:rsidRDefault="00E664DF" w:rsidP="00E664DF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4D72C7">
        <w:rPr>
          <w:rFonts w:ascii="Arial" w:hAnsi="Arial" w:cs="Arial"/>
        </w:rPr>
        <w:t>04 de agosto de</w:t>
      </w:r>
      <w:r>
        <w:rPr>
          <w:rFonts w:ascii="Arial" w:hAnsi="Arial" w:cs="Arial"/>
        </w:rPr>
        <w:t xml:space="preserve"> 2017.</w:t>
      </w:r>
    </w:p>
    <w:p w:rsidR="00E664DF" w:rsidRDefault="00E664DF" w:rsidP="00E664DF">
      <w:pPr>
        <w:pStyle w:val="Corpodetexto"/>
        <w:ind w:left="-284"/>
        <w:jc w:val="center"/>
        <w:rPr>
          <w:rFonts w:ascii="Arial" w:hAnsi="Arial" w:cs="Arial"/>
        </w:rPr>
      </w:pPr>
    </w:p>
    <w:p w:rsidR="00E664DF" w:rsidRDefault="00E664DF" w:rsidP="00E664DF">
      <w:pPr>
        <w:pStyle w:val="Corpodetexto"/>
        <w:ind w:left="-284"/>
        <w:jc w:val="center"/>
        <w:rPr>
          <w:rFonts w:ascii="Arial" w:hAnsi="Arial" w:cs="Arial"/>
        </w:rPr>
      </w:pPr>
    </w:p>
    <w:p w:rsidR="00E664DF" w:rsidRDefault="00E664DF" w:rsidP="00E664DF">
      <w:pPr>
        <w:pStyle w:val="Corpodetexto"/>
        <w:ind w:left="-284"/>
        <w:jc w:val="center"/>
        <w:rPr>
          <w:rFonts w:ascii="Arial" w:hAnsi="Arial" w:cs="Arial"/>
        </w:rPr>
      </w:pPr>
    </w:p>
    <w:p w:rsidR="00E664DF" w:rsidRDefault="00E664DF" w:rsidP="00E664DF">
      <w:pPr>
        <w:pStyle w:val="Corpodetexto"/>
        <w:ind w:left="-284"/>
        <w:jc w:val="center"/>
        <w:rPr>
          <w:rFonts w:ascii="Arial" w:hAnsi="Arial" w:cs="Arial"/>
        </w:rPr>
      </w:pPr>
    </w:p>
    <w:p w:rsidR="00E664DF" w:rsidRDefault="00E664DF" w:rsidP="00E664DF">
      <w:pPr>
        <w:pStyle w:val="Corpodetexto"/>
        <w:ind w:left="-284"/>
        <w:jc w:val="center"/>
        <w:rPr>
          <w:rFonts w:ascii="Arial" w:hAnsi="Arial" w:cs="Arial"/>
        </w:rPr>
      </w:pPr>
    </w:p>
    <w:p w:rsidR="00E664DF" w:rsidRDefault="00E81D89" w:rsidP="00E664DF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SANDRO ROBERTO ALP</w:t>
      </w:r>
      <w:r w:rsidR="00E664DF">
        <w:rPr>
          <w:rFonts w:ascii="Arial" w:hAnsi="Arial" w:cs="Arial"/>
          <w:i w:val="0"/>
          <w:szCs w:val="24"/>
        </w:rPr>
        <w:t>ONTE</w:t>
      </w:r>
    </w:p>
    <w:p w:rsidR="00E664DF" w:rsidRDefault="00E664DF" w:rsidP="00E664DF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E664DF" w:rsidRDefault="00E664DF" w:rsidP="00E664DF"/>
    <w:p w:rsidR="0072296A" w:rsidRDefault="0072296A"/>
    <w:p w:rsidR="00E664DF" w:rsidRDefault="00E664DF"/>
    <w:p w:rsidR="00E664DF" w:rsidRDefault="00E664DF"/>
    <w:p w:rsidR="00E664DF" w:rsidRDefault="00E664DF"/>
    <w:p w:rsidR="00E664DF" w:rsidRDefault="00E664DF"/>
    <w:p w:rsidR="00E664DF" w:rsidRDefault="00E664DF"/>
    <w:p w:rsidR="00E664DF" w:rsidRDefault="00E664DF"/>
    <w:p w:rsidR="00E664DF" w:rsidRDefault="00E664DF"/>
    <w:p w:rsidR="00E664DF" w:rsidRPr="004D72C7" w:rsidRDefault="00E664DF" w:rsidP="00E664DF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bookmarkStart w:id="0" w:name="_GoBack"/>
      <w:bookmarkEnd w:id="0"/>
      <w:r w:rsidRPr="004D72C7">
        <w:rPr>
          <w:rFonts w:ascii="Arial" w:hAnsi="Arial" w:cs="Arial"/>
          <w:b/>
          <w:sz w:val="30"/>
          <w:szCs w:val="30"/>
          <w:u w:val="single"/>
        </w:rPr>
        <w:lastRenderedPageBreak/>
        <w:t>JUSTIFICATIVA</w:t>
      </w:r>
    </w:p>
    <w:p w:rsidR="00E664DF" w:rsidRPr="004D72C7" w:rsidRDefault="00E664DF" w:rsidP="00E664DF">
      <w:pPr>
        <w:jc w:val="both"/>
        <w:rPr>
          <w:rFonts w:ascii="Arial" w:hAnsi="Arial" w:cs="Arial"/>
          <w:sz w:val="26"/>
          <w:szCs w:val="26"/>
        </w:rPr>
      </w:pPr>
    </w:p>
    <w:p w:rsidR="00E664DF" w:rsidRPr="004D72C7" w:rsidRDefault="00E664DF" w:rsidP="00E664DF">
      <w:pPr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4D72C7">
        <w:rPr>
          <w:rFonts w:ascii="Arial" w:hAnsi="Arial" w:cs="Arial"/>
          <w:color w:val="000000"/>
          <w:sz w:val="26"/>
          <w:szCs w:val="26"/>
        </w:rPr>
        <w:t xml:space="preserve">O médico Dr. Sinval Malheiros foi eleito Deputado Federal em 2014 por São Paulo. Nasceu no dia 23 de Fevereiro de 1951, na cidade de </w:t>
      </w:r>
      <w:proofErr w:type="spellStart"/>
      <w:r w:rsidRPr="004D72C7">
        <w:rPr>
          <w:rFonts w:ascii="Arial" w:hAnsi="Arial" w:cs="Arial"/>
          <w:color w:val="000000"/>
          <w:sz w:val="26"/>
          <w:szCs w:val="26"/>
        </w:rPr>
        <w:t>Pindorama-SP</w:t>
      </w:r>
      <w:proofErr w:type="spellEnd"/>
      <w:r w:rsidRPr="004D72C7">
        <w:rPr>
          <w:rFonts w:ascii="Arial" w:hAnsi="Arial" w:cs="Arial"/>
          <w:color w:val="000000"/>
          <w:sz w:val="26"/>
          <w:szCs w:val="26"/>
        </w:rPr>
        <w:t xml:space="preserve"> e cursou medicina na Faculdade de Medicina de Catanduva- FAMECA, concluindo os estudos em 1977.</w:t>
      </w:r>
    </w:p>
    <w:p w:rsidR="00E664DF" w:rsidRPr="004D72C7" w:rsidRDefault="00E664DF" w:rsidP="00E664DF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E664DF" w:rsidRPr="004D72C7" w:rsidRDefault="00E664DF" w:rsidP="00E664DF">
      <w:pPr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4D72C7">
        <w:rPr>
          <w:rFonts w:ascii="Arial" w:hAnsi="Arial" w:cs="Arial"/>
          <w:color w:val="000000"/>
          <w:sz w:val="26"/>
          <w:szCs w:val="26"/>
        </w:rPr>
        <w:t xml:space="preserve">Especializou-se no Hospital do Servidor, em São Paulo, e fez estágios na Universidade </w:t>
      </w:r>
      <w:proofErr w:type="spellStart"/>
      <w:r w:rsidRPr="004D72C7">
        <w:rPr>
          <w:rFonts w:ascii="Arial" w:hAnsi="Arial" w:cs="Arial"/>
          <w:color w:val="000000"/>
          <w:sz w:val="26"/>
          <w:szCs w:val="26"/>
        </w:rPr>
        <w:t>Johns</w:t>
      </w:r>
      <w:proofErr w:type="spellEnd"/>
      <w:r w:rsidRPr="004D72C7">
        <w:rPr>
          <w:rFonts w:ascii="Arial" w:hAnsi="Arial" w:cs="Arial"/>
          <w:color w:val="000000"/>
          <w:sz w:val="26"/>
          <w:szCs w:val="26"/>
        </w:rPr>
        <w:t xml:space="preserve"> Hopkins (Estados Unidos) e St. </w:t>
      </w:r>
      <w:proofErr w:type="spellStart"/>
      <w:r w:rsidRPr="004D72C7">
        <w:rPr>
          <w:rFonts w:ascii="Arial" w:hAnsi="Arial" w:cs="Arial"/>
          <w:color w:val="000000"/>
          <w:sz w:val="26"/>
          <w:szCs w:val="26"/>
        </w:rPr>
        <w:t>Mark's</w:t>
      </w:r>
      <w:proofErr w:type="spellEnd"/>
      <w:r w:rsidRPr="004D72C7">
        <w:rPr>
          <w:rFonts w:ascii="Arial" w:hAnsi="Arial" w:cs="Arial"/>
          <w:color w:val="000000"/>
          <w:sz w:val="26"/>
          <w:szCs w:val="26"/>
        </w:rPr>
        <w:t xml:space="preserve"> Hospital (Inglaterra). Ainda na capital paulista, trabalhou nos hospitais Umberto I, Santa Catarina, das Clínicas e do Servidor. Em todos foi condecorado e homenageado pela excelência de seus serviços.</w:t>
      </w:r>
    </w:p>
    <w:p w:rsidR="00E664DF" w:rsidRPr="004D72C7" w:rsidRDefault="00E664DF" w:rsidP="00E664DF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E664DF" w:rsidRPr="004D72C7" w:rsidRDefault="00E664DF" w:rsidP="00E664DF">
      <w:pPr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4D72C7">
        <w:rPr>
          <w:rFonts w:ascii="Arial" w:hAnsi="Arial" w:cs="Arial"/>
          <w:color w:val="000000"/>
          <w:sz w:val="26"/>
          <w:szCs w:val="26"/>
        </w:rPr>
        <w:t xml:space="preserve">Especializou-se em cirurgia gástrica, cirurgia bariátrica, </w:t>
      </w:r>
      <w:proofErr w:type="spellStart"/>
      <w:r w:rsidRPr="004D72C7">
        <w:rPr>
          <w:rFonts w:ascii="Arial" w:hAnsi="Arial" w:cs="Arial"/>
          <w:color w:val="000000"/>
          <w:sz w:val="26"/>
          <w:szCs w:val="26"/>
        </w:rPr>
        <w:t>proctologia</w:t>
      </w:r>
      <w:proofErr w:type="spellEnd"/>
      <w:r w:rsidRPr="004D72C7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4D72C7">
        <w:rPr>
          <w:rFonts w:ascii="Arial" w:hAnsi="Arial" w:cs="Arial"/>
          <w:color w:val="000000"/>
          <w:sz w:val="26"/>
          <w:szCs w:val="26"/>
        </w:rPr>
        <w:t>gastroenterologia</w:t>
      </w:r>
      <w:proofErr w:type="spellEnd"/>
      <w:r w:rsidRPr="004D72C7">
        <w:rPr>
          <w:rFonts w:ascii="Arial" w:hAnsi="Arial" w:cs="Arial"/>
          <w:color w:val="000000"/>
          <w:sz w:val="26"/>
          <w:szCs w:val="26"/>
        </w:rPr>
        <w:t xml:space="preserve">, vídeo laparoscopia e cirurgias gerais e é considerado um dos profissionais de medicina de maior produtividade do país. </w:t>
      </w:r>
    </w:p>
    <w:p w:rsidR="00E664DF" w:rsidRPr="004D72C7" w:rsidRDefault="00E664DF" w:rsidP="00E664DF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E664DF" w:rsidRPr="004D72C7" w:rsidRDefault="00E664DF" w:rsidP="00E664DF">
      <w:pPr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4D72C7">
        <w:rPr>
          <w:rFonts w:ascii="Arial" w:hAnsi="Arial" w:cs="Arial"/>
          <w:color w:val="000000"/>
          <w:sz w:val="26"/>
          <w:szCs w:val="26"/>
        </w:rPr>
        <w:t>Foi Diretor do Hospital São Domingos, de Catanduva e atua ainda no Hospital Padre Albino, na mesma cidade, e diversos outros hospitais da região noroeste de São Paulo. Também é professor da Faculdade de Medicina de Catanduva.</w:t>
      </w:r>
    </w:p>
    <w:p w:rsidR="00E664DF" w:rsidRPr="004D72C7" w:rsidRDefault="00E664DF" w:rsidP="00E664DF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E664DF" w:rsidRPr="004D72C7" w:rsidRDefault="00E664DF" w:rsidP="00E664DF">
      <w:pPr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4D72C7">
        <w:rPr>
          <w:rFonts w:ascii="Arial" w:hAnsi="Arial" w:cs="Arial"/>
          <w:color w:val="000000"/>
          <w:sz w:val="26"/>
          <w:szCs w:val="26"/>
        </w:rPr>
        <w:t>Já ocupou os seguintes cargos públicos: Vice-Prefeito de Catanduva entre 2005 e 2008; 1º suplente de Deputado Federal no ano de 2006, pelo PSB, com 72. 288 votos; e 1º suplente a Deputado Federal no ano de 2010, pelo PV, com 59.209 votos. Atualmente, preside o Partido Trabalhista Nacional (PTN) no Estado de São Paulo.</w:t>
      </w:r>
    </w:p>
    <w:p w:rsidR="00E664DF" w:rsidRPr="004D72C7" w:rsidRDefault="00E664DF" w:rsidP="00E664DF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4D72C7">
        <w:rPr>
          <w:rFonts w:ascii="Arial" w:hAnsi="Arial" w:cs="Arial"/>
          <w:color w:val="000000"/>
          <w:sz w:val="26"/>
          <w:szCs w:val="26"/>
        </w:rPr>
        <w:tab/>
      </w:r>
    </w:p>
    <w:p w:rsidR="00E664DF" w:rsidRPr="004D72C7" w:rsidRDefault="00E664DF" w:rsidP="00E664DF">
      <w:pPr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4D72C7">
        <w:rPr>
          <w:rFonts w:ascii="Arial" w:hAnsi="Arial" w:cs="Arial"/>
          <w:color w:val="000000"/>
          <w:sz w:val="26"/>
          <w:szCs w:val="26"/>
        </w:rPr>
        <w:t>Em diversas cidades do interior paulista, realiza milhares de consultas e cirurgias gerais, tudo sem nenhum custo aos pacientes. Sua benemerência resultou em uma série de títulos de cidadania, honraria máxima concedida pelas cidades paulistas aos seus maiores benfeitores.</w:t>
      </w:r>
    </w:p>
    <w:p w:rsidR="00E664DF" w:rsidRPr="004D72C7" w:rsidRDefault="00E664DF" w:rsidP="00E664DF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E664DF" w:rsidRPr="004D72C7" w:rsidRDefault="00E664DF" w:rsidP="00E664DF">
      <w:pPr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4D72C7">
        <w:rPr>
          <w:rFonts w:ascii="Arial" w:hAnsi="Arial" w:cs="Arial"/>
          <w:color w:val="000000"/>
          <w:sz w:val="26"/>
          <w:szCs w:val="26"/>
        </w:rPr>
        <w:t>Em Brasília, além de reposicionar o interior paulista no cenário político nacional, com uma postura de defesa da Saúde Pública e de combate à corrupção, desenvolve ações que merecem reconhecimento, como o único médico em atividade da bancada paulista - composta por 70 deputados federais. </w:t>
      </w:r>
    </w:p>
    <w:p w:rsidR="00E664DF" w:rsidRPr="004D72C7" w:rsidRDefault="00E664DF" w:rsidP="00E664DF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E664DF" w:rsidRPr="00E664DF" w:rsidRDefault="00E664DF" w:rsidP="004D72C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4D72C7">
        <w:rPr>
          <w:rFonts w:ascii="Arial" w:hAnsi="Arial" w:cs="Arial"/>
          <w:color w:val="000000"/>
          <w:sz w:val="26"/>
          <w:szCs w:val="26"/>
        </w:rPr>
        <w:t>Trabalha incansavelmente para fazer valer o seu lema "Cuidar das Cidades é Cuidar das Pessoas".</w:t>
      </w:r>
    </w:p>
    <w:sectPr w:rsidR="00E664DF" w:rsidRPr="00E664DF" w:rsidSect="004D72C7">
      <w:headerReference w:type="even" r:id="rId7"/>
      <w:headerReference w:type="default" r:id="rId8"/>
      <w:headerReference w:type="first" r:id="rId9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0C5" w:rsidRDefault="00FE00C5">
      <w:r>
        <w:separator/>
      </w:r>
    </w:p>
  </w:endnote>
  <w:endnote w:type="continuationSeparator" w:id="0">
    <w:p w:rsidR="00FE00C5" w:rsidRDefault="00FE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0C5" w:rsidRDefault="00FE00C5">
      <w:r>
        <w:separator/>
      </w:r>
    </w:p>
  </w:footnote>
  <w:footnote w:type="continuationSeparator" w:id="0">
    <w:p w:rsidR="00FE00C5" w:rsidRDefault="00FE0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00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00C5"/>
  <w:p w:rsidR="00CA34A9" w:rsidRDefault="00F67B8E">
    <w:r>
      <w:rPr>
        <w:noProof/>
      </w:rPr>
      <w:drawing>
        <wp:anchor distT="0" distB="0" distL="114300" distR="114300" simplePos="0" relativeHeight="251658240" behindDoc="0" locked="0" layoutInCell="1" allowOverlap="1" wp14:anchorId="57BBB27F" wp14:editId="56BB8C20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00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DF"/>
    <w:rsid w:val="00451E96"/>
    <w:rsid w:val="004D72C7"/>
    <w:rsid w:val="00516D3E"/>
    <w:rsid w:val="005D252F"/>
    <w:rsid w:val="0072296A"/>
    <w:rsid w:val="00CA34A9"/>
    <w:rsid w:val="00E664DF"/>
    <w:rsid w:val="00E81D89"/>
    <w:rsid w:val="00F67B8E"/>
    <w:rsid w:val="00FE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664DF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664DF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664DF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664D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664DF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664D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72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2C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664DF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664DF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664DF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664D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664DF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664D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72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2C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5</cp:revision>
  <cp:lastPrinted>2017-08-04T18:52:00Z</cp:lastPrinted>
  <dcterms:created xsi:type="dcterms:W3CDTF">2017-08-04T16:43:00Z</dcterms:created>
  <dcterms:modified xsi:type="dcterms:W3CDTF">2017-08-04T18:53:00Z</dcterms:modified>
</cp:coreProperties>
</file>