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59" w:rsidRPr="00A516E2" w:rsidRDefault="00DE5F59" w:rsidP="00DE5F5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>3</w:t>
      </w:r>
    </w:p>
    <w:p w:rsidR="00DE5F59" w:rsidRDefault="00DE5F59" w:rsidP="00DE5F59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DE5F59" w:rsidRPr="00A516E2" w:rsidRDefault="00DE5F59" w:rsidP="00DE5F59">
      <w:pPr>
        <w:widowControl w:val="0"/>
        <w:ind w:left="3402"/>
        <w:jc w:val="both"/>
        <w:rPr>
          <w:rFonts w:ascii="Arial" w:hAnsi="Arial" w:cs="Arial"/>
          <w:b/>
          <w:szCs w:val="32"/>
        </w:rPr>
      </w:pPr>
      <w:r w:rsidRPr="00DE5F59">
        <w:rPr>
          <w:rFonts w:ascii="Arial" w:hAnsi="Arial" w:cs="Arial"/>
          <w:b/>
          <w:caps/>
        </w:rPr>
        <w:t>AUTORIZA A INSTITUIÇÃO DE</w:t>
      </w:r>
      <w:r w:rsidRPr="00DE5F59">
        <w:rPr>
          <w:rFonts w:ascii="Arial" w:hAnsi="Arial" w:cs="Arial"/>
          <w:b/>
        </w:rPr>
        <w:t xml:space="preserve"> CONCURSO ANUAL DE REDAÇÃO “LER E ESCREVER É INDISPENSÁVEL”, ENTRE OS ALUNOS DA REDE PÚBLICA MUNICIPAL DE ENSINO, E DÁ OUTRAS PROVIDÊNCIAS.</w:t>
      </w:r>
    </w:p>
    <w:p w:rsidR="00DE5F59" w:rsidRPr="00A516E2" w:rsidRDefault="00DE5F59" w:rsidP="00DE5F59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DE5F59" w:rsidRDefault="00DE5F59" w:rsidP="00DE5F59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>17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A516E2">
        <w:rPr>
          <w:rFonts w:ascii="Arial" w:hAnsi="Arial" w:cs="Arial"/>
        </w:rPr>
        <w:t>de 2017, APROVOU: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Artigo 1º -</w:t>
      </w:r>
      <w:r w:rsidRPr="00DE5F59">
        <w:rPr>
          <w:rFonts w:ascii="Arial" w:hAnsi="Arial" w:cs="Arial"/>
        </w:rPr>
        <w:t xml:space="preserve"> Fica autorizada a instituição do </w:t>
      </w:r>
      <w:r w:rsidRPr="00DE5F59">
        <w:rPr>
          <w:rFonts w:ascii="Arial" w:hAnsi="Arial" w:cs="Arial"/>
          <w:b/>
        </w:rPr>
        <w:t>CONCURSO DE REDAÇÃO LER E ESCREVER É INDISPENSÁVEL</w:t>
      </w:r>
      <w:r w:rsidRPr="00DE5F59">
        <w:rPr>
          <w:rFonts w:ascii="Arial" w:hAnsi="Arial" w:cs="Arial"/>
        </w:rPr>
        <w:t>, entre alunos do 5º ano do Ensino Fundamental da rede pública municipal de ensino da Estância Turística de Barra Bonita, a ser realizado anualmente na semana que inclua o dia 29 (vinte e nove) de outubro, sempre com temas ligados a valores humanos, à ecologia e à cidadania.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Parágrafo único</w:t>
      </w:r>
      <w:r w:rsidRPr="00DE5F59">
        <w:rPr>
          <w:rFonts w:ascii="Arial" w:hAnsi="Arial" w:cs="Arial"/>
        </w:rPr>
        <w:t xml:space="preserve">. </w:t>
      </w:r>
      <w:proofErr w:type="gramStart"/>
      <w:r w:rsidRPr="00DE5F59">
        <w:rPr>
          <w:rFonts w:ascii="Arial" w:hAnsi="Arial" w:cs="Arial"/>
        </w:rPr>
        <w:t>Caberá</w:t>
      </w:r>
      <w:proofErr w:type="gramEnd"/>
      <w:r w:rsidRPr="00DE5F59">
        <w:rPr>
          <w:rFonts w:ascii="Arial" w:hAnsi="Arial" w:cs="Arial"/>
        </w:rPr>
        <w:t xml:space="preserve"> à Secretaria Municipal de Educação a organização e a escolha do tema a ser desenvolvido.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 xml:space="preserve">Artigo 2º - </w:t>
      </w:r>
      <w:r w:rsidRPr="00DE5F59">
        <w:rPr>
          <w:rFonts w:ascii="Arial" w:hAnsi="Arial" w:cs="Arial"/>
        </w:rPr>
        <w:t>O Poder Executivo poderá buscar parcerias com a iniciativa privada para promover e premiar os melhores trabalhos.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§ 1º -</w:t>
      </w:r>
      <w:r w:rsidRPr="00DE5F59">
        <w:rPr>
          <w:rFonts w:ascii="Arial" w:hAnsi="Arial" w:cs="Arial"/>
        </w:rPr>
        <w:t xml:space="preserve"> A empresa ou instituição prevista no </w:t>
      </w:r>
      <w:r w:rsidRPr="00DE5F59">
        <w:rPr>
          <w:rFonts w:ascii="Arial" w:hAnsi="Arial" w:cs="Arial"/>
          <w:i/>
        </w:rPr>
        <w:t>caput</w:t>
      </w:r>
      <w:r w:rsidRPr="00DE5F59">
        <w:rPr>
          <w:rFonts w:ascii="Arial" w:hAnsi="Arial" w:cs="Arial"/>
        </w:rPr>
        <w:t xml:space="preserve"> deste artigo terá o direito a divulgar a sua logomarca no evento. 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§ 2º -</w:t>
      </w:r>
      <w:r w:rsidRPr="00DE5F59">
        <w:rPr>
          <w:rFonts w:ascii="Arial" w:hAnsi="Arial" w:cs="Arial"/>
        </w:rPr>
        <w:t xml:space="preserve"> Os prêmios deverão </w:t>
      </w:r>
      <w:proofErr w:type="gramStart"/>
      <w:r w:rsidRPr="00DE5F59">
        <w:rPr>
          <w:rFonts w:ascii="Arial" w:hAnsi="Arial" w:cs="Arial"/>
        </w:rPr>
        <w:t>ser,</w:t>
      </w:r>
      <w:proofErr w:type="gramEnd"/>
      <w:r w:rsidRPr="00DE5F59">
        <w:rPr>
          <w:rFonts w:ascii="Arial" w:hAnsi="Arial" w:cs="Arial"/>
        </w:rPr>
        <w:t xml:space="preserve"> preferencialmente, livros, material escolar ou viagem cultural.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Artigo 3º -</w:t>
      </w:r>
      <w:r w:rsidRPr="00DE5F59">
        <w:rPr>
          <w:rFonts w:ascii="Arial" w:hAnsi="Arial" w:cs="Arial"/>
        </w:rPr>
        <w:t xml:space="preserve"> Os melhores trabalhos poderão ser publicados no sítio eletrônico da Prefeitura Municipal ou em jornal que publique os trabalhos oficiais, tudo a critério do Poder Executivo.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Artigo 4º -</w:t>
      </w:r>
      <w:r w:rsidRPr="00DE5F59">
        <w:rPr>
          <w:rFonts w:ascii="Arial" w:hAnsi="Arial" w:cs="Arial"/>
        </w:rPr>
        <w:t xml:space="preserve"> </w:t>
      </w:r>
      <w:proofErr w:type="gramStart"/>
      <w:r w:rsidRPr="00DE5F59">
        <w:rPr>
          <w:rFonts w:ascii="Arial" w:hAnsi="Arial" w:cs="Arial"/>
        </w:rPr>
        <w:t>As despesas decorrente da presente Lei</w:t>
      </w:r>
      <w:proofErr w:type="gramEnd"/>
      <w:r w:rsidRPr="00DE5F59">
        <w:rPr>
          <w:rFonts w:ascii="Arial" w:hAnsi="Arial" w:cs="Arial"/>
        </w:rPr>
        <w:t xml:space="preserve"> correrão por conta de verbas próprias, consignadas em orçamento e suplementadas se necessário. </w:t>
      </w:r>
    </w:p>
    <w:p w:rsidR="00DE5F59" w:rsidRP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DE5F59">
        <w:rPr>
          <w:rFonts w:ascii="Arial" w:hAnsi="Arial" w:cs="Arial"/>
          <w:b/>
        </w:rPr>
        <w:t>Artigo 5º -</w:t>
      </w:r>
      <w:r w:rsidRPr="00DE5F59">
        <w:rPr>
          <w:rFonts w:ascii="Arial" w:hAnsi="Arial" w:cs="Arial"/>
        </w:rPr>
        <w:t xml:space="preserve"> Caberá ao Poder Executivo regulamentar a presente Lei no que couber.</w:t>
      </w:r>
    </w:p>
    <w:p w:rsidR="00DE5F59" w:rsidRDefault="00DE5F59" w:rsidP="00DE5F59">
      <w:pPr>
        <w:pStyle w:val="Corpodetexto"/>
        <w:spacing w:before="100" w:beforeAutospacing="1" w:after="100" w:afterAutospacing="1"/>
        <w:ind w:firstLine="708"/>
        <w:jc w:val="both"/>
      </w:pPr>
      <w:r w:rsidRPr="00DE5F59">
        <w:rPr>
          <w:rFonts w:ascii="Arial" w:hAnsi="Arial" w:cs="Arial"/>
          <w:b/>
        </w:rPr>
        <w:t>Artigo 6º -</w:t>
      </w:r>
      <w:r w:rsidRPr="00DE5F59">
        <w:rPr>
          <w:rFonts w:ascii="Arial" w:hAnsi="Arial" w:cs="Arial"/>
        </w:rPr>
        <w:t xml:space="preserve"> Esta Lei entra em vigor na data de sua publicação, ficando revogadas as disposições em contrário.</w:t>
      </w:r>
    </w:p>
    <w:p w:rsidR="00DE5F59" w:rsidRPr="00A516E2" w:rsidRDefault="00DE5F59" w:rsidP="00DE5F59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18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DE5F59" w:rsidRDefault="00DE5F59" w:rsidP="00DE5F59">
      <w:pPr>
        <w:spacing w:line="280" w:lineRule="exact"/>
        <w:jc w:val="center"/>
        <w:rPr>
          <w:rFonts w:ascii="Arial" w:hAnsi="Arial" w:cs="Arial"/>
          <w:b/>
        </w:rPr>
      </w:pPr>
    </w:p>
    <w:p w:rsidR="00DE5F59" w:rsidRPr="00A516E2" w:rsidRDefault="00DE5F59" w:rsidP="00DE5F59">
      <w:pPr>
        <w:spacing w:line="280" w:lineRule="exact"/>
        <w:jc w:val="center"/>
        <w:rPr>
          <w:rFonts w:ascii="Arial" w:hAnsi="Arial" w:cs="Arial"/>
          <w:b/>
        </w:rPr>
      </w:pPr>
    </w:p>
    <w:p w:rsidR="00DE5F59" w:rsidRPr="00A516E2" w:rsidRDefault="00DE5F59" w:rsidP="00DE5F59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154126" w:rsidRDefault="00DE5F59" w:rsidP="00DE5F59">
      <w:pPr>
        <w:spacing w:line="280" w:lineRule="exact"/>
        <w:jc w:val="center"/>
      </w:pPr>
      <w:r w:rsidRPr="00A516E2">
        <w:rPr>
          <w:rFonts w:ascii="Arial" w:hAnsi="Arial" w:cs="Arial"/>
          <w:b/>
        </w:rPr>
        <w:t>Presidente da Câmara</w:t>
      </w:r>
      <w:bookmarkStart w:id="0" w:name="_GoBack"/>
      <w:bookmarkEnd w:id="0"/>
    </w:p>
    <w:sectPr w:rsidR="00154126" w:rsidSect="00DE5F59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59"/>
    <w:rsid w:val="00154126"/>
    <w:rsid w:val="00D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E5F59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E5F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5F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E5F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E5F5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E5F59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E5F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5F5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E5F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E5F5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cp:lastPrinted>2017-04-17T19:26:00Z</cp:lastPrinted>
  <dcterms:created xsi:type="dcterms:W3CDTF">2017-04-17T19:22:00Z</dcterms:created>
  <dcterms:modified xsi:type="dcterms:W3CDTF">2017-04-17T19:26:00Z</dcterms:modified>
</cp:coreProperties>
</file>