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E1" w:rsidRPr="00B85022" w:rsidRDefault="002A60E1" w:rsidP="00B85022">
      <w:pPr>
        <w:jc w:val="center"/>
        <w:rPr>
          <w:rFonts w:ascii="Arial Narrow" w:hAnsi="Arial Narrow"/>
          <w:b/>
          <w:sz w:val="36"/>
          <w:szCs w:val="36"/>
          <w:u w:val="single"/>
          <w:shd w:val="clear" w:color="auto" w:fill="FFFFFF"/>
        </w:rPr>
      </w:pPr>
      <w:r w:rsidRPr="00B85022">
        <w:rPr>
          <w:rFonts w:ascii="Arial Narrow" w:hAnsi="Arial Narrow"/>
          <w:b/>
          <w:sz w:val="36"/>
          <w:szCs w:val="36"/>
          <w:u w:val="single"/>
          <w:shd w:val="clear" w:color="auto" w:fill="FFFFFF"/>
        </w:rPr>
        <w:t>MOÇÃO</w:t>
      </w:r>
      <w:proofErr w:type="gramStart"/>
      <w:r w:rsidRPr="00B85022">
        <w:rPr>
          <w:rFonts w:ascii="Arial Narrow" w:hAnsi="Arial Narrow"/>
          <w:b/>
          <w:sz w:val="36"/>
          <w:szCs w:val="36"/>
          <w:u w:val="single"/>
          <w:shd w:val="clear" w:color="auto" w:fill="FFFFFF"/>
        </w:rPr>
        <w:t xml:space="preserve">  </w:t>
      </w:r>
      <w:proofErr w:type="gramEnd"/>
      <w:r w:rsidRPr="00B85022">
        <w:rPr>
          <w:rFonts w:ascii="Arial Narrow" w:hAnsi="Arial Narrow"/>
          <w:b/>
          <w:sz w:val="36"/>
          <w:szCs w:val="36"/>
          <w:u w:val="single"/>
          <w:shd w:val="clear" w:color="auto" w:fill="FFFFFF"/>
        </w:rPr>
        <w:t>DE  APLAUSOS</w:t>
      </w:r>
    </w:p>
    <w:p w:rsidR="002A60E1" w:rsidRPr="00B85022" w:rsidRDefault="002A60E1" w:rsidP="00B85022">
      <w:pPr>
        <w:spacing w:after="0" w:line="240" w:lineRule="auto"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p w:rsidR="002A60E1" w:rsidRPr="00B85022" w:rsidRDefault="002A60E1" w:rsidP="00B85022">
      <w:pPr>
        <w:spacing w:after="0" w:line="240" w:lineRule="auto"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p w:rsidR="002A60E1" w:rsidRDefault="002A60E1" w:rsidP="00B85022">
      <w:pPr>
        <w:spacing w:after="0" w:line="360" w:lineRule="auto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B85022">
        <w:rPr>
          <w:rFonts w:ascii="Arial Narrow" w:hAnsi="Arial Narrow"/>
          <w:sz w:val="24"/>
          <w:szCs w:val="24"/>
          <w:shd w:val="clear" w:color="auto" w:fill="FFFFFF"/>
        </w:rPr>
        <w:tab/>
      </w:r>
      <w:r w:rsidRPr="00B85022">
        <w:rPr>
          <w:rFonts w:ascii="Arial Narrow" w:hAnsi="Arial Narrow"/>
          <w:sz w:val="24"/>
          <w:szCs w:val="24"/>
          <w:shd w:val="clear" w:color="auto" w:fill="FFFFFF"/>
        </w:rPr>
        <w:tab/>
      </w:r>
      <w:r w:rsidRPr="00B85022">
        <w:rPr>
          <w:rFonts w:ascii="Arial Narrow" w:hAnsi="Arial Narrow"/>
          <w:sz w:val="24"/>
          <w:szCs w:val="24"/>
          <w:shd w:val="clear" w:color="auto" w:fill="FFFFFF"/>
        </w:rPr>
        <w:tab/>
        <w:t xml:space="preserve">Apresento a mesa, ouvindo o douto plenário, </w:t>
      </w:r>
      <w:r w:rsidRPr="00B85022">
        <w:rPr>
          <w:rFonts w:ascii="Arial Narrow" w:hAnsi="Arial Narrow"/>
          <w:b/>
          <w:sz w:val="24"/>
          <w:szCs w:val="24"/>
          <w:u w:val="single"/>
          <w:shd w:val="clear" w:color="auto" w:fill="FFFFFF"/>
        </w:rPr>
        <w:t>MOÇÃO DE APLAUSOS</w:t>
      </w:r>
      <w:r w:rsidRPr="00B85022">
        <w:rPr>
          <w:rFonts w:ascii="Arial Narrow" w:hAnsi="Arial Narrow"/>
          <w:sz w:val="24"/>
          <w:szCs w:val="24"/>
          <w:shd w:val="clear" w:color="auto" w:fill="FFFFFF"/>
        </w:rPr>
        <w:t xml:space="preserve"> a </w:t>
      </w:r>
      <w:r w:rsidRPr="00B85022">
        <w:rPr>
          <w:rFonts w:ascii="Arial Narrow" w:hAnsi="Arial Narrow"/>
          <w:b/>
          <w:sz w:val="24"/>
          <w:szCs w:val="24"/>
          <w:u w:val="single"/>
          <w:shd w:val="clear" w:color="auto" w:fill="FFFFFF"/>
        </w:rPr>
        <w:t>Dra LAUREÂNGELA MARIA BOTELHO ANDRADE FRANCISCO</w:t>
      </w:r>
      <w:r w:rsidR="002C0085" w:rsidRPr="00B85022">
        <w:rPr>
          <w:rFonts w:ascii="Arial Narrow" w:hAnsi="Arial Narrow"/>
          <w:sz w:val="24"/>
          <w:szCs w:val="24"/>
          <w:shd w:val="clear" w:color="auto" w:fill="FFFFFF"/>
        </w:rPr>
        <w:t xml:space="preserve"> Coordenadora Regional da Mulher Advogada,</w:t>
      </w:r>
      <w:r w:rsidRPr="00B85022">
        <w:rPr>
          <w:rFonts w:ascii="Arial Narrow" w:hAnsi="Arial Narrow"/>
          <w:sz w:val="24"/>
          <w:szCs w:val="24"/>
          <w:shd w:val="clear" w:color="auto" w:fill="FFFFFF"/>
        </w:rPr>
        <w:t xml:space="preserve"> extensivo</w:t>
      </w:r>
      <w:r w:rsidR="00AF2C39" w:rsidRPr="00B85022">
        <w:rPr>
          <w:rFonts w:ascii="Arial Narrow" w:hAnsi="Arial Narrow"/>
          <w:sz w:val="24"/>
          <w:szCs w:val="24"/>
          <w:shd w:val="clear" w:color="auto" w:fill="FFFFFF"/>
        </w:rPr>
        <w:t xml:space="preserve"> a </w:t>
      </w:r>
      <w:r w:rsidR="00AF2C39" w:rsidRPr="00B85022">
        <w:rPr>
          <w:rFonts w:ascii="Arial Narrow" w:hAnsi="Arial Narrow"/>
          <w:b/>
          <w:caps/>
          <w:sz w:val="24"/>
          <w:szCs w:val="24"/>
          <w:u w:val="single"/>
          <w:shd w:val="clear" w:color="auto" w:fill="FFFFFF"/>
        </w:rPr>
        <w:t>Dr. Nádia Rangel Kohatsu</w:t>
      </w:r>
      <w:r w:rsidR="00AF2C39" w:rsidRPr="00B85022">
        <w:rPr>
          <w:rFonts w:ascii="Arial Narrow" w:hAnsi="Arial Narrow"/>
          <w:sz w:val="24"/>
          <w:szCs w:val="24"/>
          <w:shd w:val="clear" w:color="auto" w:fill="FFFFFF"/>
        </w:rPr>
        <w:t xml:space="preserve"> Presidente da Comissão da Mulher Advogada da Subseção de Barra Bonita, </w:t>
      </w:r>
      <w:r w:rsidR="00B85022">
        <w:rPr>
          <w:rFonts w:ascii="Arial Narrow" w:hAnsi="Arial Narrow"/>
          <w:sz w:val="24"/>
          <w:szCs w:val="24"/>
          <w:shd w:val="clear" w:color="auto" w:fill="FFFFFF"/>
        </w:rPr>
        <w:t>a</w:t>
      </w:r>
      <w:r w:rsidRPr="00B85022">
        <w:rPr>
          <w:rFonts w:ascii="Arial Narrow" w:hAnsi="Arial Narrow"/>
          <w:sz w:val="24"/>
          <w:szCs w:val="24"/>
          <w:shd w:val="clear" w:color="auto" w:fill="FFFFFF"/>
        </w:rPr>
        <w:t xml:space="preserve"> </w:t>
      </w:r>
      <w:r w:rsidRPr="00B85022">
        <w:rPr>
          <w:rFonts w:ascii="Arial Narrow" w:hAnsi="Arial Narrow"/>
          <w:b/>
          <w:sz w:val="24"/>
          <w:szCs w:val="24"/>
          <w:u w:val="single"/>
          <w:shd w:val="clear" w:color="auto" w:fill="FFFFFF"/>
        </w:rPr>
        <w:t>Dr. KATIA BOULOS</w:t>
      </w:r>
      <w:r w:rsidRPr="00B85022">
        <w:rPr>
          <w:rFonts w:ascii="Arial Narrow" w:hAnsi="Arial Narrow"/>
          <w:sz w:val="24"/>
          <w:szCs w:val="24"/>
          <w:shd w:val="clear" w:color="auto" w:fill="FFFFFF"/>
        </w:rPr>
        <w:t>, Presidente da Comissão da Mulher Advogada da OAB-SP</w:t>
      </w:r>
      <w:r w:rsidR="00AF2C39" w:rsidRPr="00B85022">
        <w:rPr>
          <w:rFonts w:ascii="Arial Narrow" w:hAnsi="Arial Narrow"/>
          <w:sz w:val="24"/>
          <w:szCs w:val="24"/>
          <w:shd w:val="clear" w:color="auto" w:fill="FFFFFF"/>
        </w:rPr>
        <w:t>, e também a todas as Mulheres Advogadas, pelos serviços prestados em prol aos direitos da mulher, em especial nessa semana pelo Dia Internacional da Mulher.</w:t>
      </w:r>
    </w:p>
    <w:p w:rsidR="00B85022" w:rsidRPr="00B85022" w:rsidRDefault="00B85022" w:rsidP="00B85022">
      <w:pPr>
        <w:spacing w:after="0"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p w:rsidR="002A60E1" w:rsidRPr="00B85022" w:rsidRDefault="002A60E1" w:rsidP="002A60E1">
      <w:pPr>
        <w:jc w:val="center"/>
        <w:rPr>
          <w:rFonts w:ascii="Arial Narrow" w:hAnsi="Arial Narrow"/>
          <w:b/>
          <w:sz w:val="30"/>
          <w:szCs w:val="30"/>
          <w:shd w:val="clear" w:color="auto" w:fill="FFFFFF"/>
        </w:rPr>
      </w:pPr>
      <w:r w:rsidRPr="00B85022">
        <w:rPr>
          <w:rFonts w:ascii="Arial Narrow" w:hAnsi="Arial Narrow"/>
          <w:b/>
          <w:sz w:val="30"/>
          <w:szCs w:val="30"/>
          <w:shd w:val="clear" w:color="auto" w:fill="FFFFFF"/>
        </w:rPr>
        <w:t>JUSTIFICATIVA</w:t>
      </w:r>
    </w:p>
    <w:p w:rsidR="00185D4F" w:rsidRPr="00B85022" w:rsidRDefault="00185D4F" w:rsidP="00B85022">
      <w:pPr>
        <w:ind w:firstLine="2268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B85022">
        <w:rPr>
          <w:rFonts w:ascii="Arial Narrow" w:hAnsi="Arial Narrow"/>
          <w:sz w:val="24"/>
          <w:szCs w:val="24"/>
          <w:shd w:val="clear" w:color="auto" w:fill="FFFFFF"/>
        </w:rPr>
        <w:t>No Brasil, as movimentações em prol dos direitos da mulher surgiram em meio aos grupos anarquistas do início do século 20, que buscavam, assim como nos demais países, melhores condições de trabalho e qualidade de vida. A luta feminina ganhou força com o movimento das sufragistas, nas décadas de 1920 e 30, que conseguiram o direito ao voto em 1932, na Constituição promulgada por Getúlio Vargas. A partir dos anos 1970 emergiram no país organizações que passaram a incluir na pauta das discussões a igualdade entre os gêneros, a sexualidade e a saúde da mulher. Em 1982, o feminismo passou a manter um diálogo importante com o Estado, com a criação do Conselho Estadual da Condição Feminina em São Paulo, e em 1985, com o aparecimento da primeira Delegacia Especializada da Mulher.</w:t>
      </w:r>
    </w:p>
    <w:p w:rsidR="00185D4F" w:rsidRPr="00B85022" w:rsidRDefault="00185D4F" w:rsidP="00B85022">
      <w:pPr>
        <w:ind w:firstLine="2268"/>
        <w:jc w:val="both"/>
        <w:rPr>
          <w:rFonts w:ascii="Arial Narrow" w:hAnsi="Arial Narrow"/>
          <w:sz w:val="24"/>
          <w:szCs w:val="24"/>
        </w:rPr>
      </w:pPr>
      <w:r w:rsidRPr="00B85022">
        <w:rPr>
          <w:rFonts w:ascii="Arial Narrow" w:hAnsi="Arial Narrow"/>
          <w:sz w:val="24"/>
          <w:szCs w:val="24"/>
        </w:rPr>
        <w:t xml:space="preserve">Em consonância com as lutas em prol dos direitos da Mulher a OAB São Paulo </w:t>
      </w:r>
      <w:r w:rsidR="002A60E1" w:rsidRPr="00B85022">
        <w:rPr>
          <w:rFonts w:ascii="Arial Narrow" w:hAnsi="Arial Narrow"/>
          <w:sz w:val="24"/>
          <w:szCs w:val="24"/>
        </w:rPr>
        <w:t>implantou no estado</w:t>
      </w:r>
      <w:r w:rsidRPr="00B85022">
        <w:rPr>
          <w:rFonts w:ascii="Arial Narrow" w:hAnsi="Arial Narrow"/>
          <w:sz w:val="24"/>
          <w:szCs w:val="24"/>
        </w:rPr>
        <w:t xml:space="preserve"> o Plano Estadual de Valorização da Mulher Advogada de São Paulo tem como objetivo fortalecer os direitos da mulher, em geral, e da advogada, em especial. </w:t>
      </w:r>
    </w:p>
    <w:p w:rsidR="00185D4F" w:rsidRPr="00B85022" w:rsidRDefault="00185D4F" w:rsidP="00B85022">
      <w:pPr>
        <w:ind w:firstLine="2268"/>
        <w:jc w:val="both"/>
        <w:rPr>
          <w:rFonts w:ascii="Arial Narrow" w:hAnsi="Arial Narrow"/>
          <w:sz w:val="24"/>
          <w:szCs w:val="24"/>
        </w:rPr>
      </w:pPr>
      <w:r w:rsidRPr="00B85022">
        <w:rPr>
          <w:rFonts w:ascii="Arial Narrow" w:hAnsi="Arial Narrow"/>
          <w:sz w:val="24"/>
          <w:szCs w:val="24"/>
        </w:rPr>
        <w:t>No Plano aprovado, a preocupação se estende</w:t>
      </w:r>
      <w:r w:rsidR="00257303" w:rsidRPr="00B85022">
        <w:rPr>
          <w:rFonts w:ascii="Arial Narrow" w:hAnsi="Arial Narrow"/>
          <w:sz w:val="24"/>
          <w:szCs w:val="24"/>
        </w:rPr>
        <w:t>u</w:t>
      </w:r>
      <w:r w:rsidRPr="00B85022">
        <w:rPr>
          <w:rFonts w:ascii="Arial Narrow" w:hAnsi="Arial Narrow"/>
          <w:sz w:val="24"/>
          <w:szCs w:val="24"/>
        </w:rPr>
        <w:t xml:space="preserve"> a todo o esta</w:t>
      </w:r>
      <w:r w:rsidR="00257303" w:rsidRPr="00B85022">
        <w:rPr>
          <w:rFonts w:ascii="Arial Narrow" w:hAnsi="Arial Narrow"/>
          <w:sz w:val="24"/>
          <w:szCs w:val="24"/>
        </w:rPr>
        <w:t xml:space="preserve">do, tanto que foram instaladas </w:t>
      </w:r>
      <w:r w:rsidRPr="00B85022">
        <w:rPr>
          <w:rFonts w:ascii="Arial Narrow" w:hAnsi="Arial Narrow"/>
          <w:sz w:val="24"/>
          <w:szCs w:val="24"/>
        </w:rPr>
        <w:t>23 regionais da Comissão,</w:t>
      </w:r>
      <w:r w:rsidR="008E7F33">
        <w:rPr>
          <w:rFonts w:ascii="Arial Narrow" w:hAnsi="Arial Narrow"/>
          <w:sz w:val="24"/>
          <w:szCs w:val="24"/>
        </w:rPr>
        <w:t xml:space="preserve"> e através da </w:t>
      </w:r>
      <w:r w:rsidR="008E7F33" w:rsidRPr="008E7F33">
        <w:rPr>
          <w:rFonts w:ascii="Arial Narrow" w:hAnsi="Arial Narrow"/>
          <w:sz w:val="24"/>
          <w:szCs w:val="24"/>
        </w:rPr>
        <w:t>Portaria nº 893/16/PR</w:t>
      </w:r>
      <w:r w:rsidR="008E7F33">
        <w:rPr>
          <w:rFonts w:ascii="Arial Narrow" w:hAnsi="Arial Narrow"/>
          <w:sz w:val="24"/>
          <w:szCs w:val="24"/>
        </w:rPr>
        <w:t>,</w:t>
      </w:r>
      <w:r w:rsidRPr="00B85022">
        <w:rPr>
          <w:rFonts w:ascii="Arial Narrow" w:hAnsi="Arial Narrow"/>
          <w:sz w:val="24"/>
          <w:szCs w:val="24"/>
        </w:rPr>
        <w:t xml:space="preserve"> promovendo a descentralização e o atendimento das necessidades locais.</w:t>
      </w:r>
      <w:r w:rsidR="00257303" w:rsidRPr="00B85022">
        <w:rPr>
          <w:rFonts w:ascii="Arial Narrow" w:hAnsi="Arial Narrow"/>
          <w:sz w:val="24"/>
          <w:szCs w:val="24"/>
        </w:rPr>
        <w:t xml:space="preserve"> </w:t>
      </w:r>
      <w:r w:rsidRPr="00B85022">
        <w:rPr>
          <w:rFonts w:ascii="Arial Narrow" w:hAnsi="Arial Narrow"/>
          <w:sz w:val="24"/>
          <w:szCs w:val="24"/>
        </w:rPr>
        <w:t>O presidente da OAB SP, Marcos da Costa, afirmou que a aprovação da política estadual da instituição voltada para a mulher deve ser comemorada: “São conquistas das nossas valorosas colegas e incentivo a participação cada vez maior delas nos espaços políticos da Ordem”.</w:t>
      </w:r>
    </w:p>
    <w:p w:rsidR="00AF2C39" w:rsidRPr="00B85022" w:rsidRDefault="00AF2C39" w:rsidP="00B85022">
      <w:pPr>
        <w:ind w:firstLine="2268"/>
        <w:jc w:val="both"/>
        <w:rPr>
          <w:rFonts w:ascii="Arial Narrow" w:hAnsi="Arial Narrow" w:cs="Tahoma"/>
          <w:sz w:val="24"/>
          <w:szCs w:val="24"/>
        </w:rPr>
      </w:pPr>
      <w:r w:rsidRPr="00B85022">
        <w:rPr>
          <w:rFonts w:ascii="Arial Narrow" w:hAnsi="Arial Narrow" w:cs="Tahoma"/>
          <w:sz w:val="24"/>
          <w:szCs w:val="24"/>
        </w:rPr>
        <w:t xml:space="preserve">Com essa descentralização foram criadas as Coordenadorias Regionais da Mulher Advogada no Estado de São Paulo e em 21/11/2016 </w:t>
      </w:r>
      <w:r w:rsidR="008E7F33">
        <w:rPr>
          <w:rFonts w:ascii="Arial Narrow" w:hAnsi="Arial Narrow" w:cs="Tahoma"/>
          <w:sz w:val="24"/>
          <w:szCs w:val="24"/>
        </w:rPr>
        <w:t xml:space="preserve">foi </w:t>
      </w:r>
      <w:r w:rsidRPr="00B85022">
        <w:rPr>
          <w:rFonts w:ascii="Arial Narrow" w:hAnsi="Arial Narrow" w:cs="Tahoma"/>
          <w:sz w:val="24"/>
          <w:szCs w:val="24"/>
        </w:rPr>
        <w:t>empossa</w:t>
      </w:r>
      <w:r w:rsidR="00973F74">
        <w:rPr>
          <w:rFonts w:ascii="Arial Narrow" w:hAnsi="Arial Narrow" w:cs="Tahoma"/>
          <w:sz w:val="24"/>
          <w:szCs w:val="24"/>
        </w:rPr>
        <w:t>da</w:t>
      </w:r>
      <w:r w:rsidRPr="00B85022">
        <w:rPr>
          <w:rFonts w:ascii="Arial Narrow" w:hAnsi="Arial Narrow" w:cs="Tahoma"/>
          <w:sz w:val="24"/>
          <w:szCs w:val="24"/>
        </w:rPr>
        <w:t xml:space="preserve"> a advogada </w:t>
      </w:r>
      <w:proofErr w:type="spellStart"/>
      <w:r w:rsidR="008E7F33">
        <w:rPr>
          <w:rFonts w:ascii="Arial Narrow" w:hAnsi="Arial Narrow" w:cs="Tahoma"/>
          <w:sz w:val="24"/>
          <w:szCs w:val="24"/>
        </w:rPr>
        <w:t>barrabonitense</w:t>
      </w:r>
      <w:proofErr w:type="spellEnd"/>
      <w:r w:rsidR="008E7F33">
        <w:rPr>
          <w:rFonts w:ascii="Arial Narrow" w:hAnsi="Arial Narrow" w:cs="Tahoma"/>
          <w:sz w:val="24"/>
          <w:szCs w:val="24"/>
        </w:rPr>
        <w:t xml:space="preserve"> Dra. </w:t>
      </w:r>
      <w:proofErr w:type="spellStart"/>
      <w:r w:rsidRPr="00B85022">
        <w:rPr>
          <w:rFonts w:ascii="Arial Narrow" w:hAnsi="Arial Narrow" w:cs="Tahoma"/>
          <w:sz w:val="24"/>
          <w:szCs w:val="24"/>
        </w:rPr>
        <w:t>Laureângela</w:t>
      </w:r>
      <w:proofErr w:type="spellEnd"/>
      <w:r w:rsidRPr="00B85022">
        <w:rPr>
          <w:rFonts w:ascii="Arial Narrow" w:hAnsi="Arial Narrow" w:cs="Tahoma"/>
          <w:sz w:val="24"/>
          <w:szCs w:val="24"/>
        </w:rPr>
        <w:t xml:space="preserve"> Maria Botelho Andrade Francisco à coordenadora da 21ª Região-Bauru, </w:t>
      </w:r>
      <w:r w:rsidR="008E7F33">
        <w:rPr>
          <w:rFonts w:ascii="Arial Narrow" w:hAnsi="Arial Narrow" w:cs="Tahoma"/>
          <w:sz w:val="24"/>
          <w:szCs w:val="24"/>
        </w:rPr>
        <w:t xml:space="preserve">que </w:t>
      </w:r>
      <w:proofErr w:type="gramStart"/>
      <w:r w:rsidRPr="00B85022">
        <w:rPr>
          <w:rFonts w:ascii="Arial Narrow" w:hAnsi="Arial Narrow" w:cs="Tahoma"/>
          <w:sz w:val="24"/>
          <w:szCs w:val="24"/>
        </w:rPr>
        <w:t>compondo-se</w:t>
      </w:r>
      <w:proofErr w:type="gramEnd"/>
      <w:r w:rsidRPr="00B85022">
        <w:rPr>
          <w:rFonts w:ascii="Arial Narrow" w:hAnsi="Arial Narrow" w:cs="Tahoma"/>
          <w:sz w:val="24"/>
          <w:szCs w:val="24"/>
        </w:rPr>
        <w:t xml:space="preserve"> de 15 subseções da OAB/SP, entre elas: Agudos, Avaré, Bariri, Bauru, Barra Bonita/</w:t>
      </w:r>
      <w:proofErr w:type="spellStart"/>
      <w:r w:rsidRPr="00B85022">
        <w:rPr>
          <w:rFonts w:ascii="Arial Narrow" w:hAnsi="Arial Narrow" w:cs="Tahoma"/>
          <w:sz w:val="24"/>
          <w:szCs w:val="24"/>
        </w:rPr>
        <w:t>Igaraçu</w:t>
      </w:r>
      <w:proofErr w:type="spellEnd"/>
      <w:r w:rsidRPr="00B85022">
        <w:rPr>
          <w:rFonts w:ascii="Arial Narrow" w:hAnsi="Arial Narrow" w:cs="Tahoma"/>
          <w:sz w:val="24"/>
          <w:szCs w:val="24"/>
        </w:rPr>
        <w:t xml:space="preserve"> do Tietê, Botucatu, Cafelândia, Dois Córregos, Ibitinga, Jaú, Lençóis Paulista, Lins, Pederneiras, Pirajuí e São Manuel.</w:t>
      </w:r>
    </w:p>
    <w:p w:rsidR="00AF2C39" w:rsidRPr="00B85022" w:rsidRDefault="00185D4F" w:rsidP="00B85022">
      <w:pPr>
        <w:ind w:firstLine="2268"/>
        <w:jc w:val="both"/>
        <w:rPr>
          <w:rFonts w:ascii="Arial Narrow" w:hAnsi="Arial Narrow"/>
          <w:sz w:val="24"/>
          <w:szCs w:val="24"/>
        </w:rPr>
      </w:pPr>
      <w:r w:rsidRPr="00B85022">
        <w:rPr>
          <w:rFonts w:ascii="Arial Narrow" w:hAnsi="Arial Narrow"/>
          <w:sz w:val="24"/>
          <w:szCs w:val="24"/>
        </w:rPr>
        <w:t xml:space="preserve">O plano estadual </w:t>
      </w:r>
      <w:r w:rsidR="00257303" w:rsidRPr="00B85022">
        <w:rPr>
          <w:rFonts w:ascii="Arial Narrow" w:hAnsi="Arial Narrow"/>
          <w:sz w:val="24"/>
          <w:szCs w:val="24"/>
        </w:rPr>
        <w:t xml:space="preserve">foca </w:t>
      </w:r>
      <w:r w:rsidRPr="00B85022">
        <w:rPr>
          <w:rFonts w:ascii="Arial Narrow" w:hAnsi="Arial Narrow"/>
          <w:sz w:val="24"/>
          <w:szCs w:val="24"/>
        </w:rPr>
        <w:t xml:space="preserve">o combate à violência doméstica, ao </w:t>
      </w:r>
      <w:proofErr w:type="spellStart"/>
      <w:r w:rsidRPr="00B85022">
        <w:rPr>
          <w:rFonts w:ascii="Arial Narrow" w:hAnsi="Arial Narrow"/>
          <w:sz w:val="24"/>
          <w:szCs w:val="24"/>
        </w:rPr>
        <w:t>feminicídio</w:t>
      </w:r>
      <w:proofErr w:type="spellEnd"/>
      <w:r w:rsidRPr="00B85022">
        <w:rPr>
          <w:rFonts w:ascii="Arial Narrow" w:hAnsi="Arial Narrow"/>
          <w:sz w:val="24"/>
          <w:szCs w:val="24"/>
        </w:rPr>
        <w:t xml:space="preserve"> e à discriminação das mulheres. </w:t>
      </w:r>
      <w:r w:rsidR="00AF2C39" w:rsidRPr="00B85022">
        <w:rPr>
          <w:rFonts w:ascii="Arial Narrow" w:hAnsi="Arial Narrow"/>
          <w:sz w:val="24"/>
          <w:szCs w:val="24"/>
        </w:rPr>
        <w:t>Incluindo ainda a</w:t>
      </w:r>
      <w:r w:rsidRPr="00B85022">
        <w:rPr>
          <w:rFonts w:ascii="Arial Narrow" w:hAnsi="Arial Narrow"/>
          <w:sz w:val="24"/>
          <w:szCs w:val="24"/>
        </w:rPr>
        <w:t xml:space="preserve"> mobilização contra a banalização da imagem da mulher </w:t>
      </w:r>
      <w:r w:rsidRPr="00B85022">
        <w:rPr>
          <w:rFonts w:ascii="Arial Narrow" w:hAnsi="Arial Narrow"/>
          <w:sz w:val="24"/>
          <w:szCs w:val="24"/>
        </w:rPr>
        <w:lastRenderedPageBreak/>
        <w:t xml:space="preserve">na mídia publicitária, que ganha abrangência com a ação das regionais; a luta pela equidade de tratamento e a igualdade nos espaços de poder; além do enfrentamento ao tráfico de mulheres, </w:t>
      </w:r>
      <w:r w:rsidR="00AF2C39" w:rsidRPr="00B85022">
        <w:rPr>
          <w:rFonts w:ascii="Arial Narrow" w:hAnsi="Arial Narrow"/>
          <w:sz w:val="24"/>
          <w:szCs w:val="24"/>
        </w:rPr>
        <w:t>entre outros.</w:t>
      </w:r>
    </w:p>
    <w:p w:rsidR="00B85022" w:rsidRPr="00B85022" w:rsidRDefault="00B85022" w:rsidP="00B85022">
      <w:pPr>
        <w:ind w:left="1418"/>
        <w:jc w:val="both"/>
        <w:rPr>
          <w:rFonts w:ascii="Arial Narrow" w:hAnsi="Arial Narrow"/>
          <w:b/>
          <w:i/>
          <w:sz w:val="24"/>
          <w:szCs w:val="24"/>
        </w:rPr>
      </w:pPr>
      <w:r w:rsidRPr="00B85022">
        <w:rPr>
          <w:rFonts w:ascii="Arial Narrow" w:hAnsi="Arial Narrow"/>
          <w:b/>
          <w:i/>
          <w:sz w:val="24"/>
          <w:szCs w:val="24"/>
        </w:rPr>
        <w:t>”Advogada é a expressão mais clara da personalidade dominante; é a legislação mais rara de uma sociedade pensante; é precisa; exata no que quer; ela é advogada, mas antes, MULHER”.</w:t>
      </w:r>
    </w:p>
    <w:p w:rsidR="002A60E1" w:rsidRDefault="00E94F12" w:rsidP="00B85022">
      <w:pPr>
        <w:ind w:firstLine="2268"/>
        <w:jc w:val="both"/>
        <w:rPr>
          <w:rFonts w:ascii="Arial Narrow" w:hAnsi="Arial Narrow"/>
          <w:sz w:val="24"/>
          <w:szCs w:val="24"/>
        </w:rPr>
      </w:pPr>
      <w:r w:rsidRPr="00B85022">
        <w:rPr>
          <w:rFonts w:ascii="Arial Narrow" w:hAnsi="Arial Narrow"/>
          <w:sz w:val="24"/>
          <w:szCs w:val="24"/>
        </w:rPr>
        <w:t>Diante disso, no dia 08 de Março, dia internacional da mulher, parabenizamos a mulher advogada do Estado de São Paulo, as valorosas mulheres, profissionais do Direito de nossa cidade e das cidades coordenadas pela 21ª Região</w:t>
      </w:r>
      <w:r>
        <w:rPr>
          <w:rFonts w:ascii="Arial Narrow" w:hAnsi="Arial Narrow"/>
          <w:sz w:val="24"/>
          <w:szCs w:val="24"/>
        </w:rPr>
        <w:t>, e que</w:t>
      </w:r>
      <w:r w:rsidR="002A60E1" w:rsidRPr="00B85022">
        <w:rPr>
          <w:rFonts w:ascii="Arial Narrow" w:hAnsi="Arial Narrow"/>
          <w:sz w:val="24"/>
          <w:szCs w:val="24"/>
        </w:rPr>
        <w:t xml:space="preserve"> desta manifestação seja dado conhecimento às homenageadas.</w:t>
      </w:r>
    </w:p>
    <w:p w:rsidR="00B85022" w:rsidRDefault="00B85022" w:rsidP="00B85022">
      <w:pPr>
        <w:ind w:firstLine="2268"/>
        <w:jc w:val="both"/>
        <w:rPr>
          <w:rFonts w:ascii="Arial Narrow" w:hAnsi="Arial Narrow"/>
          <w:sz w:val="24"/>
          <w:szCs w:val="24"/>
        </w:rPr>
      </w:pPr>
    </w:p>
    <w:p w:rsidR="00B85022" w:rsidRDefault="00B85022" w:rsidP="00B85022">
      <w:pPr>
        <w:ind w:firstLine="226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Sala das Sessões, 06 de março de 2017.</w:t>
      </w:r>
    </w:p>
    <w:p w:rsidR="00B85022" w:rsidRDefault="00B85022" w:rsidP="00B85022">
      <w:pPr>
        <w:ind w:firstLine="2268"/>
        <w:jc w:val="both"/>
        <w:rPr>
          <w:rFonts w:ascii="Arial Narrow" w:hAnsi="Arial Narrow"/>
          <w:sz w:val="24"/>
          <w:szCs w:val="24"/>
        </w:rPr>
      </w:pPr>
    </w:p>
    <w:p w:rsidR="00B85022" w:rsidRPr="00B85022" w:rsidRDefault="00B85022" w:rsidP="00B8502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85022">
        <w:rPr>
          <w:rFonts w:ascii="Arial Narrow" w:hAnsi="Arial Narrow"/>
          <w:b/>
          <w:sz w:val="24"/>
          <w:szCs w:val="24"/>
        </w:rPr>
        <w:t>NILES ZAMBELO JUNIOR</w:t>
      </w:r>
    </w:p>
    <w:p w:rsidR="00B85022" w:rsidRDefault="00B85022" w:rsidP="00B85022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Presidente</w:t>
      </w:r>
    </w:p>
    <w:p w:rsidR="00B85022" w:rsidRPr="00B85022" w:rsidRDefault="00B85022" w:rsidP="00B85022">
      <w:pPr>
        <w:ind w:firstLine="2268"/>
        <w:jc w:val="both"/>
        <w:rPr>
          <w:rFonts w:ascii="Arial Narrow" w:hAnsi="Arial Narrow"/>
          <w:sz w:val="24"/>
          <w:szCs w:val="24"/>
        </w:rPr>
      </w:pPr>
    </w:p>
    <w:p w:rsidR="002A60E1" w:rsidRPr="00B85022" w:rsidRDefault="002A60E1" w:rsidP="00185D4F">
      <w:pPr>
        <w:jc w:val="both"/>
        <w:rPr>
          <w:rFonts w:ascii="Arial Narrow" w:hAnsi="Arial Narrow"/>
          <w:sz w:val="24"/>
          <w:szCs w:val="24"/>
        </w:rPr>
      </w:pPr>
    </w:p>
    <w:p w:rsidR="002A60E1" w:rsidRPr="00B85022" w:rsidRDefault="002A60E1" w:rsidP="00185D4F">
      <w:pPr>
        <w:jc w:val="both"/>
        <w:rPr>
          <w:rFonts w:ascii="Arial Narrow" w:hAnsi="Arial Narrow"/>
          <w:sz w:val="24"/>
          <w:szCs w:val="24"/>
        </w:rPr>
      </w:pPr>
    </w:p>
    <w:sectPr w:rsidR="002A60E1" w:rsidRPr="00B85022" w:rsidSect="00B85022">
      <w:pgSz w:w="11906" w:h="16838"/>
      <w:pgMar w:top="1814" w:right="1134" w:bottom="1134" w:left="1701" w:header="709" w:footer="709" w:gutter="0"/>
      <w:cols w:space="708"/>
      <w:docGrid w:linePitch="360"/>
      <w:headerReference w:type="default" r:id="Re4b0b1c0b99348b4"/>
      <w:headerReference w:type="even" r:id="Ra3d3e7fbfd9b4892"/>
      <w:headerReference w:type="first" r:id="R70ece46b878142a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3b5690b884424b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185D4F"/>
    <w:rsid w:val="00185D4F"/>
    <w:rsid w:val="00257303"/>
    <w:rsid w:val="002A60E1"/>
    <w:rsid w:val="002C0085"/>
    <w:rsid w:val="002C6A12"/>
    <w:rsid w:val="00387CA1"/>
    <w:rsid w:val="00397347"/>
    <w:rsid w:val="00506468"/>
    <w:rsid w:val="00763A1F"/>
    <w:rsid w:val="008E7F33"/>
    <w:rsid w:val="00973F74"/>
    <w:rsid w:val="00A10AF2"/>
    <w:rsid w:val="00AF2C39"/>
    <w:rsid w:val="00B85022"/>
    <w:rsid w:val="00E9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A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85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4b0b1c0b99348b4" /><Relationship Type="http://schemas.openxmlformats.org/officeDocument/2006/relationships/header" Target="/word/header2.xml" Id="Ra3d3e7fbfd9b4892" /><Relationship Type="http://schemas.openxmlformats.org/officeDocument/2006/relationships/header" Target="/word/header3.xml" Id="R70ece46b878142ac" /><Relationship Type="http://schemas.openxmlformats.org/officeDocument/2006/relationships/image" Target="/word/media/1a21d75c-716d-486e-a797-07cfd73049b7.png" Id="R7b68dbb3993f4e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a21d75c-716d-486e-a797-07cfd73049b7.png" Id="R103b5690b88442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4</cp:revision>
  <cp:lastPrinted>2017-03-06T14:32:00Z</cp:lastPrinted>
  <dcterms:created xsi:type="dcterms:W3CDTF">2017-03-06T11:38:00Z</dcterms:created>
  <dcterms:modified xsi:type="dcterms:W3CDTF">2017-03-06T14:33:00Z</dcterms:modified>
</cp:coreProperties>
</file>