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4B4B2C">
        <w:rPr>
          <w:rFonts w:ascii="Arial" w:hAnsi="Arial" w:cs="Arial"/>
          <w:b/>
          <w:sz w:val="30"/>
          <w:szCs w:val="30"/>
          <w:u w:val="single"/>
        </w:rPr>
        <w:t>33</w:t>
      </w:r>
      <w:r>
        <w:rPr>
          <w:rFonts w:ascii="Arial" w:hAnsi="Arial" w:cs="Arial"/>
          <w:b/>
          <w:sz w:val="30"/>
          <w:szCs w:val="30"/>
          <w:u w:val="single"/>
        </w:rPr>
        <w:t>/2017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ind w:left="1134" w:right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 BARRA-BONITENSE E DÁ OUTRAS PROVIDÊNCIAS”.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>à Senhora</w:t>
      </w:r>
      <w:r w:rsidR="004B4B2C">
        <w:rPr>
          <w:rFonts w:ascii="Arial" w:hAnsi="Arial" w:cs="Arial"/>
          <w:b/>
          <w:sz w:val="24"/>
        </w:rPr>
        <w:t xml:space="preserve"> CARMEN PRISCILA FAZIO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pelos relevantes </w:t>
      </w:r>
      <w:bookmarkStart w:id="0" w:name="_GoBack"/>
      <w:bookmarkEnd w:id="0"/>
      <w:r>
        <w:rPr>
          <w:rFonts w:ascii="Arial" w:hAnsi="Arial" w:cs="Arial"/>
          <w:sz w:val="24"/>
        </w:rPr>
        <w:t>serviços prestados à comunidade Barra–Bonitense.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EC6EC2" w:rsidP="00EC6EC2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 homenagead</w:t>
      </w:r>
      <w:r w:rsidR="0032550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 Sessão Solene em comemoração aos 134º de Barra Bonita, que será realizada no dia 17 de março de 2017 ou em data oportuna.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EC6EC2" w:rsidP="00EC6EC2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3º - As despesas decorrentes da execução do presente Decreto Legislativo</w:t>
      </w:r>
      <w:proofErr w:type="gramStart"/>
      <w:r>
        <w:rPr>
          <w:rFonts w:ascii="Arial" w:hAnsi="Arial" w:cs="Arial"/>
        </w:rPr>
        <w:t>, correrão</w:t>
      </w:r>
      <w:proofErr w:type="gramEnd"/>
      <w:r>
        <w:rPr>
          <w:rFonts w:ascii="Arial" w:hAnsi="Arial" w:cs="Arial"/>
        </w:rPr>
        <w:t xml:space="preserve"> por conta das dotações próprias, suplementadas se necessárias.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EC6EC2" w:rsidP="00EC6EC2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EC6EC2" w:rsidRDefault="00EC6EC2" w:rsidP="00EC6EC2">
      <w:pPr>
        <w:ind w:left="284" w:hanging="284"/>
        <w:jc w:val="both"/>
        <w:rPr>
          <w:rFonts w:ascii="Arial" w:hAnsi="Arial" w:cs="Arial"/>
          <w:sz w:val="24"/>
        </w:rPr>
      </w:pPr>
    </w:p>
    <w:p w:rsidR="00EC6EC2" w:rsidRDefault="00EC6EC2" w:rsidP="00EC6EC2">
      <w:pPr>
        <w:ind w:left="284" w:hanging="284"/>
        <w:jc w:val="both"/>
        <w:rPr>
          <w:rFonts w:ascii="Arial" w:hAnsi="Arial" w:cs="Arial"/>
          <w:sz w:val="24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Bonita, </w:t>
      </w:r>
      <w:r w:rsidR="004B4B2C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de fevereiro de 2017.</w:t>
      </w: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4B4B2C" w:rsidP="00EC6EC2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NILES ZAMBELO JUNIOR</w:t>
      </w:r>
    </w:p>
    <w:p w:rsidR="00EC6EC2" w:rsidRDefault="00EC6EC2" w:rsidP="00EC6EC2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</w:p>
    <w:p w:rsidR="00CE3257" w:rsidRDefault="00CE3257"/>
    <w:sectPr w:rsidR="00CE3257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A0F" w:rsidRDefault="00671A0F">
      <w:r>
        <w:separator/>
      </w:r>
    </w:p>
  </w:endnote>
  <w:endnote w:type="continuationSeparator" w:id="0">
    <w:p w:rsidR="00671A0F" w:rsidRDefault="00671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A0F" w:rsidRDefault="00671A0F">
      <w:r>
        <w:separator/>
      </w:r>
    </w:p>
  </w:footnote>
  <w:footnote w:type="continuationSeparator" w:id="0">
    <w:p w:rsidR="00671A0F" w:rsidRDefault="00671A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71A0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71A0F"/>
  <w:p w:rsidR="00961681" w:rsidRDefault="00671A0F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71A0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EC2"/>
    <w:rsid w:val="0032550E"/>
    <w:rsid w:val="004B4B2C"/>
    <w:rsid w:val="00671A0F"/>
    <w:rsid w:val="00961681"/>
    <w:rsid w:val="00CE3257"/>
    <w:rsid w:val="00EC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C6EC2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C6EC2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C6EC2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C6EC2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C6EC2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C6EC2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C6EC2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C6EC2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4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671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6</cp:revision>
  <cp:lastPrinted>2017-02-20T13:52:00Z</cp:lastPrinted>
  <dcterms:created xsi:type="dcterms:W3CDTF">2017-02-10T12:28:00Z</dcterms:created>
  <dcterms:modified xsi:type="dcterms:W3CDTF">2017-02-20T13:52:00Z</dcterms:modified>
</cp:coreProperties>
</file>