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8F" w:rsidRDefault="0068138F" w:rsidP="00C7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844" w:rsidRDefault="00C74844" w:rsidP="00C7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844" w:rsidRDefault="00C74844" w:rsidP="00C7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844" w:rsidRDefault="00C74844" w:rsidP="00C7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844" w:rsidRDefault="00C74844" w:rsidP="00C7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4844" w:rsidRPr="00C74844" w:rsidRDefault="00C74844" w:rsidP="00C748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5E03" w:rsidRPr="00C74844" w:rsidRDefault="00955E03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C74844" w:rsidRPr="00C74844" w:rsidRDefault="00C74844" w:rsidP="00C7484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55E03" w:rsidRPr="00C74844" w:rsidRDefault="00C74844" w:rsidP="00C74844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Moção de Apelo </w:t>
      </w:r>
      <w:r w:rsidR="00955E03"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ao Excelentíssimo Senhor Governador do Estado de São Paulo, Geraldo Alckmin, e ao Secretário de Estado de Desenvolvimento Social, Floriano </w:t>
      </w:r>
      <w:proofErr w:type="spellStart"/>
      <w:r w:rsidR="00955E03"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Pesaro</w:t>
      </w:r>
      <w:proofErr w:type="spellEnd"/>
      <w:r w:rsidR="00955E03"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, para que seja instalada unidade do Restaurante Bom Prato no Ho</w:t>
      </w:r>
      <w:r w:rsidRPr="00C74844">
        <w:rPr>
          <w:rFonts w:ascii="Arial" w:hAnsi="Arial" w:cs="Arial"/>
          <w:b/>
          <w:color w:val="000000"/>
          <w:sz w:val="28"/>
          <w:szCs w:val="28"/>
          <w:u w:val="single"/>
        </w:rPr>
        <w:t>spital Amaral Carvalho, em Jaú.</w:t>
      </w:r>
    </w:p>
    <w:p w:rsidR="00C74844" w:rsidRDefault="00C74844" w:rsidP="00C7484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74844" w:rsidRPr="00C74844" w:rsidRDefault="00C74844" w:rsidP="00C7484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55E03" w:rsidRPr="00C74844" w:rsidRDefault="00955E03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74844">
        <w:rPr>
          <w:rFonts w:ascii="Arial" w:hAnsi="Arial" w:cs="Arial"/>
          <w:b/>
          <w:color w:val="000000"/>
          <w:sz w:val="36"/>
          <w:szCs w:val="36"/>
        </w:rPr>
        <w:t>JUSTIFICATIVA</w:t>
      </w:r>
    </w:p>
    <w:p w:rsidR="00C74844" w:rsidRPr="00C74844" w:rsidRDefault="00C74844" w:rsidP="00C7484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O Hospital Amaral Carvalho comemorou 100 anos em 2015 e sempre pautou sua atuação fiel à sua missão, que é de promover a saúde e o bem-estar aos pacientes oncológicos do País.</w:t>
      </w: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Referência nacional como Instituição de Ensino e Pesquisa na prevenção e tratamento oncológico, o Hospital Amaral Carvalho foi eleito pelos usuários do Sistema Único de Saúde (SUS) por três anos (2002, 2009 e 2010) como um dos dez melhores hospitais brasileiros. Seus valores consideram a humanização, confiabilidade, competência, transparência, respeito à missão, responsabilidade social, eficácia e qualidade.</w:t>
      </w: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Referência nacional, o Hospital Amaral Carvalho se transformou em 1970 na primeira entidade hospitalar do interior do Estado de São Paulo especializada em câncer. Em 1980 foi criada a Fundação Amaral Carvalho para congregar as entidades vinculadas ao Hospital Amaral Carvalho e em 1996 o Hospital Amaral Carvalho passou a integrar o Programa Nacional de Transplante</w:t>
      </w:r>
      <w:r w:rsidR="00C74844">
        <w:rPr>
          <w:rFonts w:ascii="Arial" w:hAnsi="Arial" w:cs="Arial"/>
          <w:color w:val="000000"/>
        </w:rPr>
        <w:t xml:space="preserve"> </w:t>
      </w:r>
      <w:r w:rsidRPr="00C74844">
        <w:rPr>
          <w:rFonts w:ascii="Arial" w:hAnsi="Arial" w:cs="Arial"/>
          <w:color w:val="000000"/>
        </w:rPr>
        <w:t xml:space="preserve">de Medula Óssea, tendo em 2013 alcançado a marca de </w:t>
      </w:r>
      <w:proofErr w:type="gramStart"/>
      <w:r w:rsidRPr="00C74844">
        <w:rPr>
          <w:rFonts w:ascii="Arial" w:hAnsi="Arial" w:cs="Arial"/>
          <w:color w:val="000000"/>
        </w:rPr>
        <w:t>2</w:t>
      </w:r>
      <w:proofErr w:type="gramEnd"/>
      <w:r w:rsidRPr="00C74844">
        <w:rPr>
          <w:rFonts w:ascii="Arial" w:hAnsi="Arial" w:cs="Arial"/>
          <w:color w:val="000000"/>
        </w:rPr>
        <w:t xml:space="preserve"> mil transplantes de medula óssea.</w:t>
      </w: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Essa unidade hospitalar recebe diariamente milhares de pessoas de diversas cidades de nossa região e do país, inclusive, de Barra Bonita.</w:t>
      </w:r>
    </w:p>
    <w:p w:rsidR="00C74844" w:rsidRDefault="00C74844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C74844" w:rsidRDefault="00C74844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Os pacientes, muitas vezes, chegam nesses locais de madrugada e só retornam para suas cidades no final da tarde, passando dificuldades com a alimentação. Muitos pacientes e seus acompanhantes ficam às vezes, por falta de dinheiro, esperando a condução de retorno sem nenhum tipo de alimentação.</w:t>
      </w: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As unidades do Restaurante Bom Prato, programa social do governo estadual, servem refeições [almoços] a R$ 1,00 a unidade, além de cafés da manhã por R$ 0,50 cada. Crianças de até seis anos não pagam.</w:t>
      </w: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O programa de segurança alimentar do Governo do Estado de São Paulo foi criado em dezembro de 2000 com objetivo de oferecer à população de baixa renda, refeições saudáveis e de alta qualidade a custo acessível.</w:t>
      </w:r>
    </w:p>
    <w:p w:rsidR="00955E03" w:rsidRP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A instalação de unidade do restaurante Bom Prato no interior do Hospital Estadual UNESP de Botucatu assegurou o direito humano à alimentação adequada, trazendo segurança alimentar de pacientes e seus acompanhantes.</w:t>
      </w:r>
    </w:p>
    <w:p w:rsidR="00C74844" w:rsidRDefault="00955E03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 xml:space="preserve">Na ocasião da inauguração da unidade do Restaurante Bom Prato em Botucatu, em dezembro de 2015, aventou-se a possibilidade de se instalar uma unidade no Hospital Amaral Carvalho de Jaú, o que motivou essa </w:t>
      </w:r>
      <w:r w:rsidR="00C74844" w:rsidRPr="00C74844">
        <w:rPr>
          <w:rFonts w:ascii="Arial" w:hAnsi="Arial" w:cs="Arial"/>
          <w:color w:val="000000"/>
        </w:rPr>
        <w:t xml:space="preserve">Moção de Apelo ao Excelentíssimo Senhor Governador do Estado de São Paulo, Geraldo Alckmin, com cópia ao Secretário de Estado de Desenvolvimento Social, Floriano </w:t>
      </w:r>
      <w:proofErr w:type="spellStart"/>
      <w:r w:rsidR="00C74844" w:rsidRPr="00C74844">
        <w:rPr>
          <w:rFonts w:ascii="Arial" w:hAnsi="Arial" w:cs="Arial"/>
          <w:color w:val="000000"/>
        </w:rPr>
        <w:t>Pesaro</w:t>
      </w:r>
      <w:proofErr w:type="spellEnd"/>
      <w:r w:rsidR="00C74844" w:rsidRPr="00C74844">
        <w:rPr>
          <w:rFonts w:ascii="Arial" w:hAnsi="Arial" w:cs="Arial"/>
          <w:color w:val="000000"/>
        </w:rPr>
        <w:t>, para que os mesmos viabilizem a instalação de unidade do Restaurante Bom Prato no Hospital Amaral Carvalho, em Jaú.</w:t>
      </w:r>
    </w:p>
    <w:p w:rsidR="00C74844" w:rsidRDefault="004E056C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Solicito também que seja </w:t>
      </w:r>
      <w:proofErr w:type="gramStart"/>
      <w:r>
        <w:rPr>
          <w:rFonts w:ascii="Arial" w:hAnsi="Arial" w:cs="Arial"/>
          <w:color w:val="000000"/>
        </w:rPr>
        <w:t>enviado cópia da Moção</w:t>
      </w:r>
      <w:proofErr w:type="gramEnd"/>
      <w:r>
        <w:rPr>
          <w:rFonts w:ascii="Arial" w:hAnsi="Arial" w:cs="Arial"/>
          <w:color w:val="000000"/>
        </w:rPr>
        <w:t xml:space="preserve"> a Câmara Municipal de Jaú e também ao Hospital Amaral Carvalho.</w:t>
      </w:r>
    </w:p>
    <w:p w:rsidR="004E056C" w:rsidRPr="004E056C" w:rsidRDefault="004E056C" w:rsidP="00C7484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955E03" w:rsidRPr="00C74844" w:rsidRDefault="00955E03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>Sala das Sessões, 20 de fevereiro de 2017.</w:t>
      </w:r>
    </w:p>
    <w:p w:rsidR="00CA1D0F" w:rsidRDefault="00CA1D0F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74844" w:rsidRDefault="00C74844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C74844" w:rsidRPr="00C74844" w:rsidRDefault="00C74844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5E03" w:rsidRPr="00C74844" w:rsidRDefault="00955E03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955E03" w:rsidRPr="00C74844" w:rsidRDefault="00C74844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JOÃO FERNANDO DE JESUS PEREIRA</w:t>
      </w:r>
    </w:p>
    <w:p w:rsidR="00955E03" w:rsidRPr="00C74844" w:rsidRDefault="00955E03" w:rsidP="00C748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C74844">
        <w:rPr>
          <w:rFonts w:ascii="Arial" w:hAnsi="Arial" w:cs="Arial"/>
          <w:b/>
          <w:color w:val="000000"/>
          <w:sz w:val="26"/>
          <w:szCs w:val="26"/>
        </w:rPr>
        <w:t>Vereador</w:t>
      </w:r>
    </w:p>
    <w:p w:rsidR="00955E03" w:rsidRPr="00C74844" w:rsidRDefault="00955E03" w:rsidP="00C748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955E03" w:rsidRPr="00C7484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39" w:rsidRDefault="00244C39">
      <w:pPr>
        <w:spacing w:after="0" w:line="240" w:lineRule="auto"/>
      </w:pPr>
      <w:r>
        <w:separator/>
      </w:r>
    </w:p>
  </w:endnote>
  <w:endnote w:type="continuationSeparator" w:id="0">
    <w:p w:rsidR="00244C39" w:rsidRDefault="0024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39" w:rsidRDefault="00244C39">
      <w:pPr>
        <w:spacing w:after="0" w:line="240" w:lineRule="auto"/>
      </w:pPr>
      <w:r>
        <w:separator/>
      </w:r>
    </w:p>
  </w:footnote>
  <w:footnote w:type="continuationSeparator" w:id="0">
    <w:p w:rsidR="00244C39" w:rsidRDefault="0024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4C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4C39"/>
  <w:p w:rsidR="007C085D" w:rsidRDefault="00C925F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44C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03"/>
    <w:rsid w:val="00244C39"/>
    <w:rsid w:val="004E056C"/>
    <w:rsid w:val="0068138F"/>
    <w:rsid w:val="007C085D"/>
    <w:rsid w:val="00955E03"/>
    <w:rsid w:val="00C74844"/>
    <w:rsid w:val="00C925F2"/>
    <w:rsid w:val="00CA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2017-02-20T12:15:00Z</cp:lastPrinted>
  <dcterms:created xsi:type="dcterms:W3CDTF">2017-02-20T11:47:00Z</dcterms:created>
  <dcterms:modified xsi:type="dcterms:W3CDTF">2017-02-20T12:15:00Z</dcterms:modified>
</cp:coreProperties>
</file>