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jc w:val="center"/>
        <w:rPr>
          <w:rFonts w:ascii="Arial" w:hAnsi="Arial" w:cs="Arial"/>
          <w:b/>
          <w:sz w:val="30"/>
          <w:szCs w:val="30"/>
          <w:u w:val="single"/>
        </w:rPr>
      </w:pPr>
      <w:r>
        <w:rPr>
          <w:rFonts w:ascii="Arial" w:hAnsi="Arial" w:cs="Arial"/>
          <w:b/>
          <w:sz w:val="30"/>
          <w:szCs w:val="30"/>
          <w:u w:val="single"/>
        </w:rPr>
        <w:t xml:space="preserve">PROJETO DE DECRETO LEGISLATIVO Nº </w:t>
      </w:r>
      <w:r w:rsidR="004F67AD">
        <w:rPr>
          <w:rFonts w:ascii="Arial" w:hAnsi="Arial" w:cs="Arial"/>
          <w:b/>
          <w:sz w:val="30"/>
          <w:szCs w:val="30"/>
          <w:u w:val="single"/>
        </w:rPr>
        <w:t>17</w:t>
      </w:r>
      <w:r>
        <w:rPr>
          <w:rFonts w:ascii="Arial" w:hAnsi="Arial" w:cs="Arial"/>
          <w:b/>
          <w:sz w:val="30"/>
          <w:szCs w:val="30"/>
          <w:u w:val="single"/>
        </w:rPr>
        <w:t>/2017</w:t>
      </w: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ind w:left="1134" w:right="1134"/>
        <w:jc w:val="both"/>
        <w:rPr>
          <w:rFonts w:ascii="Arial" w:hAnsi="Arial" w:cs="Arial"/>
          <w:sz w:val="26"/>
          <w:szCs w:val="26"/>
        </w:rPr>
      </w:pPr>
      <w:r>
        <w:rPr>
          <w:rFonts w:ascii="Arial" w:hAnsi="Arial" w:cs="Arial"/>
          <w:sz w:val="26"/>
          <w:szCs w:val="26"/>
        </w:rPr>
        <w:t>“CONCEDE TÍTULO DE CIDADÃO BARRA-BONITENSE E DÁ OUTRAS PROVIDÊNCIAS”.</w:t>
      </w: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r>
        <w:rPr>
          <w:rFonts w:ascii="Arial" w:hAnsi="Arial" w:cs="Arial"/>
          <w:sz w:val="24"/>
        </w:rPr>
        <w:tab/>
      </w:r>
      <w:r>
        <w:rPr>
          <w:rFonts w:ascii="Arial" w:hAnsi="Arial" w:cs="Arial"/>
          <w:sz w:val="24"/>
        </w:rPr>
        <w:tab/>
      </w:r>
    </w:p>
    <w:p w:rsidR="00A20ADB" w:rsidRDefault="00A20ADB" w:rsidP="00A20ADB">
      <w:pPr>
        <w:rPr>
          <w:rFonts w:ascii="Arial" w:hAnsi="Arial" w:cs="Arial"/>
          <w:sz w:val="24"/>
        </w:rPr>
      </w:pPr>
    </w:p>
    <w:p w:rsidR="00A20ADB" w:rsidRDefault="00A20ADB" w:rsidP="00A20ADB">
      <w:pPr>
        <w:tabs>
          <w:tab w:val="left" w:pos="5812"/>
        </w:tabs>
        <w:ind w:firstLine="851"/>
        <w:jc w:val="both"/>
        <w:rPr>
          <w:rFonts w:ascii="Arial" w:hAnsi="Arial" w:cs="Arial"/>
          <w:sz w:val="24"/>
        </w:rPr>
      </w:pPr>
      <w:r>
        <w:rPr>
          <w:rFonts w:ascii="Arial" w:hAnsi="Arial" w:cs="Arial"/>
          <w:sz w:val="24"/>
        </w:rPr>
        <w:t xml:space="preserve">ARTIGO 1º - Fica concedido o </w:t>
      </w:r>
      <w:r>
        <w:rPr>
          <w:rFonts w:ascii="Arial" w:hAnsi="Arial" w:cs="Arial"/>
          <w:b/>
          <w:sz w:val="26"/>
          <w:szCs w:val="26"/>
        </w:rPr>
        <w:t xml:space="preserve">Título de </w:t>
      </w:r>
      <w:r>
        <w:rPr>
          <w:rFonts w:ascii="Arial" w:hAnsi="Arial" w:cs="Arial"/>
          <w:b/>
          <w:bCs/>
          <w:iCs/>
          <w:sz w:val="26"/>
          <w:szCs w:val="26"/>
        </w:rPr>
        <w:t>“CIDADÃO BARRA – BONITENSE”</w:t>
      </w:r>
      <w:r>
        <w:rPr>
          <w:rFonts w:ascii="Arial" w:hAnsi="Arial" w:cs="Arial"/>
          <w:b/>
          <w:bCs/>
          <w:i/>
          <w:iCs/>
          <w:sz w:val="24"/>
        </w:rPr>
        <w:t xml:space="preserve">, </w:t>
      </w:r>
      <w:r>
        <w:rPr>
          <w:rFonts w:ascii="Arial" w:hAnsi="Arial" w:cs="Arial"/>
          <w:b/>
          <w:sz w:val="24"/>
        </w:rPr>
        <w:t xml:space="preserve">ao </w:t>
      </w:r>
      <w:r w:rsidR="004F67AD">
        <w:rPr>
          <w:rFonts w:ascii="Arial" w:hAnsi="Arial" w:cs="Arial"/>
          <w:b/>
          <w:sz w:val="24"/>
        </w:rPr>
        <w:t>Excelentíssimo Senhor Deputado Estadual Dr. JOOJI HATO</w:t>
      </w:r>
      <w:r>
        <w:rPr>
          <w:rFonts w:ascii="Arial" w:hAnsi="Arial" w:cs="Arial"/>
          <w:b/>
          <w:bCs/>
          <w:i/>
          <w:iCs/>
          <w:sz w:val="24"/>
        </w:rPr>
        <w:t xml:space="preserve">, </w:t>
      </w:r>
      <w:r>
        <w:rPr>
          <w:rFonts w:ascii="Arial" w:hAnsi="Arial" w:cs="Arial"/>
          <w:sz w:val="24"/>
        </w:rPr>
        <w:t>pelos relevantes serviços prestados à comunidade Barra–Bonitense.</w:t>
      </w:r>
    </w:p>
    <w:p w:rsidR="00A20ADB" w:rsidRDefault="00A20ADB" w:rsidP="00A20ADB">
      <w:pPr>
        <w:ind w:firstLine="1418"/>
        <w:jc w:val="both"/>
        <w:rPr>
          <w:rFonts w:ascii="Arial" w:hAnsi="Arial" w:cs="Arial"/>
          <w:sz w:val="24"/>
        </w:rPr>
      </w:pPr>
    </w:p>
    <w:p w:rsidR="00A20ADB" w:rsidRDefault="00A20ADB" w:rsidP="00A20ADB">
      <w:pPr>
        <w:pStyle w:val="Recuodecorpodetexto"/>
        <w:ind w:left="0" w:firstLine="851"/>
        <w:rPr>
          <w:rFonts w:ascii="Arial" w:hAnsi="Arial" w:cs="Arial"/>
        </w:rPr>
      </w:pPr>
      <w:r>
        <w:rPr>
          <w:rFonts w:ascii="Arial" w:hAnsi="Arial" w:cs="Arial"/>
        </w:rPr>
        <w:t>ARTIGO 2º - O título ora concedido será entregue ao homenageado na Sessão Solene em comemoração aos 134º de Barra Bonita, que será realizada no dia 17 de março de 2017 ou em data oportuna.</w:t>
      </w:r>
    </w:p>
    <w:p w:rsidR="00A20ADB" w:rsidRDefault="00A20ADB" w:rsidP="00A20ADB">
      <w:pPr>
        <w:ind w:firstLine="1418"/>
        <w:jc w:val="both"/>
        <w:rPr>
          <w:rFonts w:ascii="Arial" w:hAnsi="Arial" w:cs="Arial"/>
          <w:sz w:val="24"/>
        </w:rPr>
      </w:pPr>
    </w:p>
    <w:p w:rsidR="00A20ADB" w:rsidRDefault="00A20ADB" w:rsidP="00A20ADB">
      <w:pPr>
        <w:pStyle w:val="Recuodecorpodetexto"/>
        <w:ind w:left="0" w:firstLine="851"/>
        <w:rPr>
          <w:rFonts w:ascii="Arial" w:hAnsi="Arial" w:cs="Arial"/>
        </w:rPr>
      </w:pPr>
      <w:r>
        <w:rPr>
          <w:rFonts w:ascii="Arial" w:hAnsi="Arial" w:cs="Arial"/>
        </w:rPr>
        <w:t>ARTIGO 3º - As despesas decorrentes da execução do presente Decreto Legislativo</w:t>
      </w:r>
      <w:proofErr w:type="gramStart"/>
      <w:r>
        <w:rPr>
          <w:rFonts w:ascii="Arial" w:hAnsi="Arial" w:cs="Arial"/>
        </w:rPr>
        <w:t>, correrão</w:t>
      </w:r>
      <w:proofErr w:type="gramEnd"/>
      <w:r>
        <w:rPr>
          <w:rFonts w:ascii="Arial" w:hAnsi="Arial" w:cs="Arial"/>
        </w:rPr>
        <w:t xml:space="preserve"> por conta das dotações próprias, suplementadas se necessárias.</w:t>
      </w:r>
    </w:p>
    <w:p w:rsidR="00A20ADB" w:rsidRDefault="00A20ADB" w:rsidP="00A20ADB">
      <w:pPr>
        <w:ind w:firstLine="1418"/>
        <w:jc w:val="both"/>
        <w:rPr>
          <w:rFonts w:ascii="Arial" w:hAnsi="Arial" w:cs="Arial"/>
          <w:sz w:val="24"/>
        </w:rPr>
      </w:pPr>
    </w:p>
    <w:p w:rsidR="00A20ADB" w:rsidRDefault="00A20ADB" w:rsidP="00A20ADB">
      <w:pPr>
        <w:ind w:firstLine="851"/>
        <w:jc w:val="both"/>
        <w:rPr>
          <w:rFonts w:ascii="Arial" w:hAnsi="Arial" w:cs="Arial"/>
          <w:sz w:val="24"/>
        </w:rPr>
      </w:pPr>
      <w:r>
        <w:rPr>
          <w:rFonts w:ascii="Arial" w:hAnsi="Arial" w:cs="Arial"/>
          <w:sz w:val="24"/>
        </w:rPr>
        <w:t>ARTIGO 4º - Este Decreto Legislativo entrará em vigor na data de sua publicação.</w:t>
      </w:r>
    </w:p>
    <w:p w:rsidR="00A20ADB" w:rsidRDefault="00A20ADB" w:rsidP="00A20ADB">
      <w:pPr>
        <w:ind w:left="284" w:hanging="284"/>
        <w:jc w:val="both"/>
        <w:rPr>
          <w:rFonts w:ascii="Arial" w:hAnsi="Arial" w:cs="Arial"/>
          <w:sz w:val="24"/>
        </w:rPr>
      </w:pPr>
    </w:p>
    <w:p w:rsidR="00A20ADB" w:rsidRDefault="00A20ADB" w:rsidP="00A20ADB">
      <w:pPr>
        <w:ind w:left="284" w:hanging="284"/>
        <w:jc w:val="both"/>
        <w:rPr>
          <w:rFonts w:ascii="Arial" w:hAnsi="Arial" w:cs="Arial"/>
          <w:sz w:val="24"/>
        </w:rPr>
      </w:pPr>
    </w:p>
    <w:p w:rsidR="00A20ADB" w:rsidRDefault="00A20ADB" w:rsidP="00A20ADB">
      <w:pPr>
        <w:pStyle w:val="Corpodetexto"/>
        <w:ind w:left="-284"/>
        <w:jc w:val="center"/>
        <w:rPr>
          <w:rFonts w:ascii="Arial" w:hAnsi="Arial" w:cs="Arial"/>
        </w:rPr>
      </w:pPr>
      <w:r>
        <w:rPr>
          <w:rFonts w:ascii="Arial" w:hAnsi="Arial" w:cs="Arial"/>
        </w:rPr>
        <w:t>Barra Bonita,</w:t>
      </w:r>
      <w:r w:rsidR="004F67AD">
        <w:rPr>
          <w:rFonts w:ascii="Arial" w:hAnsi="Arial" w:cs="Arial"/>
        </w:rPr>
        <w:t xml:space="preserve"> 16 </w:t>
      </w:r>
      <w:r>
        <w:rPr>
          <w:rFonts w:ascii="Arial" w:hAnsi="Arial" w:cs="Arial"/>
        </w:rPr>
        <w:t>de fevereiro de 2017.</w:t>
      </w: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4F67AD" w:rsidP="00A20ADB">
      <w:pPr>
        <w:pStyle w:val="Ttulo2"/>
        <w:ind w:left="-284"/>
        <w:jc w:val="center"/>
        <w:rPr>
          <w:rFonts w:ascii="Arial" w:hAnsi="Arial" w:cs="Arial"/>
          <w:i w:val="0"/>
          <w:szCs w:val="24"/>
        </w:rPr>
      </w:pPr>
      <w:r>
        <w:rPr>
          <w:rFonts w:ascii="Arial" w:hAnsi="Arial" w:cs="Arial"/>
          <w:i w:val="0"/>
          <w:szCs w:val="24"/>
        </w:rPr>
        <w:t>ADRIANO TESTA</w:t>
      </w:r>
      <w:bookmarkStart w:id="0" w:name="_GoBack"/>
      <w:bookmarkEnd w:id="0"/>
    </w:p>
    <w:p w:rsidR="00A20ADB" w:rsidRDefault="00A20ADB" w:rsidP="00A20ADB">
      <w:pPr>
        <w:pStyle w:val="Ttulo2"/>
        <w:ind w:left="-284"/>
        <w:jc w:val="center"/>
        <w:rPr>
          <w:rFonts w:ascii="Arial" w:hAnsi="Arial" w:cs="Arial"/>
          <w:b w:val="0"/>
          <w:bCs w:val="0"/>
          <w:i w:val="0"/>
          <w:iCs w:val="0"/>
          <w:szCs w:val="24"/>
        </w:rPr>
      </w:pPr>
      <w:r>
        <w:rPr>
          <w:rFonts w:ascii="Arial" w:hAnsi="Arial" w:cs="Arial"/>
          <w:i w:val="0"/>
          <w:iCs w:val="0"/>
          <w:szCs w:val="24"/>
        </w:rPr>
        <w:t>Vereador</w:t>
      </w:r>
    </w:p>
    <w:p w:rsidR="00A20ADB" w:rsidRDefault="00A20ADB"/>
    <w:sectPr w:rsidR="00A20ADB">
      <w:headerReference w:type="even" r:id="rId7"/>
      <w:headerReference w:type="default" r:id="rId8"/>
      <w:headerReference w:type="firs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613" w:rsidRDefault="002C2613">
      <w:r>
        <w:separator/>
      </w:r>
    </w:p>
  </w:endnote>
  <w:endnote w:type="continuationSeparator" w:id="0">
    <w:p w:rsidR="002C2613" w:rsidRDefault="002C2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613" w:rsidRDefault="002C2613">
      <w:r>
        <w:separator/>
      </w:r>
    </w:p>
  </w:footnote>
  <w:footnote w:type="continuationSeparator" w:id="0">
    <w:p w:rsidR="002C2613" w:rsidRDefault="002C26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C261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C2613"/>
  <w:p w:rsidR="00195CAB" w:rsidRDefault="002C2613">
    <w:r>
      <w:rPr>
        <w:noProof/>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724666"/>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724666"/>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C261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ADB"/>
    <w:rsid w:val="00195CAB"/>
    <w:rsid w:val="00270547"/>
    <w:rsid w:val="002C2613"/>
    <w:rsid w:val="004F67AD"/>
    <w:rsid w:val="00A20ADB"/>
    <w:rsid w:val="00C554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ADB"/>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semiHidden/>
    <w:unhideWhenUsed/>
    <w:qFormat/>
    <w:rsid w:val="00A20ADB"/>
    <w:pPr>
      <w:keepNext/>
      <w:outlineLvl w:val="1"/>
    </w:pPr>
    <w:rPr>
      <w:b/>
      <w:bCs/>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A20ADB"/>
    <w:rPr>
      <w:rFonts w:ascii="Times New Roman" w:eastAsia="Times New Roman" w:hAnsi="Times New Roman" w:cs="Times New Roman"/>
      <w:b/>
      <w:bCs/>
      <w:i/>
      <w:iCs/>
      <w:sz w:val="24"/>
      <w:szCs w:val="20"/>
      <w:lang w:eastAsia="pt-BR"/>
    </w:rPr>
  </w:style>
  <w:style w:type="paragraph" w:styleId="Corpodetexto">
    <w:name w:val="Body Text"/>
    <w:basedOn w:val="Normal"/>
    <w:link w:val="CorpodetextoChar"/>
    <w:semiHidden/>
    <w:unhideWhenUsed/>
    <w:rsid w:val="00A20ADB"/>
    <w:pPr>
      <w:jc w:val="both"/>
    </w:pPr>
    <w:rPr>
      <w:sz w:val="24"/>
    </w:rPr>
  </w:style>
  <w:style w:type="character" w:customStyle="1" w:styleId="CorpodetextoChar">
    <w:name w:val="Corpo de texto Char"/>
    <w:basedOn w:val="Fontepargpadro"/>
    <w:link w:val="Corpodetexto"/>
    <w:semiHidden/>
    <w:rsid w:val="00A20ADB"/>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A20ADB"/>
    <w:pPr>
      <w:ind w:left="284" w:hanging="284"/>
      <w:jc w:val="both"/>
    </w:pPr>
    <w:rPr>
      <w:sz w:val="24"/>
    </w:rPr>
  </w:style>
  <w:style w:type="character" w:customStyle="1" w:styleId="RecuodecorpodetextoChar">
    <w:name w:val="Recuo de corpo de texto Char"/>
    <w:basedOn w:val="Fontepargpadro"/>
    <w:link w:val="Recuodecorpodetexto"/>
    <w:semiHidden/>
    <w:rsid w:val="00A20ADB"/>
    <w:rPr>
      <w:rFonts w:ascii="Times New Roman" w:eastAsia="Times New Roman" w:hAnsi="Times New Roman" w:cs="Times New Roman"/>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ADB"/>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semiHidden/>
    <w:unhideWhenUsed/>
    <w:qFormat/>
    <w:rsid w:val="00A20ADB"/>
    <w:pPr>
      <w:keepNext/>
      <w:outlineLvl w:val="1"/>
    </w:pPr>
    <w:rPr>
      <w:b/>
      <w:bCs/>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A20ADB"/>
    <w:rPr>
      <w:rFonts w:ascii="Times New Roman" w:eastAsia="Times New Roman" w:hAnsi="Times New Roman" w:cs="Times New Roman"/>
      <w:b/>
      <w:bCs/>
      <w:i/>
      <w:iCs/>
      <w:sz w:val="24"/>
      <w:szCs w:val="20"/>
      <w:lang w:eastAsia="pt-BR"/>
    </w:rPr>
  </w:style>
  <w:style w:type="paragraph" w:styleId="Corpodetexto">
    <w:name w:val="Body Text"/>
    <w:basedOn w:val="Normal"/>
    <w:link w:val="CorpodetextoChar"/>
    <w:semiHidden/>
    <w:unhideWhenUsed/>
    <w:rsid w:val="00A20ADB"/>
    <w:pPr>
      <w:jc w:val="both"/>
    </w:pPr>
    <w:rPr>
      <w:sz w:val="24"/>
    </w:rPr>
  </w:style>
  <w:style w:type="character" w:customStyle="1" w:styleId="CorpodetextoChar">
    <w:name w:val="Corpo de texto Char"/>
    <w:basedOn w:val="Fontepargpadro"/>
    <w:link w:val="Corpodetexto"/>
    <w:semiHidden/>
    <w:rsid w:val="00A20ADB"/>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A20ADB"/>
    <w:pPr>
      <w:ind w:left="284" w:hanging="284"/>
      <w:jc w:val="both"/>
    </w:pPr>
    <w:rPr>
      <w:sz w:val="24"/>
    </w:rPr>
  </w:style>
  <w:style w:type="character" w:customStyle="1" w:styleId="RecuodecorpodetextoChar">
    <w:name w:val="Recuo de corpo de texto Char"/>
    <w:basedOn w:val="Fontepargpadro"/>
    <w:link w:val="Recuodecorpodetexto"/>
    <w:semiHidden/>
    <w:rsid w:val="00A20ADB"/>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46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127</Words>
  <Characters>692</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Documentos</cp:lastModifiedBy>
  <cp:revision>6</cp:revision>
  <cp:lastPrinted>2017-02-16T17:37:00Z</cp:lastPrinted>
  <dcterms:created xsi:type="dcterms:W3CDTF">2017-02-10T12:25:00Z</dcterms:created>
  <dcterms:modified xsi:type="dcterms:W3CDTF">2017-02-16T17:37:00Z</dcterms:modified>
</cp:coreProperties>
</file>