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66" w:rsidRDefault="00AB1766" w:rsidP="009536E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7B1959" w:rsidRPr="00AB1766" w:rsidRDefault="004C5011" w:rsidP="009536ED">
      <w:pPr>
        <w:jc w:val="center"/>
        <w:rPr>
          <w:rFonts w:ascii="Arial" w:hAnsi="Arial" w:cs="Arial"/>
          <w:b/>
          <w:sz w:val="36"/>
          <w:szCs w:val="32"/>
        </w:rPr>
      </w:pPr>
      <w:r w:rsidRPr="00AB1766">
        <w:rPr>
          <w:rFonts w:ascii="Arial" w:hAnsi="Arial" w:cs="Arial"/>
          <w:b/>
          <w:sz w:val="36"/>
          <w:szCs w:val="32"/>
        </w:rPr>
        <w:t xml:space="preserve">PROJETO DE RESOLUÇÃO Nº </w:t>
      </w:r>
      <w:r w:rsidR="00914FCC" w:rsidRPr="00AB1766">
        <w:rPr>
          <w:rFonts w:ascii="Arial" w:hAnsi="Arial" w:cs="Arial"/>
          <w:b/>
          <w:sz w:val="36"/>
          <w:szCs w:val="32"/>
        </w:rPr>
        <w:t>0</w:t>
      </w:r>
      <w:r w:rsidR="00992BBC" w:rsidRPr="00AB1766">
        <w:rPr>
          <w:rFonts w:ascii="Arial" w:hAnsi="Arial" w:cs="Arial"/>
          <w:b/>
          <w:sz w:val="36"/>
          <w:szCs w:val="32"/>
        </w:rPr>
        <w:t>5</w:t>
      </w:r>
      <w:r w:rsidRPr="00AB1766">
        <w:rPr>
          <w:rFonts w:ascii="Arial" w:hAnsi="Arial" w:cs="Arial"/>
          <w:b/>
          <w:sz w:val="36"/>
          <w:szCs w:val="32"/>
        </w:rPr>
        <w:t>/201</w:t>
      </w:r>
      <w:r w:rsidR="00AB1766">
        <w:rPr>
          <w:rFonts w:ascii="Arial" w:hAnsi="Arial" w:cs="Arial"/>
          <w:b/>
          <w:sz w:val="36"/>
          <w:szCs w:val="32"/>
        </w:rPr>
        <w:t>7</w:t>
      </w:r>
    </w:p>
    <w:p w:rsidR="004C5011" w:rsidRPr="00AB1766" w:rsidRDefault="004C5011">
      <w:pPr>
        <w:rPr>
          <w:rFonts w:ascii="Arial" w:hAnsi="Arial" w:cs="Arial"/>
        </w:rPr>
      </w:pPr>
    </w:p>
    <w:p w:rsidR="004C5011" w:rsidRPr="00AB1766" w:rsidRDefault="00AD3FA7" w:rsidP="009536ED">
      <w:pPr>
        <w:ind w:left="4248"/>
        <w:jc w:val="both"/>
        <w:rPr>
          <w:rFonts w:ascii="Arial" w:hAnsi="Arial" w:cs="Arial"/>
          <w:sz w:val="28"/>
          <w:szCs w:val="28"/>
        </w:rPr>
      </w:pPr>
      <w:r w:rsidRPr="00AB1766">
        <w:rPr>
          <w:rFonts w:ascii="Arial" w:hAnsi="Arial" w:cs="Arial"/>
          <w:sz w:val="28"/>
          <w:szCs w:val="28"/>
        </w:rPr>
        <w:t xml:space="preserve">SUPRIME O INCISO III, </w:t>
      </w:r>
      <w:r w:rsidR="00702E9E" w:rsidRPr="00AB1766">
        <w:rPr>
          <w:rFonts w:ascii="Arial" w:hAnsi="Arial" w:cs="Arial"/>
          <w:sz w:val="28"/>
          <w:szCs w:val="28"/>
        </w:rPr>
        <w:t>DO</w:t>
      </w:r>
      <w:r w:rsidR="00AB1766">
        <w:rPr>
          <w:rFonts w:ascii="Arial" w:hAnsi="Arial" w:cs="Arial"/>
          <w:sz w:val="28"/>
          <w:szCs w:val="28"/>
        </w:rPr>
        <w:t xml:space="preserve"> </w:t>
      </w:r>
      <w:r w:rsidR="00A9645B" w:rsidRPr="00AB1766">
        <w:rPr>
          <w:rFonts w:ascii="Arial" w:hAnsi="Arial" w:cs="Arial"/>
          <w:sz w:val="28"/>
          <w:szCs w:val="28"/>
        </w:rPr>
        <w:t>ARTIGO 1</w:t>
      </w:r>
      <w:r w:rsidR="00702E9E" w:rsidRPr="00AB1766">
        <w:rPr>
          <w:rFonts w:ascii="Arial" w:hAnsi="Arial" w:cs="Arial"/>
          <w:sz w:val="28"/>
          <w:szCs w:val="28"/>
        </w:rPr>
        <w:t>6</w:t>
      </w:r>
      <w:r w:rsidRPr="00AB1766">
        <w:rPr>
          <w:rFonts w:ascii="Arial" w:hAnsi="Arial" w:cs="Arial"/>
          <w:sz w:val="28"/>
          <w:szCs w:val="28"/>
        </w:rPr>
        <w:t>7</w:t>
      </w:r>
      <w:r w:rsidR="009536ED" w:rsidRPr="00AB1766">
        <w:rPr>
          <w:rFonts w:ascii="Arial" w:hAnsi="Arial" w:cs="Arial"/>
          <w:sz w:val="28"/>
          <w:szCs w:val="28"/>
        </w:rPr>
        <w:t xml:space="preserve"> DA RESOLUÇÃO Nº 187/2002, QUE “DISPÕE SOBRE O REGIMENTO INTERNO DA CÂMARA MUNICIPAL DA ESTÂNCIA TURÍSTICA DE BARRA BONITA”.</w:t>
      </w:r>
    </w:p>
    <w:p w:rsidR="004C5011" w:rsidRPr="00AB1766" w:rsidRDefault="004C5011">
      <w:pPr>
        <w:rPr>
          <w:rFonts w:ascii="Arial" w:hAnsi="Arial" w:cs="Arial"/>
          <w:sz w:val="28"/>
          <w:szCs w:val="28"/>
        </w:rPr>
      </w:pPr>
    </w:p>
    <w:p w:rsidR="009536ED" w:rsidRPr="00AB1766" w:rsidRDefault="009536ED" w:rsidP="00AD3FA7">
      <w:pPr>
        <w:jc w:val="both"/>
        <w:rPr>
          <w:rFonts w:ascii="Arial" w:hAnsi="Arial" w:cs="Arial"/>
          <w:sz w:val="28"/>
          <w:szCs w:val="28"/>
        </w:rPr>
      </w:pPr>
      <w:r w:rsidRPr="00AB1766">
        <w:rPr>
          <w:rFonts w:ascii="Arial" w:hAnsi="Arial" w:cs="Arial"/>
          <w:sz w:val="28"/>
          <w:szCs w:val="28"/>
        </w:rPr>
        <w:tab/>
      </w:r>
      <w:r w:rsidR="004C5011" w:rsidRPr="00AB1766">
        <w:rPr>
          <w:rFonts w:ascii="Arial" w:hAnsi="Arial" w:cs="Arial"/>
          <w:b/>
          <w:sz w:val="28"/>
          <w:szCs w:val="28"/>
        </w:rPr>
        <w:t>Art. 1º -</w:t>
      </w:r>
      <w:r w:rsidR="00AB1766">
        <w:rPr>
          <w:rFonts w:ascii="Arial" w:hAnsi="Arial" w:cs="Arial"/>
          <w:b/>
          <w:sz w:val="28"/>
          <w:szCs w:val="28"/>
        </w:rPr>
        <w:t xml:space="preserve"> </w:t>
      </w:r>
      <w:r w:rsidR="00AD3FA7" w:rsidRPr="00AB1766">
        <w:rPr>
          <w:rFonts w:ascii="Arial" w:hAnsi="Arial" w:cs="Arial"/>
          <w:sz w:val="28"/>
          <w:szCs w:val="28"/>
        </w:rPr>
        <w:t>Fica suprimido o inciso III, do</w:t>
      </w:r>
      <w:r w:rsidR="00702E9E" w:rsidRPr="00AB1766">
        <w:rPr>
          <w:rFonts w:ascii="Arial" w:hAnsi="Arial" w:cs="Arial"/>
          <w:sz w:val="28"/>
          <w:szCs w:val="28"/>
        </w:rPr>
        <w:t xml:space="preserve"> artigo 16</w:t>
      </w:r>
      <w:r w:rsidR="00AD3FA7" w:rsidRPr="00AB1766">
        <w:rPr>
          <w:rFonts w:ascii="Arial" w:hAnsi="Arial" w:cs="Arial"/>
          <w:sz w:val="28"/>
          <w:szCs w:val="28"/>
        </w:rPr>
        <w:t>7</w:t>
      </w:r>
      <w:r w:rsidR="004C5011" w:rsidRPr="00AB1766">
        <w:rPr>
          <w:rFonts w:ascii="Arial" w:hAnsi="Arial" w:cs="Arial"/>
          <w:sz w:val="28"/>
          <w:szCs w:val="28"/>
        </w:rPr>
        <w:t xml:space="preserve">, da </w:t>
      </w:r>
      <w:r w:rsidR="002F13BD" w:rsidRPr="00AB1766">
        <w:rPr>
          <w:rFonts w:ascii="Arial" w:hAnsi="Arial" w:cs="Arial"/>
          <w:sz w:val="28"/>
          <w:szCs w:val="28"/>
        </w:rPr>
        <w:t>Resolução nº 187/2002</w:t>
      </w:r>
      <w:r w:rsidR="00AD3FA7" w:rsidRPr="00AB1766">
        <w:rPr>
          <w:rFonts w:ascii="Arial" w:hAnsi="Arial" w:cs="Arial"/>
          <w:sz w:val="28"/>
          <w:szCs w:val="28"/>
        </w:rPr>
        <w:t>.</w:t>
      </w:r>
    </w:p>
    <w:p w:rsidR="004C5011" w:rsidRPr="00AB1766" w:rsidRDefault="006D6BBC" w:rsidP="009536ED">
      <w:pPr>
        <w:jc w:val="both"/>
        <w:rPr>
          <w:rFonts w:ascii="Arial" w:hAnsi="Arial" w:cs="Arial"/>
          <w:sz w:val="28"/>
          <w:szCs w:val="28"/>
        </w:rPr>
      </w:pPr>
      <w:r w:rsidRPr="00AB1766">
        <w:rPr>
          <w:rFonts w:ascii="Arial" w:hAnsi="Arial" w:cs="Arial"/>
          <w:sz w:val="28"/>
          <w:szCs w:val="28"/>
        </w:rPr>
        <w:tab/>
      </w:r>
      <w:r w:rsidR="00702E9E" w:rsidRPr="00AB1766">
        <w:rPr>
          <w:rFonts w:ascii="Arial" w:hAnsi="Arial" w:cs="Arial"/>
          <w:b/>
          <w:sz w:val="28"/>
          <w:szCs w:val="28"/>
        </w:rPr>
        <w:t>Art. 2</w:t>
      </w:r>
      <w:r w:rsidR="009536ED" w:rsidRPr="00AB1766">
        <w:rPr>
          <w:rFonts w:ascii="Arial" w:hAnsi="Arial" w:cs="Arial"/>
          <w:b/>
          <w:sz w:val="28"/>
          <w:szCs w:val="28"/>
        </w:rPr>
        <w:t>º -</w:t>
      </w:r>
      <w:r w:rsidR="009536ED" w:rsidRPr="00AB1766">
        <w:rPr>
          <w:rFonts w:ascii="Arial" w:hAnsi="Arial" w:cs="Arial"/>
          <w:sz w:val="28"/>
          <w:szCs w:val="28"/>
        </w:rPr>
        <w:t xml:space="preserve"> As despesas decorrentes da presente resolução correrão por conta das dotações próprias do orçamento vigente.</w:t>
      </w:r>
    </w:p>
    <w:p w:rsidR="009536ED" w:rsidRPr="00AB1766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AB1766">
        <w:rPr>
          <w:rFonts w:ascii="Arial" w:hAnsi="Arial" w:cs="Arial"/>
          <w:sz w:val="28"/>
          <w:szCs w:val="28"/>
        </w:rPr>
        <w:tab/>
      </w:r>
      <w:r w:rsidR="00702E9E" w:rsidRPr="00AB1766">
        <w:rPr>
          <w:rFonts w:ascii="Arial" w:hAnsi="Arial" w:cs="Arial"/>
          <w:b/>
          <w:sz w:val="28"/>
          <w:szCs w:val="28"/>
        </w:rPr>
        <w:t>Art. 3</w:t>
      </w:r>
      <w:r w:rsidRPr="00AB1766">
        <w:rPr>
          <w:rFonts w:ascii="Arial" w:hAnsi="Arial" w:cs="Arial"/>
          <w:b/>
          <w:sz w:val="28"/>
          <w:szCs w:val="28"/>
        </w:rPr>
        <w:t>º -</w:t>
      </w:r>
      <w:r w:rsidRPr="00AB1766">
        <w:rPr>
          <w:rFonts w:ascii="Arial" w:hAnsi="Arial" w:cs="Arial"/>
          <w:sz w:val="28"/>
          <w:szCs w:val="28"/>
        </w:rPr>
        <w:t xml:space="preserve"> Esta resolução entra em vigor a partir de sua publicação.</w:t>
      </w:r>
    </w:p>
    <w:p w:rsidR="009536ED" w:rsidRPr="00AB1766" w:rsidRDefault="009536ED" w:rsidP="009536ED">
      <w:pPr>
        <w:jc w:val="both"/>
        <w:rPr>
          <w:rFonts w:ascii="Arial" w:hAnsi="Arial" w:cs="Arial"/>
          <w:sz w:val="28"/>
          <w:szCs w:val="28"/>
        </w:rPr>
      </w:pPr>
      <w:r w:rsidRPr="00AB1766">
        <w:rPr>
          <w:rFonts w:ascii="Arial" w:hAnsi="Arial" w:cs="Arial"/>
          <w:sz w:val="28"/>
          <w:szCs w:val="28"/>
        </w:rPr>
        <w:tab/>
        <w:t xml:space="preserve">Sala das sessões, </w:t>
      </w:r>
      <w:r w:rsidR="005E7603" w:rsidRPr="00AB1766">
        <w:rPr>
          <w:rFonts w:ascii="Arial" w:hAnsi="Arial" w:cs="Arial"/>
          <w:sz w:val="28"/>
          <w:szCs w:val="28"/>
        </w:rPr>
        <w:t>0</w:t>
      </w:r>
      <w:r w:rsidR="00AB1766">
        <w:rPr>
          <w:rFonts w:ascii="Arial" w:hAnsi="Arial" w:cs="Arial"/>
          <w:sz w:val="28"/>
          <w:szCs w:val="28"/>
        </w:rPr>
        <w:t>5</w:t>
      </w:r>
      <w:r w:rsidRPr="00AB1766">
        <w:rPr>
          <w:rFonts w:ascii="Arial" w:hAnsi="Arial" w:cs="Arial"/>
          <w:sz w:val="28"/>
          <w:szCs w:val="28"/>
        </w:rPr>
        <w:t xml:space="preserve"> de </w:t>
      </w:r>
      <w:r w:rsidR="005E7603" w:rsidRPr="00AB1766">
        <w:rPr>
          <w:rFonts w:ascii="Arial" w:hAnsi="Arial" w:cs="Arial"/>
          <w:sz w:val="28"/>
          <w:szCs w:val="28"/>
        </w:rPr>
        <w:t>janeiro</w:t>
      </w:r>
      <w:r w:rsidRPr="00AB1766">
        <w:rPr>
          <w:rFonts w:ascii="Arial" w:hAnsi="Arial" w:cs="Arial"/>
          <w:sz w:val="28"/>
          <w:szCs w:val="28"/>
        </w:rPr>
        <w:t xml:space="preserve"> de 201</w:t>
      </w:r>
      <w:r w:rsidR="00AB1766">
        <w:rPr>
          <w:rFonts w:ascii="Arial" w:hAnsi="Arial" w:cs="Arial"/>
          <w:sz w:val="28"/>
          <w:szCs w:val="28"/>
        </w:rPr>
        <w:t>7</w:t>
      </w:r>
      <w:r w:rsidRPr="00AB1766">
        <w:rPr>
          <w:rFonts w:ascii="Arial" w:hAnsi="Arial" w:cs="Arial"/>
          <w:sz w:val="28"/>
          <w:szCs w:val="28"/>
        </w:rPr>
        <w:t>.</w:t>
      </w:r>
    </w:p>
    <w:p w:rsidR="005E7603" w:rsidRPr="00AB1766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AB1766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5E7603" w:rsidRPr="00AB1766" w:rsidRDefault="005E7603" w:rsidP="005E7603">
      <w:pPr>
        <w:jc w:val="center"/>
        <w:rPr>
          <w:rFonts w:ascii="Arial" w:hAnsi="Arial" w:cs="Arial"/>
          <w:b/>
          <w:sz w:val="28"/>
          <w:szCs w:val="28"/>
        </w:rPr>
      </w:pPr>
    </w:p>
    <w:p w:rsidR="004C5011" w:rsidRPr="00AB1766" w:rsidRDefault="005E7603" w:rsidP="00AB176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B1766">
        <w:rPr>
          <w:rFonts w:ascii="Arial" w:hAnsi="Arial" w:cs="Arial"/>
          <w:b/>
          <w:sz w:val="28"/>
          <w:szCs w:val="28"/>
        </w:rPr>
        <w:t>ANTONIO MARCOS GAVA JÚNIOR</w:t>
      </w:r>
    </w:p>
    <w:p w:rsidR="005E7603" w:rsidRPr="00AB1766" w:rsidRDefault="005E7603" w:rsidP="00AB176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B1766">
        <w:rPr>
          <w:rFonts w:ascii="Arial" w:hAnsi="Arial" w:cs="Arial"/>
          <w:b/>
          <w:sz w:val="28"/>
          <w:szCs w:val="28"/>
        </w:rPr>
        <w:t>Vereador</w:t>
      </w:r>
    </w:p>
    <w:sectPr w:rsidR="005E7603" w:rsidRPr="00AB1766" w:rsidSect="0088010F">
      <w:pgSz w:w="11906" w:h="16838"/>
      <w:pgMar w:top="1701" w:right="1134" w:bottom="1134" w:left="1701" w:header="709" w:footer="709" w:gutter="0"/>
      <w:cols w:space="708"/>
      <w:docGrid w:linePitch="360"/>
      <w:headerReference w:type="default" r:id="Rc1ba664a0dbf4022"/>
      <w:headerReference w:type="even" r:id="Rb7209b7a545940db"/>
      <w:headerReference w:type="first" r:id="R0be23f785cd44e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38eee7d635468f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C5011"/>
    <w:rsid w:val="00286688"/>
    <w:rsid w:val="002F13BD"/>
    <w:rsid w:val="004C5011"/>
    <w:rsid w:val="005E7603"/>
    <w:rsid w:val="006D6BBC"/>
    <w:rsid w:val="00702E9E"/>
    <w:rsid w:val="00766CE5"/>
    <w:rsid w:val="007B1959"/>
    <w:rsid w:val="0088010F"/>
    <w:rsid w:val="00914FCC"/>
    <w:rsid w:val="009536ED"/>
    <w:rsid w:val="00992BBC"/>
    <w:rsid w:val="00A22ACD"/>
    <w:rsid w:val="00A9645B"/>
    <w:rsid w:val="00AB1766"/>
    <w:rsid w:val="00AD3FA7"/>
    <w:rsid w:val="00AE0BE3"/>
    <w:rsid w:val="00B16256"/>
    <w:rsid w:val="00C743AE"/>
    <w:rsid w:val="00CA4965"/>
    <w:rsid w:val="00D54AE9"/>
    <w:rsid w:val="00F67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1ba664a0dbf4022" /><Relationship Type="http://schemas.openxmlformats.org/officeDocument/2006/relationships/header" Target="/word/header2.xml" Id="Rb7209b7a545940db" /><Relationship Type="http://schemas.openxmlformats.org/officeDocument/2006/relationships/header" Target="/word/header3.xml" Id="R0be23f785cd44e99" /><Relationship Type="http://schemas.openxmlformats.org/officeDocument/2006/relationships/image" Target="/word/media/686e9ad7-0ee0-4088-ac22-a78c4ea9bfe5.png" Id="Rad57ef55954f43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6e9ad7-0ee0-4088-ac22-a78c4ea9bfe5.png" Id="R6f38eee7d63546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F9CB-A0EC-4FEA-ABAC-D4CC075B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2017-01-05T12:15:00Z</cp:lastPrinted>
  <dcterms:created xsi:type="dcterms:W3CDTF">2017-01-04T13:50:00Z</dcterms:created>
  <dcterms:modified xsi:type="dcterms:W3CDTF">2017-01-05T12:48:00Z</dcterms:modified>
</cp:coreProperties>
</file>