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5C2C2A" w:rsidP="0053368F">
      <w:pPr>
        <w:pStyle w:val="NormalWeb"/>
        <w:shd w:val="clear" w:color="auto" w:fill="FFFFFF"/>
        <w:ind w:firstLine="708"/>
        <w:jc w:val="center"/>
        <w:rPr>
          <w:rFonts w:ascii="Arial" w:hAnsi="Arial" w:cs="Arial"/>
          <w:b/>
          <w:sz w:val="36"/>
          <w:szCs w:val="36"/>
        </w:rPr>
      </w:pPr>
      <w:r>
        <w:rPr>
          <w:rFonts w:ascii="Arial" w:hAnsi="Arial" w:cs="Arial"/>
          <w:b/>
          <w:sz w:val="36"/>
          <w:szCs w:val="36"/>
        </w:rPr>
        <w:t>AUTÓGRAFO DE LEI Nº 3235</w:t>
      </w:r>
    </w:p>
    <w:p w:rsidR="00827194" w:rsidRPr="00F209A2" w:rsidRDefault="00827194" w:rsidP="0053368F">
      <w:pPr>
        <w:pStyle w:val="NormalWeb"/>
        <w:shd w:val="clear" w:color="auto" w:fill="FFFFFF"/>
        <w:ind w:firstLine="708"/>
        <w:jc w:val="center"/>
        <w:rPr>
          <w:rFonts w:ascii="Arial" w:hAnsi="Arial" w:cs="Arial"/>
          <w:b/>
          <w:sz w:val="36"/>
          <w:szCs w:val="36"/>
        </w:rPr>
      </w:pPr>
    </w:p>
    <w:p w:rsidR="0053368F" w:rsidRPr="006155BC" w:rsidRDefault="0053368F" w:rsidP="00DF065D">
      <w:pPr>
        <w:widowControl w:val="0"/>
        <w:ind w:left="2835"/>
        <w:jc w:val="both"/>
        <w:rPr>
          <w:rFonts w:ascii="Arial" w:hAnsi="Arial" w:cs="Arial"/>
          <w:b/>
          <w:szCs w:val="32"/>
        </w:rPr>
      </w:pPr>
      <w:r w:rsidRPr="00F209A2">
        <w:rPr>
          <w:rFonts w:ascii="Arial" w:hAnsi="Arial" w:cs="Arial"/>
          <w:b/>
          <w:sz w:val="28"/>
          <w:szCs w:val="32"/>
        </w:rPr>
        <w:t>“</w:t>
      </w:r>
      <w:r w:rsidR="005C2C2A" w:rsidRPr="005C2C2A">
        <w:rPr>
          <w:rFonts w:ascii="Arial" w:hAnsi="Arial" w:cs="Arial"/>
          <w:b/>
          <w:sz w:val="28"/>
        </w:rPr>
        <w:t>AUTORIZA O FECHAMENTO DE LOTEAMENTOS MEDIANTE CONCESSÃO DE USO DAS ÁREAS PÚBLICAS NO MUNICÍPIO DA ESTÂNCIA TURÍSTICA DE BARRA BONITA E DÁ OUTRAS PROVIDÊNCIAS</w:t>
      </w:r>
      <w:r w:rsidRPr="00523115">
        <w:rPr>
          <w:rFonts w:ascii="Arial" w:hAnsi="Arial" w:cs="Arial"/>
          <w:b/>
          <w:szCs w:val="32"/>
        </w:rPr>
        <w:t>”</w:t>
      </w:r>
      <w:r w:rsidRPr="00DF065D">
        <w:rPr>
          <w:rFonts w:ascii="Arial" w:hAnsi="Arial" w:cs="Arial"/>
          <w:b/>
          <w:sz w:val="36"/>
          <w:szCs w:val="32"/>
        </w:rPr>
        <w:t>.</w:t>
      </w:r>
    </w:p>
    <w:p w:rsidR="0053368F" w:rsidRPr="00F209A2" w:rsidRDefault="0053368F" w:rsidP="0053368F">
      <w:pPr>
        <w:widowControl w:val="0"/>
        <w:ind w:left="2835"/>
        <w:jc w:val="both"/>
        <w:rPr>
          <w:rFonts w:ascii="Arial" w:hAnsi="Arial" w:cs="Arial"/>
          <w:b/>
          <w:sz w:val="28"/>
          <w:szCs w:val="32"/>
        </w:rPr>
      </w:pPr>
    </w:p>
    <w:p w:rsidR="0053368F" w:rsidRDefault="0053368F" w:rsidP="00827194">
      <w:pPr>
        <w:pStyle w:val="Recuodecorpodetexto"/>
        <w:spacing w:before="100" w:beforeAutospacing="1" w:after="100" w:afterAutospacing="1" w:line="320" w:lineRule="exact"/>
        <w:ind w:left="0" w:firstLine="708"/>
        <w:jc w:val="both"/>
        <w:rPr>
          <w:rFonts w:ascii="Arial" w:hAnsi="Arial" w:cs="Arial"/>
        </w:rPr>
      </w:pPr>
      <w:r w:rsidRPr="00F209A2">
        <w:rPr>
          <w:rFonts w:ascii="Arial" w:hAnsi="Arial" w:cs="Arial"/>
        </w:rPr>
        <w:t xml:space="preserve">A CÂMARA MUNICIPAL DA ESTÂNCIA TURÍSTICA DE BARRA BONITA, em sessão ordinária realizada em </w:t>
      </w:r>
      <w:r w:rsidR="00827194">
        <w:rPr>
          <w:rFonts w:ascii="Arial" w:hAnsi="Arial" w:cs="Arial"/>
        </w:rPr>
        <w:t>1</w:t>
      </w:r>
      <w:r w:rsidR="005C2C2A">
        <w:rPr>
          <w:rFonts w:ascii="Arial" w:hAnsi="Arial" w:cs="Arial"/>
        </w:rPr>
        <w:t>9</w:t>
      </w:r>
      <w:r w:rsidR="00AA7B47">
        <w:rPr>
          <w:rFonts w:ascii="Arial" w:hAnsi="Arial" w:cs="Arial"/>
        </w:rPr>
        <w:t xml:space="preserve"> de </w:t>
      </w:r>
      <w:r w:rsidR="00DF065D">
        <w:rPr>
          <w:rFonts w:ascii="Arial" w:hAnsi="Arial" w:cs="Arial"/>
        </w:rPr>
        <w:t>setembro</w:t>
      </w:r>
      <w:r w:rsidRPr="00F209A2">
        <w:rPr>
          <w:rFonts w:ascii="Arial" w:hAnsi="Arial" w:cs="Arial"/>
        </w:rPr>
        <w:t xml:space="preserve"> de 2016, APROVOU:</w:t>
      </w:r>
    </w:p>
    <w:p w:rsidR="00827194" w:rsidRPr="00F209A2" w:rsidRDefault="00827194" w:rsidP="00827194">
      <w:pPr>
        <w:pStyle w:val="Recuodecorpodetexto"/>
        <w:spacing w:before="100" w:beforeAutospacing="1" w:after="100" w:afterAutospacing="1" w:line="320" w:lineRule="exact"/>
        <w:ind w:left="0" w:firstLine="708"/>
        <w:jc w:val="both"/>
        <w:rPr>
          <w:rFonts w:ascii="Arial" w:hAnsi="Arial" w:cs="Arial"/>
          <w:iCs/>
        </w:rPr>
      </w:pPr>
    </w:p>
    <w:p w:rsidR="005C2C2A" w:rsidRPr="008C2C95" w:rsidRDefault="005C2C2A" w:rsidP="005C2C2A">
      <w:pPr>
        <w:shd w:val="clear" w:color="auto" w:fill="FFFFFF"/>
        <w:spacing w:line="276" w:lineRule="auto"/>
        <w:jc w:val="center"/>
        <w:rPr>
          <w:rFonts w:ascii="Arial" w:hAnsi="Arial" w:cs="Arial"/>
          <w:b/>
          <w:bCs/>
        </w:rPr>
      </w:pPr>
      <w:bookmarkStart w:id="0" w:name="_GoBack"/>
      <w:bookmarkEnd w:id="0"/>
      <w:r w:rsidRPr="008C2C95">
        <w:rPr>
          <w:rFonts w:ascii="Arial" w:hAnsi="Arial" w:cs="Arial"/>
          <w:b/>
          <w:bCs/>
        </w:rPr>
        <w:t>CAPÍTULO I</w:t>
      </w:r>
    </w:p>
    <w:p w:rsidR="005C2C2A" w:rsidRPr="008C2C95" w:rsidRDefault="005C2C2A" w:rsidP="005C2C2A">
      <w:pPr>
        <w:shd w:val="clear" w:color="auto" w:fill="FFFFFF"/>
        <w:spacing w:line="276" w:lineRule="auto"/>
        <w:jc w:val="center"/>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OBJETIVO</w:t>
      </w:r>
    </w:p>
    <w:p w:rsidR="005C2C2A" w:rsidRPr="008C2C95" w:rsidRDefault="005C2C2A" w:rsidP="005C2C2A">
      <w:pPr>
        <w:shd w:val="clear" w:color="auto" w:fill="FFFFFF"/>
        <w:spacing w:line="276" w:lineRule="auto"/>
        <w:jc w:val="both"/>
        <w:rPr>
          <w:rFonts w:ascii="Arial" w:hAnsi="Arial" w:cs="Arial"/>
          <w:b/>
          <w:bCs/>
        </w:rPr>
      </w:pPr>
    </w:p>
    <w:p w:rsidR="005C2C2A" w:rsidRPr="008C2C95" w:rsidRDefault="005C2C2A" w:rsidP="005C2C2A">
      <w:pPr>
        <w:shd w:val="clear" w:color="auto" w:fill="FFFFFF"/>
        <w:spacing w:line="276" w:lineRule="auto"/>
        <w:ind w:firstLine="708"/>
        <w:jc w:val="both"/>
        <w:rPr>
          <w:rFonts w:ascii="Arial" w:hAnsi="Arial" w:cs="Arial"/>
        </w:rPr>
      </w:pPr>
      <w:hyperlink r:id="rId5" w:tooltip="Art. 1 da Lei 2322/08, Embu" w:history="1">
        <w:r w:rsidRPr="008C2C95">
          <w:rPr>
            <w:rFonts w:ascii="Arial" w:hAnsi="Arial" w:cs="Arial"/>
            <w:b/>
            <w:bCs/>
          </w:rPr>
          <w:t>Artigo 1º</w:t>
        </w:r>
      </w:hyperlink>
      <w:r w:rsidRPr="008C2C95">
        <w:rPr>
          <w:rFonts w:ascii="Arial" w:hAnsi="Arial" w:cs="Arial"/>
        </w:rPr>
        <w:t> - Constitui objetivo primordial da presente Lei a permissão de fechamento de loteamentos, transmitindo aos respectivos moradores os ônus de conservação e manutenção das áreas públicas que serão objeto de cessão de uso, evitando a sua degradação.</w:t>
      </w:r>
    </w:p>
    <w:p w:rsidR="005C2C2A" w:rsidRPr="008C2C95" w:rsidRDefault="005C2C2A" w:rsidP="005C2C2A">
      <w:pPr>
        <w:shd w:val="clear" w:color="auto" w:fill="FFFFFF"/>
        <w:spacing w:line="276" w:lineRule="auto"/>
        <w:ind w:firstLine="1985"/>
        <w:jc w:val="both"/>
        <w:rPr>
          <w:rFonts w:ascii="Arial" w:hAnsi="Arial" w:cs="Arial"/>
          <w:b/>
          <w:bCs/>
        </w:rPr>
      </w:pPr>
    </w:p>
    <w:p w:rsidR="005C2C2A" w:rsidRPr="008C2C95" w:rsidRDefault="005C2C2A" w:rsidP="005C2C2A">
      <w:pPr>
        <w:shd w:val="clear" w:color="auto" w:fill="FFFFFF"/>
        <w:spacing w:line="276" w:lineRule="auto"/>
        <w:ind w:firstLine="708"/>
        <w:jc w:val="both"/>
        <w:rPr>
          <w:rFonts w:ascii="Arial" w:hAnsi="Arial" w:cs="Arial"/>
        </w:rPr>
      </w:pPr>
      <w:hyperlink r:id="rId6" w:tooltip="Art. 2 da Lei 2322/08, Embu" w:history="1">
        <w:r w:rsidRPr="008C2C95">
          <w:rPr>
            <w:rFonts w:ascii="Arial" w:hAnsi="Arial" w:cs="Arial"/>
            <w:b/>
            <w:bCs/>
          </w:rPr>
          <w:t>Artigo 2º</w:t>
        </w:r>
      </w:hyperlink>
      <w:r w:rsidRPr="008C2C95">
        <w:rPr>
          <w:rFonts w:ascii="Arial" w:hAnsi="Arial" w:cs="Arial"/>
        </w:rPr>
        <w:t xml:space="preserve"> - Visando alcançar o objetivo da presente Lei, o Poder Executivo poderá autorizar o fechamento de loteamentos implantados no Município, desde que antes seja autorizado pela Câmara Municipal, passando o acesso em tais locais ser controlado e os usuários devidamente identificados. </w:t>
      </w:r>
    </w:p>
    <w:p w:rsidR="005C2C2A" w:rsidRPr="008C2C95" w:rsidRDefault="005C2C2A" w:rsidP="005C2C2A">
      <w:pPr>
        <w:shd w:val="clear" w:color="auto" w:fill="FFFFFF"/>
        <w:spacing w:line="276" w:lineRule="auto"/>
        <w:ind w:firstLine="1985"/>
        <w:jc w:val="both"/>
        <w:rPr>
          <w:rFonts w:ascii="Arial" w:hAnsi="Arial" w:cs="Arial"/>
          <w:b/>
          <w:bCs/>
        </w:rPr>
      </w:pPr>
    </w:p>
    <w:p w:rsidR="005C2C2A" w:rsidRPr="008C2C95" w:rsidRDefault="005C2C2A" w:rsidP="005C2C2A">
      <w:pPr>
        <w:shd w:val="clear" w:color="auto" w:fill="FFFFFF"/>
        <w:spacing w:line="276" w:lineRule="auto"/>
        <w:ind w:firstLine="708"/>
        <w:jc w:val="both"/>
        <w:rPr>
          <w:rFonts w:ascii="Arial" w:hAnsi="Arial" w:cs="Arial"/>
        </w:rPr>
      </w:pPr>
      <w:hyperlink r:id="rId7" w:tooltip="Art. 2, § 1 da Lei 2322/08, Embu" w:history="1">
        <w:r w:rsidRPr="008C2C95">
          <w:rPr>
            <w:rFonts w:ascii="Arial" w:hAnsi="Arial" w:cs="Arial"/>
            <w:b/>
            <w:bCs/>
          </w:rPr>
          <w:t>Parágrafo único</w:t>
        </w:r>
      </w:hyperlink>
      <w:r w:rsidRPr="008C2C95">
        <w:rPr>
          <w:rFonts w:ascii="Arial" w:hAnsi="Arial" w:cs="Arial"/>
        </w:rPr>
        <w:t> - O controle de acesso e a identificação dos usuários serão de inteira responsabilidade da entidade representativa dos proprietários responsável pelo loteamento, nos termos da presente Lei. </w:t>
      </w:r>
      <w:hyperlink r:id="rId8" w:history="1"/>
    </w:p>
    <w:p w:rsidR="005C2C2A" w:rsidRDefault="005C2C2A" w:rsidP="005C2C2A">
      <w:pPr>
        <w:shd w:val="clear" w:color="auto" w:fill="FFFFFF"/>
        <w:spacing w:line="276" w:lineRule="auto"/>
        <w:jc w:val="center"/>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CAPÍTULO II</w:t>
      </w:r>
    </w:p>
    <w:p w:rsidR="005C2C2A" w:rsidRPr="008C2C95" w:rsidRDefault="005C2C2A" w:rsidP="005C2C2A">
      <w:pPr>
        <w:shd w:val="clear" w:color="auto" w:fill="FFFFFF"/>
        <w:spacing w:line="276" w:lineRule="auto"/>
        <w:jc w:val="center"/>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CONCEITOS</w:t>
      </w:r>
    </w:p>
    <w:p w:rsidR="005C2C2A" w:rsidRPr="008C2C95" w:rsidRDefault="005C2C2A" w:rsidP="005C2C2A">
      <w:pPr>
        <w:shd w:val="clear" w:color="auto" w:fill="FFFFFF"/>
        <w:spacing w:line="276" w:lineRule="auto"/>
        <w:jc w:val="both"/>
        <w:rPr>
          <w:rFonts w:ascii="Arial" w:hAnsi="Arial" w:cs="Arial"/>
          <w:b/>
          <w:bCs/>
        </w:rPr>
      </w:pPr>
    </w:p>
    <w:p w:rsidR="005C2C2A" w:rsidRPr="008C2C95" w:rsidRDefault="005C2C2A" w:rsidP="005C2C2A">
      <w:pPr>
        <w:shd w:val="clear" w:color="auto" w:fill="FFFFFF"/>
        <w:spacing w:line="276" w:lineRule="auto"/>
        <w:ind w:firstLine="708"/>
        <w:jc w:val="both"/>
        <w:rPr>
          <w:rFonts w:ascii="Arial" w:hAnsi="Arial" w:cs="Arial"/>
        </w:rPr>
      </w:pPr>
      <w:hyperlink r:id="rId9" w:tooltip="Art. 3 da Lei 2322/08, Embu" w:history="1">
        <w:r w:rsidRPr="008C2C95">
          <w:rPr>
            <w:rFonts w:ascii="Arial" w:hAnsi="Arial" w:cs="Arial"/>
            <w:b/>
            <w:bCs/>
          </w:rPr>
          <w:t>Artigo 3º</w:t>
        </w:r>
      </w:hyperlink>
      <w:r w:rsidRPr="008C2C95">
        <w:rPr>
          <w:rFonts w:ascii="Arial" w:hAnsi="Arial" w:cs="Arial"/>
        </w:rPr>
        <w:t xml:space="preserve"> - Para os fins desta Lei, conceitua-se loteamento fechado aquele que, após autorização legislativa, seja passível de fechamento no todo ou em parte do seu perímetro devidamente cercado, compreendendo as seguintes situações:  </w:t>
      </w:r>
    </w:p>
    <w:p w:rsidR="005C2C2A" w:rsidRPr="008C2C95" w:rsidRDefault="005C2C2A" w:rsidP="005C2C2A">
      <w:pPr>
        <w:shd w:val="clear" w:color="auto" w:fill="FFFFFF"/>
        <w:spacing w:line="276" w:lineRule="auto"/>
        <w:jc w:val="both"/>
        <w:rPr>
          <w:rFonts w:ascii="Arial" w:hAnsi="Arial" w:cs="Arial"/>
        </w:rPr>
      </w:pPr>
    </w:p>
    <w:p w:rsidR="005C2C2A" w:rsidRPr="008C2C95" w:rsidRDefault="005C2C2A" w:rsidP="005C2C2A">
      <w:pPr>
        <w:shd w:val="clear" w:color="auto" w:fill="FFFFFF"/>
        <w:spacing w:line="276" w:lineRule="auto"/>
        <w:ind w:firstLine="708"/>
        <w:jc w:val="both"/>
        <w:rPr>
          <w:rFonts w:ascii="Arial" w:hAnsi="Arial" w:cs="Arial"/>
        </w:rPr>
      </w:pPr>
      <w:hyperlink r:id="rId10" w:tooltip="Art. 3, inc. I da Lei 2322/08, Embu" w:history="1">
        <w:r w:rsidRPr="008C2C95">
          <w:rPr>
            <w:rFonts w:ascii="Arial" w:hAnsi="Arial" w:cs="Arial"/>
            <w:b/>
            <w:bCs/>
          </w:rPr>
          <w:t>I </w:t>
        </w:r>
      </w:hyperlink>
      <w:r w:rsidRPr="008C2C95">
        <w:rPr>
          <w:rFonts w:ascii="Arial" w:hAnsi="Arial" w:cs="Arial"/>
        </w:rPr>
        <w:t xml:space="preserve">- Loteamento convencional devidamente implantado, que venha a tornar-se fechado, total ou parcialmente, nos termos da presente Lei;  </w:t>
      </w:r>
    </w:p>
    <w:p w:rsidR="005C2C2A" w:rsidRPr="008C2C95" w:rsidRDefault="005C2C2A" w:rsidP="005C2C2A">
      <w:pPr>
        <w:shd w:val="clear" w:color="auto" w:fill="FFFFFF"/>
        <w:spacing w:line="276" w:lineRule="auto"/>
        <w:ind w:firstLine="1985"/>
        <w:jc w:val="both"/>
        <w:rPr>
          <w:rFonts w:ascii="Arial" w:hAnsi="Arial" w:cs="Arial"/>
        </w:rPr>
      </w:pPr>
    </w:p>
    <w:p w:rsidR="005C2C2A" w:rsidRPr="008C2C95" w:rsidRDefault="005C2C2A" w:rsidP="005C2C2A">
      <w:pPr>
        <w:shd w:val="clear" w:color="auto" w:fill="FFFFFF"/>
        <w:spacing w:line="276" w:lineRule="auto"/>
        <w:ind w:firstLine="708"/>
        <w:jc w:val="both"/>
        <w:rPr>
          <w:rFonts w:ascii="Arial" w:hAnsi="Arial" w:cs="Arial"/>
        </w:rPr>
      </w:pPr>
      <w:hyperlink r:id="rId11" w:tooltip="Art. 3, inc. II da Lei 2322/08, Embu" w:history="1">
        <w:r w:rsidRPr="008C2C95">
          <w:rPr>
            <w:rFonts w:ascii="Arial" w:hAnsi="Arial" w:cs="Arial"/>
            <w:b/>
            <w:bCs/>
          </w:rPr>
          <w:t>II </w:t>
        </w:r>
      </w:hyperlink>
      <w:r w:rsidRPr="008C2C95">
        <w:rPr>
          <w:rFonts w:ascii="Arial" w:hAnsi="Arial" w:cs="Arial"/>
        </w:rPr>
        <w:t>- Loteamento convencional devidamente implantado, fisicamente fechado, total ou parcialmente, passível de regularização nos termos da presente Lei,</w:t>
      </w:r>
    </w:p>
    <w:p w:rsidR="005C2C2A" w:rsidRPr="008C2C95" w:rsidRDefault="005C2C2A" w:rsidP="005C2C2A">
      <w:pPr>
        <w:shd w:val="clear" w:color="auto" w:fill="FFFFFF"/>
        <w:spacing w:line="276" w:lineRule="auto"/>
        <w:ind w:firstLine="1985"/>
        <w:jc w:val="both"/>
        <w:rPr>
          <w:rFonts w:ascii="Arial" w:hAnsi="Arial" w:cs="Arial"/>
        </w:rPr>
      </w:pPr>
    </w:p>
    <w:p w:rsidR="005C2C2A" w:rsidRPr="008C2C95" w:rsidRDefault="005C2C2A" w:rsidP="005C2C2A">
      <w:pPr>
        <w:shd w:val="clear" w:color="auto" w:fill="FFFFFF"/>
        <w:spacing w:line="276" w:lineRule="auto"/>
        <w:ind w:firstLine="708"/>
        <w:jc w:val="both"/>
        <w:rPr>
          <w:rFonts w:ascii="Arial" w:hAnsi="Arial" w:cs="Arial"/>
        </w:rPr>
      </w:pPr>
      <w:hyperlink r:id="rId12" w:tooltip="Art. 3, inc. III da Lei 2322/08, Embu" w:history="1">
        <w:r w:rsidRPr="008C2C95">
          <w:rPr>
            <w:rFonts w:ascii="Arial" w:hAnsi="Arial" w:cs="Arial"/>
            <w:b/>
            <w:bCs/>
          </w:rPr>
          <w:t>III </w:t>
        </w:r>
      </w:hyperlink>
      <w:r w:rsidRPr="008C2C95">
        <w:rPr>
          <w:rFonts w:ascii="Arial" w:hAnsi="Arial" w:cs="Arial"/>
        </w:rPr>
        <w:t>- Loteamento convencional a ser implantado no Município que deverá observar as disposições constantes na legislação Federal, Estadual e o previsto no Plano Diretor Municipal, bem como o disposto na presente Lei para requerer o fechamento total ou parcial.</w:t>
      </w:r>
    </w:p>
    <w:p w:rsidR="005C2C2A" w:rsidRPr="008C2C95" w:rsidRDefault="005C2C2A" w:rsidP="005C2C2A">
      <w:pPr>
        <w:shd w:val="clear" w:color="auto" w:fill="FFFFFF"/>
        <w:spacing w:line="276" w:lineRule="auto"/>
        <w:jc w:val="both"/>
        <w:rPr>
          <w:rFonts w:ascii="Arial" w:hAnsi="Arial" w:cs="Arial"/>
        </w:rPr>
      </w:pPr>
    </w:p>
    <w:p w:rsidR="005C2C2A" w:rsidRPr="008C2C95" w:rsidRDefault="005C2C2A" w:rsidP="005C2C2A">
      <w:pPr>
        <w:shd w:val="clear" w:color="auto" w:fill="FFFFFF"/>
        <w:spacing w:line="276" w:lineRule="auto"/>
        <w:ind w:firstLine="708"/>
        <w:jc w:val="both"/>
        <w:rPr>
          <w:rFonts w:ascii="Arial" w:hAnsi="Arial" w:cs="Arial"/>
        </w:rPr>
      </w:pPr>
      <w:hyperlink r:id="rId13" w:tooltip="Art. 3, § 1 da Lei 2322/08, Embu" w:history="1">
        <w:r w:rsidRPr="008C2C95">
          <w:rPr>
            <w:rFonts w:ascii="Arial" w:hAnsi="Arial" w:cs="Arial"/>
            <w:b/>
            <w:bCs/>
          </w:rPr>
          <w:t>§ 1º</w:t>
        </w:r>
      </w:hyperlink>
      <w:r w:rsidRPr="008C2C95">
        <w:rPr>
          <w:rFonts w:ascii="Arial" w:hAnsi="Arial" w:cs="Arial"/>
        </w:rPr>
        <w:t xml:space="preserve"> - Entende-se por parcial, o fechamento de rua sem saída, conjunto de ruas contidas no mesmo loteamento, ou ainda o fechamento de parte do loteamento desde que não haja prejuízo da malha viária e do trânsito dos demais proprietários do local.</w:t>
      </w:r>
    </w:p>
    <w:p w:rsidR="005C2C2A" w:rsidRPr="008C2C95" w:rsidRDefault="005C2C2A" w:rsidP="005C2C2A">
      <w:pPr>
        <w:shd w:val="clear" w:color="auto" w:fill="FFFFFF"/>
        <w:spacing w:line="276" w:lineRule="auto"/>
        <w:jc w:val="both"/>
        <w:rPr>
          <w:rFonts w:ascii="Arial" w:hAnsi="Arial" w:cs="Arial"/>
        </w:rPr>
      </w:pPr>
    </w:p>
    <w:p w:rsidR="005C2C2A" w:rsidRPr="008C2C95" w:rsidRDefault="005C2C2A" w:rsidP="005C2C2A">
      <w:pPr>
        <w:shd w:val="clear" w:color="auto" w:fill="FFFFFF"/>
        <w:spacing w:line="276" w:lineRule="auto"/>
        <w:ind w:firstLine="708"/>
        <w:jc w:val="both"/>
        <w:rPr>
          <w:rFonts w:ascii="Arial" w:hAnsi="Arial" w:cs="Arial"/>
        </w:rPr>
      </w:pPr>
      <w:hyperlink r:id="rId14" w:tooltip="Art. 3, § 2 da Lei 2322/08, Embu" w:history="1">
        <w:r w:rsidRPr="008C2C95">
          <w:rPr>
            <w:rFonts w:ascii="Arial" w:hAnsi="Arial" w:cs="Arial"/>
            <w:b/>
            <w:bCs/>
          </w:rPr>
          <w:t>§ 2º</w:t>
        </w:r>
      </w:hyperlink>
      <w:r w:rsidRPr="008C2C95">
        <w:rPr>
          <w:rFonts w:ascii="Arial" w:hAnsi="Arial" w:cs="Arial"/>
        </w:rPr>
        <w:t xml:space="preserve"> - Os loteamentos implantados poderão requerer o fechamento total ou parcial, de acordo com as características e particularidades do loteamento, observado sempre o disposto na presente Lei. </w:t>
      </w:r>
    </w:p>
    <w:p w:rsidR="005C2C2A" w:rsidRPr="008C2C95" w:rsidRDefault="005C2C2A" w:rsidP="005C2C2A">
      <w:pPr>
        <w:shd w:val="clear" w:color="auto" w:fill="FFFFFF"/>
        <w:spacing w:line="276" w:lineRule="auto"/>
        <w:jc w:val="both"/>
        <w:rPr>
          <w:rFonts w:ascii="Arial" w:hAnsi="Arial" w:cs="Arial"/>
        </w:rPr>
      </w:pPr>
      <w:hyperlink r:id="rId15" w:history="1"/>
    </w:p>
    <w:p w:rsidR="005C2C2A" w:rsidRPr="008C2C95" w:rsidRDefault="005C2C2A" w:rsidP="005C2C2A">
      <w:pPr>
        <w:shd w:val="clear" w:color="auto" w:fill="FFFFFF"/>
        <w:spacing w:line="276" w:lineRule="auto"/>
        <w:ind w:firstLine="708"/>
        <w:jc w:val="both"/>
        <w:rPr>
          <w:rFonts w:ascii="Arial" w:hAnsi="Arial" w:cs="Arial"/>
        </w:rPr>
      </w:pPr>
      <w:hyperlink r:id="rId16" w:tooltip="Art. 4 da Lei 2322/08, Embu" w:history="1">
        <w:r w:rsidRPr="008C2C95">
          <w:rPr>
            <w:rFonts w:ascii="Arial" w:hAnsi="Arial" w:cs="Arial"/>
            <w:b/>
            <w:bCs/>
          </w:rPr>
          <w:t>Artigo 4º</w:t>
        </w:r>
      </w:hyperlink>
      <w:r w:rsidRPr="008C2C95">
        <w:rPr>
          <w:rFonts w:ascii="Arial" w:hAnsi="Arial" w:cs="Arial"/>
        </w:rPr>
        <w:t xml:space="preserve"> - Entende-se por entidade representativa dos proprietários as associações sem fins lucrativos, juridicamente </w:t>
      </w:r>
      <w:proofErr w:type="gramStart"/>
      <w:r w:rsidRPr="008C2C95">
        <w:rPr>
          <w:rFonts w:ascii="Arial" w:hAnsi="Arial" w:cs="Arial"/>
        </w:rPr>
        <w:t>constituídas nos termos do Artigo </w:t>
      </w:r>
      <w:hyperlink r:id="rId17" w:tooltip="Artigo 53 da Lei nº 10.406 de 10 de Janeiro de 2002" w:history="1">
        <w:r w:rsidRPr="008C2C95">
          <w:rPr>
            <w:rFonts w:ascii="Arial" w:hAnsi="Arial" w:cs="Arial"/>
          </w:rPr>
          <w:t>53</w:t>
        </w:r>
      </w:hyperlink>
      <w:r w:rsidRPr="008C2C95">
        <w:rPr>
          <w:rFonts w:ascii="Arial" w:hAnsi="Arial" w:cs="Arial"/>
        </w:rPr>
        <w:t> e seguintes do </w:t>
      </w:r>
      <w:hyperlink r:id="rId18" w:tooltip="Lei no 10.406, de 10 de janeiro de 2002." w:history="1">
        <w:r w:rsidRPr="008C2C95">
          <w:rPr>
            <w:rFonts w:ascii="Arial" w:hAnsi="Arial" w:cs="Arial"/>
          </w:rPr>
          <w:t>Código Civil</w:t>
        </w:r>
      </w:hyperlink>
      <w:r w:rsidRPr="008C2C95">
        <w:rPr>
          <w:rFonts w:ascii="Arial" w:hAnsi="Arial" w:cs="Arial"/>
        </w:rPr>
        <w:t>, com objetivo primordial de representar os proprietários dos lotes, assumindo os encargos inerentes</w:t>
      </w:r>
      <w:proofErr w:type="gramEnd"/>
      <w:r w:rsidRPr="008C2C95">
        <w:rPr>
          <w:rFonts w:ascii="Arial" w:hAnsi="Arial" w:cs="Arial"/>
        </w:rPr>
        <w:t xml:space="preserve"> ao fechamento, nos termos previsto na presente Lei. </w:t>
      </w:r>
      <w:hyperlink r:id="rId19" w:history="1"/>
    </w:p>
    <w:p w:rsidR="005C2C2A" w:rsidRDefault="005C2C2A" w:rsidP="005C2C2A">
      <w:pPr>
        <w:shd w:val="clear" w:color="auto" w:fill="FFFFFF"/>
        <w:spacing w:line="276" w:lineRule="auto"/>
        <w:jc w:val="center"/>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CAPÍTULO III</w:t>
      </w:r>
    </w:p>
    <w:p w:rsidR="005C2C2A" w:rsidRPr="008C2C95" w:rsidRDefault="005C2C2A" w:rsidP="005C2C2A">
      <w:pPr>
        <w:shd w:val="clear" w:color="auto" w:fill="FFFFFF"/>
        <w:spacing w:line="276" w:lineRule="auto"/>
        <w:jc w:val="center"/>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DAS REGRAS PARA O FECHAMENTO</w:t>
      </w:r>
    </w:p>
    <w:p w:rsidR="005C2C2A" w:rsidRPr="008C2C95" w:rsidRDefault="005C2C2A" w:rsidP="005C2C2A">
      <w:pPr>
        <w:shd w:val="clear" w:color="auto" w:fill="FFFFFF"/>
        <w:spacing w:line="276" w:lineRule="auto"/>
        <w:jc w:val="center"/>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SEÇÃO I</w:t>
      </w:r>
    </w:p>
    <w:p w:rsidR="005C2C2A" w:rsidRPr="008C2C95" w:rsidRDefault="005C2C2A" w:rsidP="005C2C2A">
      <w:pPr>
        <w:shd w:val="clear" w:color="auto" w:fill="FFFFFF"/>
        <w:spacing w:line="276" w:lineRule="auto"/>
        <w:jc w:val="center"/>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DAS CONDIÇÕES PARA O FECHAMENTO</w:t>
      </w:r>
    </w:p>
    <w:p w:rsidR="005C2C2A" w:rsidRPr="008C2C95" w:rsidRDefault="005C2C2A" w:rsidP="005C2C2A">
      <w:pPr>
        <w:shd w:val="clear" w:color="auto" w:fill="FFFFFF"/>
        <w:spacing w:line="276" w:lineRule="auto"/>
        <w:jc w:val="both"/>
        <w:rPr>
          <w:rFonts w:ascii="Arial" w:hAnsi="Arial" w:cs="Arial"/>
          <w:b/>
          <w:bCs/>
        </w:rPr>
      </w:pPr>
    </w:p>
    <w:p w:rsidR="005C2C2A" w:rsidRPr="008C2C95" w:rsidRDefault="005C2C2A" w:rsidP="005C2C2A">
      <w:pPr>
        <w:shd w:val="clear" w:color="auto" w:fill="FFFFFF"/>
        <w:spacing w:line="276" w:lineRule="auto"/>
        <w:ind w:firstLine="708"/>
        <w:jc w:val="both"/>
        <w:rPr>
          <w:rFonts w:ascii="Arial" w:hAnsi="Arial" w:cs="Arial"/>
        </w:rPr>
      </w:pPr>
      <w:hyperlink r:id="rId20" w:tooltip="Art. 5 da Lei 2322/08, Embu" w:history="1">
        <w:r w:rsidRPr="008C2C95">
          <w:rPr>
            <w:rFonts w:ascii="Arial" w:hAnsi="Arial" w:cs="Arial"/>
            <w:b/>
            <w:bCs/>
          </w:rPr>
          <w:t>Artigo 5º</w:t>
        </w:r>
      </w:hyperlink>
      <w:r w:rsidRPr="008C2C95">
        <w:rPr>
          <w:rFonts w:ascii="Arial" w:hAnsi="Arial" w:cs="Arial"/>
        </w:rPr>
        <w:t xml:space="preserve"> - Constitui condições básicas para o fechamento do loteamento nos termos da presente Lei: </w:t>
      </w:r>
    </w:p>
    <w:p w:rsidR="005C2C2A" w:rsidRPr="008C2C95" w:rsidRDefault="005C2C2A" w:rsidP="005C2C2A">
      <w:pPr>
        <w:shd w:val="clear" w:color="auto" w:fill="FFFFFF"/>
        <w:spacing w:line="276" w:lineRule="auto"/>
        <w:jc w:val="both"/>
        <w:rPr>
          <w:rFonts w:ascii="Arial" w:hAnsi="Arial" w:cs="Arial"/>
        </w:rPr>
      </w:pPr>
      <w:hyperlink r:id="rId21" w:history="1"/>
    </w:p>
    <w:p w:rsidR="005C2C2A" w:rsidRPr="008C2C95" w:rsidRDefault="005C2C2A" w:rsidP="005C2C2A">
      <w:pPr>
        <w:shd w:val="clear" w:color="auto" w:fill="FFFFFF"/>
        <w:spacing w:line="276" w:lineRule="auto"/>
        <w:ind w:firstLine="708"/>
        <w:jc w:val="both"/>
        <w:rPr>
          <w:rFonts w:ascii="Arial" w:hAnsi="Arial" w:cs="Arial"/>
        </w:rPr>
      </w:pPr>
      <w:hyperlink r:id="rId22" w:tooltip="Art. 5, inc. II da Lei 2322/08, Embu" w:history="1">
        <w:r w:rsidRPr="008C2C95">
          <w:rPr>
            <w:rFonts w:ascii="Arial" w:hAnsi="Arial" w:cs="Arial"/>
            <w:b/>
            <w:bCs/>
          </w:rPr>
          <w:t>I</w:t>
        </w:r>
      </w:hyperlink>
      <w:r w:rsidRPr="008C2C95">
        <w:rPr>
          <w:rFonts w:ascii="Arial" w:hAnsi="Arial" w:cs="Arial"/>
        </w:rPr>
        <w:t xml:space="preserve"> - Contar o loteamento com aprovação dos órgãos competentes e o devido registro no Cartório de Registro de Imóveis, bem como prévia autorização legislativa; </w:t>
      </w:r>
    </w:p>
    <w:p w:rsidR="005C2C2A" w:rsidRPr="008C2C95" w:rsidRDefault="005C2C2A" w:rsidP="005C2C2A">
      <w:pPr>
        <w:shd w:val="clear" w:color="auto" w:fill="FFFFFF"/>
        <w:spacing w:line="276" w:lineRule="auto"/>
        <w:ind w:firstLine="708"/>
        <w:jc w:val="both"/>
        <w:rPr>
          <w:rFonts w:ascii="Arial" w:hAnsi="Arial" w:cs="Arial"/>
        </w:rPr>
      </w:pPr>
      <w:hyperlink r:id="rId23" w:tooltip="Art. 5, inc. III da Lei 2322/08, Embu" w:history="1">
        <w:r w:rsidRPr="008C2C95">
          <w:rPr>
            <w:rFonts w:ascii="Arial" w:hAnsi="Arial" w:cs="Arial"/>
            <w:b/>
            <w:bCs/>
          </w:rPr>
          <w:t>II</w:t>
        </w:r>
      </w:hyperlink>
      <w:r w:rsidRPr="008C2C95">
        <w:rPr>
          <w:rFonts w:ascii="Arial" w:hAnsi="Arial" w:cs="Arial"/>
        </w:rPr>
        <w:t xml:space="preserve"> - Estar concluídas todas as obras de </w:t>
      </w:r>
      <w:proofErr w:type="spellStart"/>
      <w:r w:rsidRPr="008C2C95">
        <w:rPr>
          <w:rFonts w:ascii="Arial" w:hAnsi="Arial" w:cs="Arial"/>
        </w:rPr>
        <w:t>infraestruturas</w:t>
      </w:r>
      <w:proofErr w:type="spellEnd"/>
      <w:r w:rsidRPr="008C2C95">
        <w:rPr>
          <w:rFonts w:ascii="Arial" w:hAnsi="Arial" w:cs="Arial"/>
        </w:rPr>
        <w:t xml:space="preserve"> inerentes à implantação; </w:t>
      </w:r>
    </w:p>
    <w:p w:rsidR="005C2C2A" w:rsidRPr="008C2C95" w:rsidRDefault="005C2C2A" w:rsidP="005C2C2A">
      <w:pPr>
        <w:shd w:val="clear" w:color="auto" w:fill="FFFFFF"/>
        <w:spacing w:line="276" w:lineRule="auto"/>
        <w:ind w:firstLine="1985"/>
        <w:jc w:val="both"/>
        <w:rPr>
          <w:rFonts w:ascii="Arial" w:hAnsi="Arial" w:cs="Arial"/>
        </w:rPr>
      </w:pPr>
      <w:hyperlink r:id="rId24" w:history="1"/>
    </w:p>
    <w:p w:rsidR="005C2C2A" w:rsidRPr="008C2C95" w:rsidRDefault="005C2C2A" w:rsidP="005C2C2A">
      <w:pPr>
        <w:shd w:val="clear" w:color="auto" w:fill="FFFFFF"/>
        <w:spacing w:line="276" w:lineRule="auto"/>
        <w:ind w:firstLine="708"/>
        <w:jc w:val="both"/>
        <w:rPr>
          <w:rFonts w:ascii="Arial" w:hAnsi="Arial" w:cs="Arial"/>
        </w:rPr>
      </w:pPr>
      <w:hyperlink r:id="rId25" w:tooltip="Art. 5, inc. V da Lei 2322/08, Embu" w:history="1">
        <w:r w:rsidRPr="008C2C95">
          <w:rPr>
            <w:rFonts w:ascii="Arial" w:hAnsi="Arial" w:cs="Arial"/>
            <w:b/>
            <w:bCs/>
          </w:rPr>
          <w:t>III</w:t>
        </w:r>
      </w:hyperlink>
      <w:r w:rsidRPr="008C2C95">
        <w:rPr>
          <w:rFonts w:ascii="Arial" w:hAnsi="Arial" w:cs="Arial"/>
        </w:rPr>
        <w:t xml:space="preserve"> - Que os lotes </w:t>
      </w:r>
      <w:proofErr w:type="gramStart"/>
      <w:r w:rsidRPr="008C2C95">
        <w:rPr>
          <w:rFonts w:ascii="Arial" w:hAnsi="Arial" w:cs="Arial"/>
        </w:rPr>
        <w:t>respeitem</w:t>
      </w:r>
      <w:proofErr w:type="gramEnd"/>
      <w:r w:rsidRPr="008C2C95">
        <w:rPr>
          <w:rFonts w:ascii="Arial" w:hAnsi="Arial" w:cs="Arial"/>
        </w:rPr>
        <w:t xml:space="preserve"> o zoneamento mínimo permitido para o local; </w:t>
      </w:r>
    </w:p>
    <w:p w:rsidR="005C2C2A" w:rsidRPr="008C2C95" w:rsidRDefault="005C2C2A" w:rsidP="005C2C2A">
      <w:pPr>
        <w:shd w:val="clear" w:color="auto" w:fill="FFFFFF"/>
        <w:spacing w:line="276" w:lineRule="auto"/>
        <w:jc w:val="both"/>
        <w:rPr>
          <w:rFonts w:ascii="Arial" w:hAnsi="Arial" w:cs="Arial"/>
        </w:rPr>
      </w:pPr>
      <w:hyperlink r:id="rId26" w:history="1"/>
    </w:p>
    <w:p w:rsidR="005C2C2A" w:rsidRPr="008C2C95" w:rsidRDefault="005C2C2A" w:rsidP="005C2C2A">
      <w:pPr>
        <w:shd w:val="clear" w:color="auto" w:fill="FFFFFF"/>
        <w:spacing w:line="276" w:lineRule="auto"/>
        <w:ind w:firstLine="708"/>
        <w:jc w:val="both"/>
        <w:rPr>
          <w:rFonts w:ascii="Arial" w:hAnsi="Arial" w:cs="Arial"/>
        </w:rPr>
      </w:pPr>
      <w:r w:rsidRPr="008C2C95">
        <w:rPr>
          <w:rFonts w:ascii="Arial" w:hAnsi="Arial" w:cs="Arial"/>
          <w:b/>
          <w:bCs/>
        </w:rPr>
        <w:t>I</w:t>
      </w:r>
      <w:hyperlink r:id="rId27" w:tooltip="Art. 5, inc. VI da Lei 2322/08, Embu" w:history="1">
        <w:r w:rsidRPr="008C2C95">
          <w:rPr>
            <w:rFonts w:ascii="Arial" w:hAnsi="Arial" w:cs="Arial"/>
            <w:b/>
            <w:bCs/>
          </w:rPr>
          <w:t>V </w:t>
        </w:r>
      </w:hyperlink>
      <w:r w:rsidRPr="008C2C95">
        <w:rPr>
          <w:rFonts w:ascii="Arial" w:hAnsi="Arial" w:cs="Arial"/>
        </w:rPr>
        <w:t>- A existência de entidade representativa dos proprietários dos lotes, juridicamente constituída em forma de associação sem fins lucrativos;</w:t>
      </w:r>
    </w:p>
    <w:p w:rsidR="005C2C2A" w:rsidRPr="008C2C95" w:rsidRDefault="005C2C2A" w:rsidP="005C2C2A">
      <w:pPr>
        <w:shd w:val="clear" w:color="auto" w:fill="FFFFFF"/>
        <w:spacing w:line="276" w:lineRule="auto"/>
        <w:ind w:firstLine="1985"/>
        <w:jc w:val="both"/>
        <w:rPr>
          <w:rFonts w:ascii="Arial" w:hAnsi="Arial" w:cs="Arial"/>
        </w:rPr>
      </w:pPr>
      <w:hyperlink r:id="rId28" w:history="1"/>
    </w:p>
    <w:p w:rsidR="005C2C2A" w:rsidRPr="008C2C95" w:rsidRDefault="005C2C2A" w:rsidP="005C2C2A">
      <w:pPr>
        <w:shd w:val="clear" w:color="auto" w:fill="FFFFFF"/>
        <w:spacing w:line="276" w:lineRule="auto"/>
        <w:ind w:firstLine="708"/>
        <w:jc w:val="both"/>
        <w:rPr>
          <w:rFonts w:ascii="Arial" w:hAnsi="Arial" w:cs="Arial"/>
        </w:rPr>
      </w:pPr>
      <w:hyperlink r:id="rId29" w:tooltip="Art. 5, inc. VIII da Lei 2322/08, Embu" w:history="1">
        <w:r w:rsidRPr="008C2C95">
          <w:rPr>
            <w:rFonts w:ascii="Arial" w:hAnsi="Arial" w:cs="Arial"/>
            <w:b/>
            <w:bCs/>
          </w:rPr>
          <w:t>V </w:t>
        </w:r>
      </w:hyperlink>
      <w:r w:rsidRPr="008C2C95">
        <w:rPr>
          <w:rFonts w:ascii="Arial" w:hAnsi="Arial" w:cs="Arial"/>
        </w:rPr>
        <w:t>- Que o fechamento não prejudique o sistema viário do Município,</w:t>
      </w:r>
    </w:p>
    <w:p w:rsidR="005C2C2A" w:rsidRPr="008C2C95" w:rsidRDefault="005C2C2A" w:rsidP="005C2C2A">
      <w:pPr>
        <w:shd w:val="clear" w:color="auto" w:fill="FFFFFF"/>
        <w:spacing w:line="276" w:lineRule="auto"/>
        <w:ind w:firstLine="1985"/>
        <w:jc w:val="both"/>
        <w:rPr>
          <w:rFonts w:ascii="Arial" w:hAnsi="Arial" w:cs="Arial"/>
        </w:rPr>
      </w:pPr>
    </w:p>
    <w:p w:rsidR="005C2C2A" w:rsidRPr="008C2C95" w:rsidRDefault="005C2C2A" w:rsidP="005C2C2A">
      <w:pPr>
        <w:shd w:val="clear" w:color="auto" w:fill="FFFFFF"/>
        <w:spacing w:line="276" w:lineRule="auto"/>
        <w:ind w:firstLine="708"/>
        <w:jc w:val="both"/>
        <w:rPr>
          <w:rFonts w:ascii="Arial" w:hAnsi="Arial" w:cs="Arial"/>
        </w:rPr>
      </w:pPr>
      <w:hyperlink r:id="rId30" w:tooltip="Art. 5, inc. VIII da Lei 2322/08, Embu" w:history="1">
        <w:r w:rsidRPr="008C2C95">
          <w:rPr>
            <w:rFonts w:ascii="Arial" w:hAnsi="Arial" w:cs="Arial"/>
            <w:b/>
          </w:rPr>
          <w:t>VI</w:t>
        </w:r>
        <w:r w:rsidRPr="008C2C95">
          <w:rPr>
            <w:rFonts w:ascii="Arial" w:hAnsi="Arial" w:cs="Arial"/>
          </w:rPr>
          <w:t> </w:t>
        </w:r>
      </w:hyperlink>
      <w:r w:rsidRPr="008C2C95">
        <w:rPr>
          <w:rFonts w:ascii="Arial" w:hAnsi="Arial" w:cs="Arial"/>
        </w:rPr>
        <w:t>– Que a entidade representativa dos proprietários dos lotes arcará com todas as despesas e ônus decorrentes do fechamento das vias públicas e da outorga de utilização privativa, inclusive com a conservação e manutenção dessas vias e dos serviços públicos existentes, sendo de responsabilidade e às suas expensas, a conservação da pavimentação, conservação de calçadas, coleta de lixo, varrição, capinação, jardinagem, sinalização e segurança.</w:t>
      </w:r>
    </w:p>
    <w:p w:rsidR="005C2C2A" w:rsidRDefault="005C2C2A" w:rsidP="005C2C2A">
      <w:pPr>
        <w:shd w:val="clear" w:color="auto" w:fill="FFFFFF"/>
        <w:spacing w:line="276" w:lineRule="auto"/>
        <w:jc w:val="both"/>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SEÇÃO II</w:t>
      </w:r>
    </w:p>
    <w:p w:rsidR="005C2C2A" w:rsidRPr="008C2C95" w:rsidRDefault="005C2C2A" w:rsidP="005C2C2A">
      <w:pPr>
        <w:shd w:val="clear" w:color="auto" w:fill="FFFFFF"/>
        <w:spacing w:line="276" w:lineRule="auto"/>
        <w:jc w:val="center"/>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DO REQUERIMENTO</w:t>
      </w:r>
    </w:p>
    <w:p w:rsidR="005C2C2A" w:rsidRPr="008C2C95" w:rsidRDefault="005C2C2A" w:rsidP="005C2C2A">
      <w:pPr>
        <w:shd w:val="clear" w:color="auto" w:fill="FFFFFF"/>
        <w:spacing w:line="276" w:lineRule="auto"/>
        <w:jc w:val="both"/>
        <w:rPr>
          <w:rFonts w:ascii="Arial" w:hAnsi="Arial" w:cs="Arial"/>
          <w:b/>
          <w:bCs/>
        </w:rPr>
      </w:pPr>
    </w:p>
    <w:p w:rsidR="005C2C2A" w:rsidRPr="008C2C95" w:rsidRDefault="005C2C2A" w:rsidP="005C2C2A">
      <w:pPr>
        <w:shd w:val="clear" w:color="auto" w:fill="FFFFFF"/>
        <w:spacing w:line="276" w:lineRule="auto"/>
        <w:ind w:firstLine="708"/>
        <w:jc w:val="both"/>
        <w:rPr>
          <w:rFonts w:ascii="Arial" w:hAnsi="Arial" w:cs="Arial"/>
        </w:rPr>
      </w:pPr>
      <w:hyperlink r:id="rId31" w:tooltip="Art. 6 da Lei 2322/08, Embu" w:history="1">
        <w:r w:rsidRPr="008C2C95">
          <w:rPr>
            <w:rFonts w:ascii="Arial" w:hAnsi="Arial" w:cs="Arial"/>
            <w:b/>
            <w:bCs/>
          </w:rPr>
          <w:t>Artigo 6º</w:t>
        </w:r>
      </w:hyperlink>
      <w:r w:rsidRPr="008C2C95">
        <w:rPr>
          <w:rFonts w:ascii="Arial" w:hAnsi="Arial" w:cs="Arial"/>
        </w:rPr>
        <w:t xml:space="preserve"> - O pedido para fechamento do loteamento, bem como regularização será devidamente protocolado na Prefeitura Municipal e submetido à autorização legislativa e à análise da Secretaria Municipal de Desenvolvimento Urbano, sendo esta última com prazo de 30 (trinta) </w:t>
      </w:r>
      <w:proofErr w:type="gramStart"/>
      <w:r w:rsidRPr="008C2C95">
        <w:rPr>
          <w:rFonts w:ascii="Arial" w:hAnsi="Arial" w:cs="Arial"/>
        </w:rPr>
        <w:t>dias.</w:t>
      </w:r>
      <w:proofErr w:type="gramEnd"/>
      <w:r w:rsidRPr="008C2C95">
        <w:rPr>
          <w:rFonts w:ascii="Arial" w:hAnsi="Arial" w:cs="Arial"/>
        </w:rPr>
        <w:fldChar w:fldCharType="begin"/>
      </w:r>
      <w:r w:rsidRPr="008C2C95">
        <w:rPr>
          <w:rFonts w:ascii="Arial" w:hAnsi="Arial" w:cs="Arial"/>
        </w:rPr>
        <w:instrText>HYPERLINK "http://www.jusbrasil.com.br/topicos/16226292/art-6-da-lei-2322-08-embu"</w:instrText>
      </w:r>
      <w:r w:rsidRPr="008C2C95">
        <w:rPr>
          <w:rFonts w:ascii="Arial" w:hAnsi="Arial" w:cs="Arial"/>
        </w:rPr>
        <w:fldChar w:fldCharType="end"/>
      </w:r>
    </w:p>
    <w:p w:rsidR="005C2C2A" w:rsidRPr="008C2C95" w:rsidRDefault="005C2C2A" w:rsidP="005C2C2A">
      <w:pPr>
        <w:shd w:val="clear" w:color="auto" w:fill="FFFFFF"/>
        <w:spacing w:line="276" w:lineRule="auto"/>
        <w:ind w:firstLine="1985"/>
        <w:jc w:val="both"/>
        <w:rPr>
          <w:rFonts w:ascii="Arial" w:hAnsi="Arial" w:cs="Arial"/>
          <w:b/>
        </w:rPr>
      </w:pPr>
    </w:p>
    <w:p w:rsidR="005C2C2A" w:rsidRPr="008C2C95" w:rsidRDefault="005C2C2A" w:rsidP="005C2C2A">
      <w:pPr>
        <w:shd w:val="clear" w:color="auto" w:fill="FFFFFF"/>
        <w:spacing w:line="276" w:lineRule="auto"/>
        <w:ind w:firstLine="708"/>
        <w:jc w:val="both"/>
        <w:rPr>
          <w:rFonts w:ascii="Arial" w:hAnsi="Arial" w:cs="Arial"/>
        </w:rPr>
      </w:pPr>
      <w:r w:rsidRPr="008C2C95">
        <w:rPr>
          <w:rFonts w:ascii="Arial" w:hAnsi="Arial" w:cs="Arial"/>
          <w:b/>
        </w:rPr>
        <w:t xml:space="preserve">Parágrafo único - </w:t>
      </w:r>
      <w:r>
        <w:rPr>
          <w:rFonts w:ascii="Arial" w:hAnsi="Arial" w:cs="Arial"/>
        </w:rPr>
        <w:t>O indeferimento de pedido</w:t>
      </w:r>
      <w:r w:rsidRPr="008C2C95">
        <w:rPr>
          <w:rFonts w:ascii="Arial" w:hAnsi="Arial" w:cs="Arial"/>
        </w:rPr>
        <w:t xml:space="preserve"> deverá ser devidamente justificado e fundamentado. </w:t>
      </w:r>
      <w:hyperlink r:id="rId32" w:history="1"/>
    </w:p>
    <w:p w:rsidR="005C2C2A" w:rsidRDefault="005C2C2A" w:rsidP="005C2C2A">
      <w:pPr>
        <w:shd w:val="clear" w:color="auto" w:fill="FFFFFF"/>
        <w:spacing w:line="276" w:lineRule="auto"/>
        <w:jc w:val="both"/>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SEÇÃO IV</w:t>
      </w:r>
    </w:p>
    <w:p w:rsidR="005C2C2A" w:rsidRPr="008C2C95" w:rsidRDefault="005C2C2A" w:rsidP="005C2C2A">
      <w:pPr>
        <w:shd w:val="clear" w:color="auto" w:fill="FFFFFF"/>
        <w:spacing w:line="276" w:lineRule="auto"/>
        <w:jc w:val="center"/>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DA FORMALIZAÇÃO DA CONCESSÃO DE USO</w:t>
      </w:r>
    </w:p>
    <w:p w:rsidR="005C2C2A" w:rsidRPr="008C2C95" w:rsidRDefault="005C2C2A" w:rsidP="005C2C2A">
      <w:pPr>
        <w:shd w:val="clear" w:color="auto" w:fill="FFFFFF"/>
        <w:spacing w:line="276" w:lineRule="auto"/>
        <w:jc w:val="both"/>
        <w:rPr>
          <w:rFonts w:ascii="Arial" w:hAnsi="Arial" w:cs="Arial"/>
          <w:b/>
          <w:bCs/>
        </w:rPr>
      </w:pPr>
    </w:p>
    <w:p w:rsidR="005C2C2A" w:rsidRPr="008C2C95" w:rsidRDefault="005C2C2A" w:rsidP="005C2C2A">
      <w:pPr>
        <w:shd w:val="clear" w:color="auto" w:fill="FFFFFF"/>
        <w:spacing w:line="276" w:lineRule="auto"/>
        <w:ind w:firstLine="708"/>
        <w:jc w:val="both"/>
        <w:rPr>
          <w:rFonts w:ascii="Arial" w:hAnsi="Arial" w:cs="Arial"/>
        </w:rPr>
      </w:pPr>
      <w:hyperlink r:id="rId33" w:tooltip="Art. 8 da Lei 2322/08, Embu" w:history="1">
        <w:r w:rsidRPr="008C2C95">
          <w:rPr>
            <w:rFonts w:ascii="Arial" w:hAnsi="Arial" w:cs="Arial"/>
            <w:b/>
            <w:bCs/>
          </w:rPr>
          <w:t>Artigo 7º</w:t>
        </w:r>
      </w:hyperlink>
      <w:r w:rsidRPr="008C2C95">
        <w:rPr>
          <w:rFonts w:ascii="Arial" w:hAnsi="Arial" w:cs="Arial"/>
        </w:rPr>
        <w:t xml:space="preserve"> - A concessão de uso dar-se-á por meio de Decreto, a ser emitido após a aprovação do requerimento solicitando o fechamento do loteamento. </w:t>
      </w:r>
    </w:p>
    <w:p w:rsidR="005C2C2A" w:rsidRPr="008C2C95" w:rsidRDefault="005C2C2A" w:rsidP="005C2C2A">
      <w:pPr>
        <w:shd w:val="clear" w:color="auto" w:fill="FFFFFF"/>
        <w:spacing w:line="276" w:lineRule="auto"/>
        <w:ind w:firstLine="1985"/>
        <w:jc w:val="both"/>
        <w:rPr>
          <w:rFonts w:ascii="Arial" w:hAnsi="Arial" w:cs="Arial"/>
        </w:rPr>
      </w:pPr>
      <w:hyperlink r:id="rId34" w:history="1"/>
    </w:p>
    <w:p w:rsidR="005C2C2A" w:rsidRPr="008C2C95" w:rsidRDefault="005C2C2A" w:rsidP="005C2C2A">
      <w:pPr>
        <w:shd w:val="clear" w:color="auto" w:fill="FFFFFF"/>
        <w:spacing w:line="276" w:lineRule="auto"/>
        <w:ind w:firstLine="708"/>
        <w:jc w:val="both"/>
        <w:rPr>
          <w:rFonts w:ascii="Arial" w:hAnsi="Arial" w:cs="Arial"/>
        </w:rPr>
      </w:pPr>
      <w:hyperlink r:id="rId35" w:tooltip="Art. 9 da Lei 2322/08, Embu" w:history="1">
        <w:r w:rsidRPr="008C2C95">
          <w:rPr>
            <w:rFonts w:ascii="Arial" w:hAnsi="Arial" w:cs="Arial"/>
            <w:b/>
            <w:bCs/>
          </w:rPr>
          <w:t>Artigo 8º</w:t>
        </w:r>
      </w:hyperlink>
      <w:r w:rsidRPr="008C2C95">
        <w:rPr>
          <w:rFonts w:ascii="Arial" w:hAnsi="Arial" w:cs="Arial"/>
        </w:rPr>
        <w:t> - O Decreto a ser emitido, além dos termos convencionais, conterá: </w:t>
      </w:r>
    </w:p>
    <w:p w:rsidR="005C2C2A" w:rsidRPr="008C2C95" w:rsidRDefault="005C2C2A" w:rsidP="005C2C2A">
      <w:pPr>
        <w:shd w:val="clear" w:color="auto" w:fill="FFFFFF"/>
        <w:spacing w:line="276" w:lineRule="auto"/>
        <w:jc w:val="both"/>
        <w:rPr>
          <w:rFonts w:ascii="Arial" w:hAnsi="Arial" w:cs="Arial"/>
        </w:rPr>
      </w:pPr>
      <w:hyperlink r:id="rId36" w:history="1"/>
    </w:p>
    <w:p w:rsidR="005C2C2A" w:rsidRPr="008C2C95" w:rsidRDefault="005C2C2A" w:rsidP="005C2C2A">
      <w:pPr>
        <w:shd w:val="clear" w:color="auto" w:fill="FFFFFF"/>
        <w:spacing w:line="276" w:lineRule="auto"/>
        <w:ind w:firstLine="708"/>
        <w:jc w:val="both"/>
        <w:rPr>
          <w:rFonts w:ascii="Arial" w:hAnsi="Arial" w:cs="Arial"/>
        </w:rPr>
      </w:pPr>
      <w:hyperlink r:id="rId37" w:tooltip="Art. 9, inc. I da Lei 2322/08, Embu" w:history="1">
        <w:r w:rsidRPr="008C2C95">
          <w:rPr>
            <w:rFonts w:ascii="Arial" w:hAnsi="Arial" w:cs="Arial"/>
            <w:b/>
            <w:bCs/>
          </w:rPr>
          <w:t>I </w:t>
        </w:r>
      </w:hyperlink>
      <w:r w:rsidRPr="008C2C95">
        <w:rPr>
          <w:rFonts w:ascii="Arial" w:hAnsi="Arial" w:cs="Arial"/>
        </w:rPr>
        <w:t>- Identificação completa da entidade representativa dos proprietários à qual se efetivará a concessão; </w:t>
      </w:r>
    </w:p>
    <w:p w:rsidR="005C2C2A" w:rsidRPr="008C2C95" w:rsidRDefault="005C2C2A" w:rsidP="005C2C2A">
      <w:pPr>
        <w:shd w:val="clear" w:color="auto" w:fill="FFFFFF"/>
        <w:spacing w:line="276" w:lineRule="auto"/>
        <w:ind w:firstLine="1985"/>
        <w:jc w:val="both"/>
        <w:rPr>
          <w:rFonts w:ascii="Arial" w:hAnsi="Arial" w:cs="Arial"/>
        </w:rPr>
      </w:pPr>
      <w:hyperlink r:id="rId38" w:history="1"/>
    </w:p>
    <w:p w:rsidR="005C2C2A" w:rsidRPr="008C2C95" w:rsidRDefault="005C2C2A" w:rsidP="005C2C2A">
      <w:pPr>
        <w:shd w:val="clear" w:color="auto" w:fill="FFFFFF"/>
        <w:spacing w:line="276" w:lineRule="auto"/>
        <w:ind w:firstLine="708"/>
        <w:jc w:val="both"/>
        <w:rPr>
          <w:rFonts w:ascii="Arial" w:hAnsi="Arial" w:cs="Arial"/>
        </w:rPr>
      </w:pPr>
      <w:hyperlink r:id="rId39" w:tooltip="Art. 9, inc. II da Lei 2322/08, Embu" w:history="1">
        <w:r w:rsidRPr="008C2C95">
          <w:rPr>
            <w:rFonts w:ascii="Arial" w:hAnsi="Arial" w:cs="Arial"/>
            <w:b/>
            <w:bCs/>
          </w:rPr>
          <w:t>II </w:t>
        </w:r>
      </w:hyperlink>
      <w:r w:rsidRPr="008C2C95">
        <w:rPr>
          <w:rFonts w:ascii="Arial" w:hAnsi="Arial" w:cs="Arial"/>
        </w:rPr>
        <w:t>- Descrição dos bens públicos envolvidos na concessão; </w:t>
      </w:r>
    </w:p>
    <w:p w:rsidR="005C2C2A" w:rsidRPr="008C2C95" w:rsidRDefault="005C2C2A" w:rsidP="005C2C2A">
      <w:pPr>
        <w:shd w:val="clear" w:color="auto" w:fill="FFFFFF"/>
        <w:spacing w:line="276" w:lineRule="auto"/>
        <w:ind w:firstLine="1985"/>
        <w:jc w:val="both"/>
        <w:rPr>
          <w:rFonts w:ascii="Arial" w:hAnsi="Arial" w:cs="Arial"/>
        </w:rPr>
      </w:pPr>
      <w:hyperlink r:id="rId40" w:history="1"/>
    </w:p>
    <w:p w:rsidR="005C2C2A" w:rsidRPr="008C2C95" w:rsidRDefault="005C2C2A" w:rsidP="005C2C2A">
      <w:pPr>
        <w:shd w:val="clear" w:color="auto" w:fill="FFFFFF"/>
        <w:spacing w:line="276" w:lineRule="auto"/>
        <w:ind w:firstLine="708"/>
        <w:jc w:val="both"/>
        <w:rPr>
          <w:rFonts w:ascii="Arial" w:hAnsi="Arial" w:cs="Arial"/>
        </w:rPr>
      </w:pPr>
      <w:hyperlink r:id="rId41" w:tooltip="Art. 9, inc. III da Lei 2322/08, Embu" w:history="1">
        <w:r w:rsidRPr="008C2C95">
          <w:rPr>
            <w:rFonts w:ascii="Arial" w:hAnsi="Arial" w:cs="Arial"/>
            <w:b/>
            <w:bCs/>
          </w:rPr>
          <w:t>III </w:t>
        </w:r>
      </w:hyperlink>
      <w:r w:rsidRPr="008C2C95">
        <w:rPr>
          <w:rFonts w:ascii="Arial" w:hAnsi="Arial" w:cs="Arial"/>
        </w:rPr>
        <w:t>- Os encargos relativos à manutenção e à conservação dos bens públicos outorgados, bem como a necessidade de autorização específica da Administração Municipal para qualquer outra utilização dessas áreas; </w:t>
      </w:r>
    </w:p>
    <w:p w:rsidR="005C2C2A" w:rsidRPr="008C2C95" w:rsidRDefault="005C2C2A" w:rsidP="005C2C2A">
      <w:pPr>
        <w:shd w:val="clear" w:color="auto" w:fill="FFFFFF"/>
        <w:spacing w:line="276" w:lineRule="auto"/>
        <w:ind w:firstLine="1985"/>
        <w:jc w:val="both"/>
        <w:rPr>
          <w:rFonts w:ascii="Arial" w:hAnsi="Arial" w:cs="Arial"/>
        </w:rPr>
      </w:pPr>
      <w:hyperlink r:id="rId42" w:history="1"/>
    </w:p>
    <w:p w:rsidR="005C2C2A" w:rsidRPr="008C2C95" w:rsidRDefault="005C2C2A" w:rsidP="005C2C2A">
      <w:pPr>
        <w:shd w:val="clear" w:color="auto" w:fill="FFFFFF"/>
        <w:spacing w:line="276" w:lineRule="auto"/>
        <w:ind w:firstLine="708"/>
        <w:jc w:val="both"/>
        <w:rPr>
          <w:rFonts w:ascii="Arial" w:hAnsi="Arial" w:cs="Arial"/>
        </w:rPr>
      </w:pPr>
      <w:hyperlink r:id="rId43" w:tooltip="Art. 9, inc. IV da Lei 2322/08, Embu" w:history="1">
        <w:r w:rsidRPr="008C2C95">
          <w:rPr>
            <w:rFonts w:ascii="Arial" w:hAnsi="Arial" w:cs="Arial"/>
            <w:b/>
            <w:bCs/>
          </w:rPr>
          <w:t>IV </w:t>
        </w:r>
      </w:hyperlink>
      <w:r w:rsidRPr="008C2C95">
        <w:rPr>
          <w:rFonts w:ascii="Arial" w:hAnsi="Arial" w:cs="Arial"/>
        </w:rPr>
        <w:t>- A possibilidade de revogação da concessão a qualquer tempo, sem direito a indenização, observadas as exigências previstas para o ato, constantes na presente Lei;</w:t>
      </w:r>
    </w:p>
    <w:p w:rsidR="005C2C2A" w:rsidRPr="008C2C95" w:rsidRDefault="005C2C2A" w:rsidP="005C2C2A">
      <w:pPr>
        <w:shd w:val="clear" w:color="auto" w:fill="FFFFFF"/>
        <w:spacing w:line="276" w:lineRule="auto"/>
        <w:ind w:firstLine="1985"/>
        <w:jc w:val="both"/>
        <w:rPr>
          <w:rFonts w:ascii="Arial" w:hAnsi="Arial" w:cs="Arial"/>
        </w:rPr>
      </w:pPr>
      <w:hyperlink r:id="rId44" w:history="1"/>
    </w:p>
    <w:p w:rsidR="005C2C2A" w:rsidRPr="008C2C95" w:rsidRDefault="005C2C2A" w:rsidP="005C2C2A">
      <w:pPr>
        <w:shd w:val="clear" w:color="auto" w:fill="FFFFFF"/>
        <w:spacing w:line="276" w:lineRule="auto"/>
        <w:ind w:firstLine="708"/>
        <w:jc w:val="both"/>
        <w:rPr>
          <w:rFonts w:ascii="Arial" w:hAnsi="Arial" w:cs="Arial"/>
        </w:rPr>
      </w:pPr>
      <w:hyperlink r:id="rId45" w:tooltip="Art. 9, inc. V da Lei 2322/08, Embu" w:history="1">
        <w:r w:rsidRPr="008C2C95">
          <w:rPr>
            <w:rFonts w:ascii="Arial" w:hAnsi="Arial" w:cs="Arial"/>
            <w:b/>
            <w:bCs/>
          </w:rPr>
          <w:t>V </w:t>
        </w:r>
      </w:hyperlink>
      <w:r w:rsidRPr="008C2C95">
        <w:rPr>
          <w:rFonts w:ascii="Arial" w:hAnsi="Arial" w:cs="Arial"/>
        </w:rPr>
        <w:t>- A obrigação da entidade em controlar o acesso no loteamento, bem como realizar a identificação das pessoas.</w:t>
      </w:r>
    </w:p>
    <w:p w:rsidR="005C2C2A" w:rsidRPr="008C2C95" w:rsidRDefault="005C2C2A" w:rsidP="005C2C2A">
      <w:pPr>
        <w:shd w:val="clear" w:color="auto" w:fill="FFFFFF"/>
        <w:spacing w:line="276" w:lineRule="auto"/>
        <w:ind w:firstLine="1985"/>
        <w:jc w:val="both"/>
        <w:rPr>
          <w:rFonts w:ascii="Arial" w:hAnsi="Arial" w:cs="Arial"/>
        </w:rPr>
      </w:pPr>
      <w:hyperlink r:id="rId46" w:history="1"/>
    </w:p>
    <w:p w:rsidR="005C2C2A" w:rsidRDefault="005C2C2A" w:rsidP="005C2C2A">
      <w:pPr>
        <w:shd w:val="clear" w:color="auto" w:fill="FFFFFF"/>
        <w:spacing w:line="276" w:lineRule="auto"/>
        <w:ind w:firstLine="708"/>
        <w:jc w:val="both"/>
        <w:rPr>
          <w:rFonts w:ascii="Arial" w:hAnsi="Arial" w:cs="Arial"/>
        </w:rPr>
      </w:pPr>
      <w:hyperlink r:id="rId47" w:tooltip="Art. 9, § 1 da Lei 2322/09.06.2008, Embu" w:history="1">
        <w:r w:rsidRPr="008C2C95">
          <w:rPr>
            <w:rFonts w:ascii="Arial" w:hAnsi="Arial" w:cs="Arial"/>
            <w:b/>
            <w:bCs/>
          </w:rPr>
          <w:t>Parágrafo único</w:t>
        </w:r>
      </w:hyperlink>
      <w:r w:rsidRPr="008C2C95">
        <w:rPr>
          <w:rFonts w:ascii="Arial" w:hAnsi="Arial" w:cs="Arial"/>
        </w:rPr>
        <w:t xml:space="preserve"> - A concessão de uso outorgada será averbada no Cartório de Registro de Imóveis, na matrícula do loteamento, </w:t>
      </w:r>
      <w:proofErr w:type="gramStart"/>
      <w:r w:rsidRPr="008C2C95">
        <w:rPr>
          <w:rFonts w:ascii="Arial" w:hAnsi="Arial" w:cs="Arial"/>
        </w:rPr>
        <w:t>às expensas da</w:t>
      </w:r>
      <w:proofErr w:type="gramEnd"/>
      <w:r w:rsidRPr="008C2C95">
        <w:rPr>
          <w:rFonts w:ascii="Arial" w:hAnsi="Arial" w:cs="Arial"/>
        </w:rPr>
        <w:t xml:space="preserve"> entidade concessionária. </w:t>
      </w:r>
    </w:p>
    <w:p w:rsidR="005C2C2A" w:rsidRDefault="005C2C2A" w:rsidP="005C2C2A">
      <w:pPr>
        <w:shd w:val="clear" w:color="auto" w:fill="FFFFFF"/>
        <w:spacing w:line="276" w:lineRule="auto"/>
        <w:ind w:firstLine="1985"/>
        <w:jc w:val="both"/>
      </w:pPr>
    </w:p>
    <w:p w:rsidR="005C2C2A" w:rsidRDefault="005C2C2A" w:rsidP="005C2C2A">
      <w:pPr>
        <w:shd w:val="clear" w:color="auto" w:fill="FFFFFF"/>
        <w:spacing w:line="276" w:lineRule="auto"/>
        <w:jc w:val="center"/>
        <w:rPr>
          <w:rFonts w:ascii="Arial" w:hAnsi="Arial" w:cs="Arial"/>
          <w:b/>
          <w:bCs/>
        </w:rPr>
      </w:pPr>
      <w:r w:rsidRPr="008C2C95">
        <w:rPr>
          <w:rFonts w:ascii="Arial" w:hAnsi="Arial" w:cs="Arial"/>
          <w:b/>
          <w:bCs/>
        </w:rPr>
        <w:t>SEÇÃO V</w:t>
      </w:r>
    </w:p>
    <w:p w:rsidR="005C2C2A" w:rsidRPr="008C2C95" w:rsidRDefault="005C2C2A" w:rsidP="005C2C2A">
      <w:pPr>
        <w:shd w:val="clear" w:color="auto" w:fill="FFFFFF"/>
        <w:spacing w:line="276" w:lineRule="auto"/>
        <w:jc w:val="center"/>
        <w:rPr>
          <w:rFonts w:ascii="Arial" w:hAnsi="Arial" w:cs="Arial"/>
          <w:b/>
          <w:bCs/>
        </w:rPr>
      </w:pPr>
    </w:p>
    <w:p w:rsidR="005C2C2A" w:rsidRDefault="005C2C2A" w:rsidP="005C2C2A">
      <w:pPr>
        <w:shd w:val="clear" w:color="auto" w:fill="FFFFFF"/>
        <w:spacing w:line="276" w:lineRule="auto"/>
        <w:jc w:val="center"/>
        <w:rPr>
          <w:rFonts w:ascii="Arial" w:hAnsi="Arial" w:cs="Arial"/>
          <w:b/>
          <w:bCs/>
        </w:rPr>
      </w:pPr>
      <w:r w:rsidRPr="008C2C95">
        <w:rPr>
          <w:rFonts w:ascii="Arial" w:hAnsi="Arial" w:cs="Arial"/>
          <w:b/>
          <w:bCs/>
        </w:rPr>
        <w:t>DA CONCESSÃO DE USO</w:t>
      </w:r>
    </w:p>
    <w:p w:rsidR="005C2C2A" w:rsidRDefault="005C2C2A" w:rsidP="005C2C2A">
      <w:pPr>
        <w:shd w:val="clear" w:color="auto" w:fill="FFFFFF"/>
        <w:spacing w:line="276" w:lineRule="auto"/>
        <w:jc w:val="both"/>
        <w:rPr>
          <w:rFonts w:ascii="Arial" w:hAnsi="Arial" w:cs="Arial"/>
          <w:b/>
          <w:bCs/>
        </w:rPr>
      </w:pPr>
    </w:p>
    <w:p w:rsidR="005C2C2A" w:rsidRPr="008C2C95" w:rsidRDefault="005C2C2A" w:rsidP="005C2C2A">
      <w:pPr>
        <w:shd w:val="clear" w:color="auto" w:fill="FFFFFF"/>
        <w:spacing w:line="276" w:lineRule="auto"/>
        <w:ind w:firstLine="708"/>
        <w:jc w:val="both"/>
        <w:rPr>
          <w:rFonts w:ascii="Arial" w:hAnsi="Arial" w:cs="Arial"/>
        </w:rPr>
      </w:pPr>
      <w:hyperlink r:id="rId48" w:tooltip="Art. 10 da Lei 2322/08, Embu" w:history="1">
        <w:r w:rsidRPr="008C2C95">
          <w:rPr>
            <w:rFonts w:ascii="Arial" w:hAnsi="Arial" w:cs="Arial"/>
            <w:b/>
            <w:bCs/>
          </w:rPr>
          <w:t>Artigo 9º </w:t>
        </w:r>
      </w:hyperlink>
      <w:r w:rsidRPr="008C2C95">
        <w:rPr>
          <w:rFonts w:ascii="Arial" w:hAnsi="Arial" w:cs="Arial"/>
        </w:rPr>
        <w:t>- Todas as áreas públicas e as vias de circulação, compreendidas no perímetro interno do loteamento a ser fechado serão objeto de prévia autorização legislativa e serão realizadas através de concessão de uso. </w:t>
      </w:r>
    </w:p>
    <w:p w:rsidR="005C2C2A" w:rsidRPr="008C2C95" w:rsidRDefault="005C2C2A" w:rsidP="005C2C2A">
      <w:pPr>
        <w:shd w:val="clear" w:color="auto" w:fill="FFFFFF"/>
        <w:spacing w:line="276" w:lineRule="auto"/>
        <w:ind w:firstLine="1985"/>
        <w:jc w:val="both"/>
        <w:rPr>
          <w:rFonts w:ascii="Arial" w:hAnsi="Arial" w:cs="Arial"/>
        </w:rPr>
      </w:pPr>
      <w:hyperlink r:id="rId49" w:history="1"/>
    </w:p>
    <w:p w:rsidR="005C2C2A" w:rsidRPr="008C2C95" w:rsidRDefault="005C2C2A" w:rsidP="005C2C2A">
      <w:pPr>
        <w:shd w:val="clear" w:color="auto" w:fill="FFFFFF"/>
        <w:spacing w:line="276" w:lineRule="auto"/>
        <w:ind w:firstLine="708"/>
        <w:jc w:val="both"/>
        <w:rPr>
          <w:rFonts w:ascii="Arial" w:hAnsi="Arial" w:cs="Arial"/>
        </w:rPr>
      </w:pPr>
      <w:hyperlink r:id="rId50" w:tooltip="Art. 11 da Lei 2322/08, Embu" w:history="1">
        <w:r w:rsidRPr="008C2C95">
          <w:rPr>
            <w:rFonts w:ascii="Arial" w:hAnsi="Arial" w:cs="Arial"/>
            <w:b/>
            <w:bCs/>
          </w:rPr>
          <w:t>Artigo 10 - </w:t>
        </w:r>
      </w:hyperlink>
      <w:r w:rsidRPr="008C2C95">
        <w:rPr>
          <w:rFonts w:ascii="Arial" w:hAnsi="Arial" w:cs="Arial"/>
        </w:rPr>
        <w:t>A concessão de uso das áreas públicas será por tempo indeterminado, sendo passível de revogação a qualquer tempo a juízo da Administração Municipal, mediante processo administrativo que garanta a cessionária ampla defesa. </w:t>
      </w:r>
    </w:p>
    <w:p w:rsidR="005C2C2A" w:rsidRPr="008C2C95" w:rsidRDefault="005C2C2A" w:rsidP="005C2C2A">
      <w:pPr>
        <w:shd w:val="clear" w:color="auto" w:fill="FFFFFF"/>
        <w:spacing w:line="276" w:lineRule="auto"/>
        <w:ind w:firstLine="1985"/>
        <w:jc w:val="both"/>
        <w:rPr>
          <w:rFonts w:ascii="Arial" w:hAnsi="Arial" w:cs="Arial"/>
        </w:rPr>
      </w:pPr>
      <w:hyperlink r:id="rId51" w:history="1"/>
    </w:p>
    <w:p w:rsidR="005C2C2A" w:rsidRPr="008C2C95" w:rsidRDefault="005C2C2A" w:rsidP="005C2C2A">
      <w:pPr>
        <w:shd w:val="clear" w:color="auto" w:fill="FFFFFF"/>
        <w:spacing w:line="276" w:lineRule="auto"/>
        <w:ind w:firstLine="708"/>
        <w:jc w:val="both"/>
        <w:rPr>
          <w:rFonts w:ascii="Arial" w:hAnsi="Arial" w:cs="Arial"/>
        </w:rPr>
      </w:pPr>
      <w:hyperlink r:id="rId52" w:tooltip="Art. 11, § 1 da Lei 2322/08, Embu" w:history="1">
        <w:r w:rsidRPr="008C2C95">
          <w:rPr>
            <w:rFonts w:ascii="Arial" w:hAnsi="Arial" w:cs="Arial"/>
            <w:b/>
            <w:bCs/>
          </w:rPr>
          <w:t>§ 1º</w:t>
        </w:r>
      </w:hyperlink>
      <w:r w:rsidRPr="008C2C95">
        <w:rPr>
          <w:rFonts w:ascii="Arial" w:hAnsi="Arial" w:cs="Arial"/>
        </w:rPr>
        <w:t xml:space="preserve"> - O ato do Poder Executivo que decidir pela revogação da cessão de uso somente terá efeito após a efetiva confirmação pelo Poder Legislativo, através de votação em plenário, com aprovação da maioria absoluta dos membros da câmara. </w:t>
      </w:r>
    </w:p>
    <w:p w:rsidR="005C2C2A" w:rsidRPr="008C2C95" w:rsidRDefault="005C2C2A" w:rsidP="005C2C2A">
      <w:pPr>
        <w:shd w:val="clear" w:color="auto" w:fill="FFFFFF"/>
        <w:spacing w:line="276" w:lineRule="auto"/>
        <w:jc w:val="both"/>
        <w:rPr>
          <w:rFonts w:ascii="Arial" w:hAnsi="Arial" w:cs="Arial"/>
        </w:rPr>
      </w:pPr>
      <w:hyperlink r:id="rId53" w:history="1"/>
    </w:p>
    <w:p w:rsidR="005C2C2A" w:rsidRPr="008C2C95" w:rsidRDefault="005C2C2A" w:rsidP="005C2C2A">
      <w:pPr>
        <w:shd w:val="clear" w:color="auto" w:fill="FFFFFF"/>
        <w:spacing w:line="276" w:lineRule="auto"/>
        <w:ind w:firstLine="708"/>
        <w:jc w:val="both"/>
        <w:rPr>
          <w:rFonts w:ascii="Arial" w:hAnsi="Arial" w:cs="Arial"/>
        </w:rPr>
      </w:pPr>
      <w:hyperlink r:id="rId54" w:tooltip="Art. 11, § 2 da Lei 2322/08, Embu" w:history="1">
        <w:r w:rsidRPr="008C2C95">
          <w:rPr>
            <w:rFonts w:ascii="Arial" w:hAnsi="Arial" w:cs="Arial"/>
            <w:b/>
            <w:bCs/>
          </w:rPr>
          <w:t>§ 2º</w:t>
        </w:r>
      </w:hyperlink>
      <w:r w:rsidRPr="008C2C95">
        <w:rPr>
          <w:rFonts w:ascii="Arial" w:hAnsi="Arial" w:cs="Arial"/>
        </w:rPr>
        <w:t xml:space="preserve"> - Concluindo pela revogação da cessão de uso, a entidade cessionária, não terá direito a qualquer espécie de indenização ou ressarcimento por benfeitorias. </w:t>
      </w:r>
      <w:hyperlink r:id="rId55" w:history="1"/>
    </w:p>
    <w:p w:rsidR="005C2C2A" w:rsidRPr="008C2C95" w:rsidRDefault="005C2C2A" w:rsidP="005C2C2A">
      <w:pPr>
        <w:shd w:val="clear" w:color="auto" w:fill="FFFFFF"/>
        <w:spacing w:line="276" w:lineRule="auto"/>
        <w:jc w:val="both"/>
        <w:rPr>
          <w:rFonts w:ascii="Arial" w:hAnsi="Arial" w:cs="Arial"/>
          <w:b/>
          <w:bCs/>
        </w:rPr>
      </w:pPr>
    </w:p>
    <w:p w:rsidR="005C2C2A" w:rsidRPr="008C2C95" w:rsidRDefault="005C2C2A" w:rsidP="005C2C2A">
      <w:pPr>
        <w:shd w:val="clear" w:color="auto" w:fill="FFFFFF"/>
        <w:spacing w:line="276" w:lineRule="auto"/>
        <w:ind w:firstLine="708"/>
        <w:jc w:val="both"/>
        <w:rPr>
          <w:rFonts w:ascii="Arial" w:hAnsi="Arial" w:cs="Arial"/>
        </w:rPr>
      </w:pPr>
      <w:hyperlink r:id="rId56" w:tooltip="Art. 12 da Lei 2322/08, Embu" w:history="1">
        <w:r w:rsidRPr="008C2C95">
          <w:rPr>
            <w:rFonts w:ascii="Arial" w:hAnsi="Arial" w:cs="Arial"/>
            <w:b/>
            <w:bCs/>
          </w:rPr>
          <w:t>Artigo 11 - </w:t>
        </w:r>
      </w:hyperlink>
      <w:r w:rsidRPr="008C2C95">
        <w:rPr>
          <w:rFonts w:ascii="Arial" w:hAnsi="Arial" w:cs="Arial"/>
        </w:rPr>
        <w:t xml:space="preserve">A concessão de uso das áreas públicas de lazer e das vias de circulação somente será outorgada a entidade representativa dos proprietários dos imóveis compreendidos no perímetro a ser fechado, constituída sob a forma de pessoa jurídica, responsável pela administração das áreas internas, com a explícita </w:t>
      </w:r>
      <w:r w:rsidRPr="008C2C95">
        <w:rPr>
          <w:rFonts w:ascii="Arial" w:hAnsi="Arial" w:cs="Arial"/>
        </w:rPr>
        <w:lastRenderedPageBreak/>
        <w:t xml:space="preserve">definição dessa responsabilidade no instrumento de </w:t>
      </w:r>
      <w:hyperlink r:id="rId57" w:tooltip="Constituição da República Federativa do Brasil de 1988" w:history="1">
        <w:r w:rsidRPr="008C2C95">
          <w:rPr>
            <w:rFonts w:ascii="Arial" w:hAnsi="Arial" w:cs="Arial"/>
          </w:rPr>
          <w:t>constituição</w:t>
        </w:r>
      </w:hyperlink>
      <w:r w:rsidRPr="008C2C95">
        <w:rPr>
          <w:rFonts w:ascii="Arial" w:hAnsi="Arial" w:cs="Arial"/>
        </w:rPr>
        <w:t>, ou através de ata aprovada em assembleia geral especialmente convocada para esse fim. </w:t>
      </w:r>
    </w:p>
    <w:p w:rsidR="005C2C2A" w:rsidRPr="008C2C95" w:rsidRDefault="005C2C2A" w:rsidP="005C2C2A">
      <w:pPr>
        <w:shd w:val="clear" w:color="auto" w:fill="FFFFFF"/>
        <w:spacing w:line="276" w:lineRule="auto"/>
        <w:ind w:firstLine="1985"/>
        <w:jc w:val="both"/>
        <w:rPr>
          <w:rFonts w:ascii="Arial" w:hAnsi="Arial" w:cs="Arial"/>
        </w:rPr>
      </w:pPr>
      <w:hyperlink r:id="rId58" w:history="1"/>
    </w:p>
    <w:p w:rsidR="005C2C2A" w:rsidRPr="008C2C95" w:rsidRDefault="005C2C2A" w:rsidP="005C2C2A">
      <w:pPr>
        <w:shd w:val="clear" w:color="auto" w:fill="FFFFFF"/>
        <w:spacing w:line="276" w:lineRule="auto"/>
        <w:ind w:firstLine="708"/>
        <w:jc w:val="both"/>
        <w:rPr>
          <w:rFonts w:ascii="Arial" w:hAnsi="Arial" w:cs="Arial"/>
        </w:rPr>
      </w:pPr>
      <w:hyperlink r:id="rId59" w:tooltip="Art. 13 da Lei 2322/08, Embu" w:history="1">
        <w:r w:rsidRPr="008C2C95">
          <w:rPr>
            <w:rFonts w:ascii="Arial" w:hAnsi="Arial" w:cs="Arial"/>
            <w:b/>
            <w:bCs/>
          </w:rPr>
          <w:t>Artigo 12 </w:t>
        </w:r>
      </w:hyperlink>
      <w:r w:rsidRPr="008C2C95">
        <w:rPr>
          <w:rFonts w:ascii="Arial" w:hAnsi="Arial" w:cs="Arial"/>
        </w:rPr>
        <w:t>- Com o deferimento do pedido e a publicação do decreto fica alterada a categoria dos bens públicos situados no loteamento fechado, passando de bens de uso comum para bens públicos de uso específico. </w:t>
      </w:r>
    </w:p>
    <w:p w:rsidR="005C2C2A" w:rsidRPr="008C2C95" w:rsidRDefault="005C2C2A" w:rsidP="005C2C2A">
      <w:pPr>
        <w:shd w:val="clear" w:color="auto" w:fill="FFFFFF"/>
        <w:spacing w:line="276" w:lineRule="auto"/>
        <w:ind w:firstLine="1985"/>
        <w:jc w:val="both"/>
        <w:rPr>
          <w:rFonts w:ascii="Arial" w:hAnsi="Arial" w:cs="Arial"/>
        </w:rPr>
      </w:pPr>
      <w:hyperlink r:id="rId60" w:history="1"/>
    </w:p>
    <w:p w:rsidR="005C2C2A" w:rsidRPr="008C2C95" w:rsidRDefault="005C2C2A" w:rsidP="005C2C2A">
      <w:pPr>
        <w:shd w:val="clear" w:color="auto" w:fill="FFFFFF"/>
        <w:spacing w:line="276" w:lineRule="auto"/>
        <w:ind w:firstLine="708"/>
        <w:jc w:val="both"/>
        <w:rPr>
          <w:rFonts w:ascii="Arial" w:hAnsi="Arial" w:cs="Arial"/>
        </w:rPr>
      </w:pPr>
      <w:hyperlink r:id="rId61" w:tooltip="Art. 14 da Lei 2322/08, Embu" w:history="1">
        <w:r w:rsidRPr="008C2C95">
          <w:rPr>
            <w:rFonts w:ascii="Arial" w:hAnsi="Arial" w:cs="Arial"/>
            <w:b/>
            <w:bCs/>
          </w:rPr>
          <w:t>Artigo 13 </w:t>
        </w:r>
      </w:hyperlink>
      <w:r w:rsidRPr="008C2C95">
        <w:rPr>
          <w:rFonts w:ascii="Arial" w:hAnsi="Arial" w:cs="Arial"/>
        </w:rPr>
        <w:t>- As áreas públicas não poderão ser desafetadas, sendo apenas objeto de concessão com obrigação de conservação e manutenção pela entidade representativa dos proprietários. </w:t>
      </w:r>
    </w:p>
    <w:p w:rsidR="005C2C2A" w:rsidRPr="008C2C95" w:rsidRDefault="005C2C2A" w:rsidP="005C2C2A">
      <w:pPr>
        <w:shd w:val="clear" w:color="auto" w:fill="FFFFFF"/>
        <w:spacing w:line="276" w:lineRule="auto"/>
        <w:jc w:val="both"/>
        <w:rPr>
          <w:rFonts w:ascii="Arial" w:hAnsi="Arial" w:cs="Arial"/>
        </w:rPr>
      </w:pPr>
      <w:hyperlink r:id="rId62" w:history="1"/>
    </w:p>
    <w:p w:rsidR="005C2C2A" w:rsidRPr="008C2C95" w:rsidRDefault="005C2C2A" w:rsidP="005C2C2A">
      <w:pPr>
        <w:shd w:val="clear" w:color="auto" w:fill="FFFFFF"/>
        <w:spacing w:line="276" w:lineRule="auto"/>
        <w:ind w:firstLine="708"/>
        <w:jc w:val="both"/>
        <w:rPr>
          <w:rFonts w:ascii="Arial" w:hAnsi="Arial" w:cs="Arial"/>
        </w:rPr>
      </w:pPr>
      <w:hyperlink r:id="rId63" w:tooltip="Art. 15 da Lei 2322/08, Embu" w:history="1">
        <w:r w:rsidRPr="008C2C95">
          <w:rPr>
            <w:rFonts w:ascii="Arial" w:hAnsi="Arial" w:cs="Arial"/>
            <w:b/>
            <w:bCs/>
          </w:rPr>
          <w:t>Artigo 14 - </w:t>
        </w:r>
      </w:hyperlink>
      <w:r w:rsidRPr="008C2C95">
        <w:rPr>
          <w:rFonts w:ascii="Arial" w:hAnsi="Arial" w:cs="Arial"/>
        </w:rPr>
        <w:t>Caso a entidade resolva fazer alguma construção na área pública objeto da concessão, deverá requerer previamente autorização do Município, ficando o início das obras condicionado à devida autorização. </w:t>
      </w:r>
    </w:p>
    <w:p w:rsidR="005C2C2A" w:rsidRPr="008C2C95" w:rsidRDefault="005C2C2A" w:rsidP="005C2C2A">
      <w:pPr>
        <w:shd w:val="clear" w:color="auto" w:fill="FFFFFF"/>
        <w:spacing w:line="276" w:lineRule="auto"/>
        <w:ind w:firstLine="1985"/>
        <w:jc w:val="both"/>
        <w:rPr>
          <w:rFonts w:ascii="Arial" w:hAnsi="Arial" w:cs="Arial"/>
        </w:rPr>
      </w:pPr>
      <w:hyperlink r:id="rId64" w:history="1"/>
    </w:p>
    <w:p w:rsidR="005C2C2A" w:rsidRDefault="005C2C2A" w:rsidP="005C2C2A">
      <w:pPr>
        <w:shd w:val="clear" w:color="auto" w:fill="FFFFFF"/>
        <w:spacing w:line="276" w:lineRule="auto"/>
        <w:ind w:firstLine="708"/>
        <w:jc w:val="both"/>
        <w:rPr>
          <w:rFonts w:ascii="Arial" w:hAnsi="Arial" w:cs="Arial"/>
        </w:rPr>
      </w:pPr>
      <w:hyperlink r:id="rId65" w:tooltip="Art. 15, § 1 da Lei 2322/08, Embu" w:history="1">
        <w:r w:rsidRPr="008C2C95">
          <w:rPr>
            <w:rFonts w:ascii="Arial" w:hAnsi="Arial" w:cs="Arial"/>
            <w:b/>
            <w:bCs/>
          </w:rPr>
          <w:t>Parágrafo único</w:t>
        </w:r>
      </w:hyperlink>
      <w:r w:rsidRPr="008C2C95">
        <w:rPr>
          <w:rFonts w:ascii="Arial" w:hAnsi="Arial" w:cs="Arial"/>
        </w:rPr>
        <w:t> - As edificações erigidas em áreas públicas não serão passíveis de indenização pelo Município, caso ocorra à revogação da permissão, ou a necessidade de demolição para utilização pelo Município. </w:t>
      </w:r>
    </w:p>
    <w:p w:rsidR="005C2C2A" w:rsidRPr="008C2C95" w:rsidRDefault="005C2C2A" w:rsidP="005C2C2A">
      <w:pPr>
        <w:shd w:val="clear" w:color="auto" w:fill="FFFFFF"/>
        <w:spacing w:line="276" w:lineRule="auto"/>
        <w:ind w:firstLine="1985"/>
        <w:jc w:val="both"/>
        <w:rPr>
          <w:rFonts w:ascii="Arial" w:hAnsi="Arial" w:cs="Arial"/>
        </w:rPr>
      </w:pPr>
      <w:hyperlink r:id="rId66" w:history="1"/>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CAPÍTULO IV</w:t>
      </w:r>
    </w:p>
    <w:p w:rsidR="005C2C2A" w:rsidRPr="008C2C95" w:rsidRDefault="005C2C2A" w:rsidP="005C2C2A">
      <w:pPr>
        <w:shd w:val="clear" w:color="auto" w:fill="FFFFFF"/>
        <w:spacing w:line="276" w:lineRule="auto"/>
        <w:jc w:val="center"/>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DOS ENCARGOS DECOR</w:t>
      </w:r>
      <w:r>
        <w:rPr>
          <w:rFonts w:ascii="Arial" w:hAnsi="Arial" w:cs="Arial"/>
          <w:b/>
          <w:bCs/>
        </w:rPr>
        <w:t>R</w:t>
      </w:r>
      <w:r w:rsidRPr="008C2C95">
        <w:rPr>
          <w:rFonts w:ascii="Arial" w:hAnsi="Arial" w:cs="Arial"/>
          <w:b/>
          <w:bCs/>
        </w:rPr>
        <w:t>ENTES DO FECHAMENTO</w:t>
      </w:r>
    </w:p>
    <w:p w:rsidR="005C2C2A" w:rsidRPr="008C2C95" w:rsidRDefault="005C2C2A" w:rsidP="005C2C2A">
      <w:pPr>
        <w:shd w:val="clear" w:color="auto" w:fill="FFFFFF"/>
        <w:spacing w:line="276" w:lineRule="auto"/>
        <w:jc w:val="both"/>
        <w:rPr>
          <w:rFonts w:ascii="Arial" w:hAnsi="Arial" w:cs="Arial"/>
          <w:b/>
          <w:bCs/>
        </w:rPr>
      </w:pPr>
    </w:p>
    <w:p w:rsidR="005C2C2A" w:rsidRPr="008C2C95" w:rsidRDefault="005C2C2A" w:rsidP="005C2C2A">
      <w:pPr>
        <w:shd w:val="clear" w:color="auto" w:fill="FFFFFF"/>
        <w:spacing w:line="276" w:lineRule="auto"/>
        <w:ind w:firstLine="708"/>
        <w:jc w:val="both"/>
        <w:rPr>
          <w:rFonts w:ascii="Arial" w:hAnsi="Arial" w:cs="Arial"/>
        </w:rPr>
      </w:pPr>
      <w:hyperlink r:id="rId67" w:tooltip="Art. 27 da Lei 2322/08, Embu" w:history="1">
        <w:r w:rsidRPr="008C2C95">
          <w:rPr>
            <w:rFonts w:ascii="Arial" w:hAnsi="Arial" w:cs="Arial"/>
            <w:b/>
            <w:bCs/>
          </w:rPr>
          <w:t>Artigo 15 </w:t>
        </w:r>
      </w:hyperlink>
      <w:r w:rsidRPr="008C2C95">
        <w:rPr>
          <w:rFonts w:ascii="Arial" w:hAnsi="Arial" w:cs="Arial"/>
        </w:rPr>
        <w:t>- Todos os ônus decorrentes da manutenção e conservação das áreas objeto da concessão serão de inteira responsabilidade dos proprietários dos lotes, os quais assumirão através da entidade representativa dos proprietários os seguintes encargos: </w:t>
      </w:r>
    </w:p>
    <w:p w:rsidR="005C2C2A" w:rsidRPr="008C2C95" w:rsidRDefault="005C2C2A" w:rsidP="005C2C2A">
      <w:pPr>
        <w:shd w:val="clear" w:color="auto" w:fill="FFFFFF"/>
        <w:spacing w:line="276" w:lineRule="auto"/>
        <w:ind w:firstLine="1985"/>
        <w:jc w:val="both"/>
        <w:rPr>
          <w:rFonts w:ascii="Arial" w:hAnsi="Arial" w:cs="Arial"/>
        </w:rPr>
      </w:pPr>
      <w:hyperlink r:id="rId68" w:history="1"/>
    </w:p>
    <w:p w:rsidR="005C2C2A" w:rsidRPr="008C2C95" w:rsidRDefault="005C2C2A" w:rsidP="005C2C2A">
      <w:pPr>
        <w:shd w:val="clear" w:color="auto" w:fill="FFFFFF"/>
        <w:spacing w:line="276" w:lineRule="auto"/>
        <w:ind w:firstLine="708"/>
        <w:jc w:val="both"/>
        <w:rPr>
          <w:rFonts w:ascii="Arial" w:hAnsi="Arial" w:cs="Arial"/>
        </w:rPr>
      </w:pPr>
      <w:hyperlink r:id="rId69" w:tooltip="Art. 27, inc. I da Lei 2322/08, Embu" w:history="1">
        <w:r w:rsidRPr="008C2C95">
          <w:rPr>
            <w:rFonts w:ascii="Arial" w:hAnsi="Arial" w:cs="Arial"/>
            <w:b/>
            <w:bCs/>
          </w:rPr>
          <w:t>I </w:t>
        </w:r>
      </w:hyperlink>
      <w:r w:rsidRPr="008C2C95">
        <w:rPr>
          <w:rFonts w:ascii="Arial" w:hAnsi="Arial" w:cs="Arial"/>
        </w:rPr>
        <w:t>- Os serviços de manutenção e poda de árvores e arborização, exceto quando sobre a rede pública que deverá ser solicitada à empresa concessionária de energia elétrica; </w:t>
      </w:r>
    </w:p>
    <w:p w:rsidR="005C2C2A" w:rsidRPr="008C2C95" w:rsidRDefault="005C2C2A" w:rsidP="005C2C2A">
      <w:pPr>
        <w:shd w:val="clear" w:color="auto" w:fill="FFFFFF"/>
        <w:spacing w:line="276" w:lineRule="auto"/>
        <w:ind w:firstLine="1985"/>
        <w:jc w:val="both"/>
        <w:rPr>
          <w:rFonts w:ascii="Arial" w:hAnsi="Arial" w:cs="Arial"/>
        </w:rPr>
      </w:pPr>
      <w:hyperlink r:id="rId70" w:history="1"/>
    </w:p>
    <w:p w:rsidR="005C2C2A" w:rsidRPr="008C2C95" w:rsidRDefault="005C2C2A" w:rsidP="005C2C2A">
      <w:pPr>
        <w:shd w:val="clear" w:color="auto" w:fill="FFFFFF"/>
        <w:spacing w:line="276" w:lineRule="auto"/>
        <w:ind w:firstLine="708"/>
        <w:jc w:val="both"/>
        <w:rPr>
          <w:rFonts w:ascii="Arial" w:hAnsi="Arial" w:cs="Arial"/>
        </w:rPr>
      </w:pPr>
      <w:hyperlink r:id="rId71" w:tooltip="Art. 27, inc. II da Lei 2322/08, Embu" w:history="1">
        <w:r w:rsidRPr="008C2C95">
          <w:rPr>
            <w:rFonts w:ascii="Arial" w:hAnsi="Arial" w:cs="Arial"/>
            <w:b/>
            <w:bCs/>
          </w:rPr>
          <w:t>II </w:t>
        </w:r>
      </w:hyperlink>
      <w:r w:rsidRPr="008C2C95">
        <w:rPr>
          <w:rFonts w:ascii="Arial" w:hAnsi="Arial" w:cs="Arial"/>
        </w:rPr>
        <w:t xml:space="preserve">- </w:t>
      </w:r>
      <w:r w:rsidRPr="008C2C95">
        <w:rPr>
          <w:rFonts w:ascii="Arial" w:hAnsi="Arial" w:cs="Arial"/>
          <w:caps/>
        </w:rPr>
        <w:t>A</w:t>
      </w:r>
      <w:r w:rsidRPr="008C2C95">
        <w:rPr>
          <w:rFonts w:ascii="Arial" w:hAnsi="Arial" w:cs="Arial"/>
        </w:rPr>
        <w:t xml:space="preserve"> manutenção e conservação das vias públicas de circulação, do calçamento e da sinalização de trânsito; </w:t>
      </w:r>
    </w:p>
    <w:p w:rsidR="005C2C2A" w:rsidRPr="008C2C95" w:rsidRDefault="005C2C2A" w:rsidP="005C2C2A">
      <w:pPr>
        <w:shd w:val="clear" w:color="auto" w:fill="FFFFFF"/>
        <w:spacing w:line="276" w:lineRule="auto"/>
        <w:jc w:val="both"/>
        <w:rPr>
          <w:rFonts w:ascii="Arial" w:hAnsi="Arial" w:cs="Arial"/>
        </w:rPr>
      </w:pPr>
      <w:hyperlink r:id="rId72" w:history="1"/>
    </w:p>
    <w:p w:rsidR="005C2C2A" w:rsidRPr="008C2C95" w:rsidRDefault="005C2C2A" w:rsidP="005C2C2A">
      <w:pPr>
        <w:shd w:val="clear" w:color="auto" w:fill="FFFFFF"/>
        <w:spacing w:line="276" w:lineRule="auto"/>
        <w:ind w:firstLine="708"/>
        <w:jc w:val="both"/>
        <w:rPr>
          <w:rFonts w:ascii="Arial" w:hAnsi="Arial" w:cs="Arial"/>
        </w:rPr>
      </w:pPr>
      <w:hyperlink r:id="rId73" w:tooltip="Art. 27, inc. III da Lei 2322/08, Embu" w:history="1">
        <w:r w:rsidRPr="008C2C95">
          <w:rPr>
            <w:rFonts w:ascii="Arial" w:hAnsi="Arial" w:cs="Arial"/>
            <w:b/>
            <w:bCs/>
          </w:rPr>
          <w:t>III </w:t>
        </w:r>
      </w:hyperlink>
      <w:r w:rsidRPr="008C2C95">
        <w:rPr>
          <w:rFonts w:ascii="Arial" w:hAnsi="Arial" w:cs="Arial"/>
        </w:rPr>
        <w:t>- A coleta e remoção de lixo domiciliar que deverá ser depositada na portaria onde houver coleta pública de resíduos sólidos; </w:t>
      </w:r>
    </w:p>
    <w:p w:rsidR="005C2C2A" w:rsidRPr="008C2C95" w:rsidRDefault="005C2C2A" w:rsidP="005C2C2A">
      <w:pPr>
        <w:shd w:val="clear" w:color="auto" w:fill="FFFFFF"/>
        <w:spacing w:line="276" w:lineRule="auto"/>
        <w:ind w:firstLine="1985"/>
        <w:jc w:val="both"/>
        <w:rPr>
          <w:rFonts w:ascii="Arial" w:hAnsi="Arial" w:cs="Arial"/>
        </w:rPr>
      </w:pPr>
      <w:hyperlink r:id="rId74" w:history="1"/>
    </w:p>
    <w:p w:rsidR="005C2C2A" w:rsidRPr="008C2C95" w:rsidRDefault="005C2C2A" w:rsidP="005C2C2A">
      <w:pPr>
        <w:shd w:val="clear" w:color="auto" w:fill="FFFFFF"/>
        <w:spacing w:line="276" w:lineRule="auto"/>
        <w:ind w:firstLine="708"/>
        <w:jc w:val="both"/>
        <w:rPr>
          <w:rFonts w:ascii="Arial" w:hAnsi="Arial" w:cs="Arial"/>
        </w:rPr>
      </w:pPr>
      <w:hyperlink r:id="rId75" w:tooltip="Art. 27, inc. IV da Lei 2322/08, Embu" w:history="1">
        <w:r w:rsidRPr="008C2C95">
          <w:rPr>
            <w:rFonts w:ascii="Arial" w:hAnsi="Arial" w:cs="Arial"/>
            <w:b/>
            <w:bCs/>
          </w:rPr>
          <w:t>IV </w:t>
        </w:r>
      </w:hyperlink>
      <w:r w:rsidRPr="008C2C95">
        <w:rPr>
          <w:rFonts w:ascii="Arial" w:hAnsi="Arial" w:cs="Arial"/>
        </w:rPr>
        <w:t>– A limpeza e conservação das vias públicas; </w:t>
      </w:r>
    </w:p>
    <w:p w:rsidR="005C2C2A" w:rsidRPr="008C2C95" w:rsidRDefault="005C2C2A" w:rsidP="005C2C2A">
      <w:pPr>
        <w:shd w:val="clear" w:color="auto" w:fill="FFFFFF"/>
        <w:spacing w:line="276" w:lineRule="auto"/>
        <w:ind w:firstLine="1985"/>
        <w:jc w:val="both"/>
        <w:rPr>
          <w:rFonts w:ascii="Arial" w:hAnsi="Arial" w:cs="Arial"/>
        </w:rPr>
      </w:pPr>
      <w:hyperlink r:id="rId76" w:history="1"/>
    </w:p>
    <w:p w:rsidR="005C2C2A" w:rsidRPr="008C2C95" w:rsidRDefault="005C2C2A" w:rsidP="005C2C2A">
      <w:pPr>
        <w:shd w:val="clear" w:color="auto" w:fill="FFFFFF"/>
        <w:spacing w:line="276" w:lineRule="auto"/>
        <w:ind w:firstLine="708"/>
        <w:jc w:val="both"/>
        <w:rPr>
          <w:rFonts w:ascii="Arial" w:hAnsi="Arial" w:cs="Arial"/>
        </w:rPr>
      </w:pPr>
      <w:hyperlink r:id="rId77" w:tooltip="Art. 27, inc. V da Lei 2322/08, Embu" w:history="1">
        <w:r w:rsidRPr="008C2C95">
          <w:rPr>
            <w:rFonts w:ascii="Arial" w:hAnsi="Arial" w:cs="Arial"/>
            <w:b/>
            <w:bCs/>
          </w:rPr>
          <w:t>V </w:t>
        </w:r>
      </w:hyperlink>
      <w:r w:rsidRPr="008C2C95">
        <w:rPr>
          <w:rFonts w:ascii="Arial" w:hAnsi="Arial" w:cs="Arial"/>
        </w:rPr>
        <w:t>– A prevenção de sinistros; </w:t>
      </w:r>
    </w:p>
    <w:p w:rsidR="005C2C2A" w:rsidRPr="008C2C95" w:rsidRDefault="005C2C2A" w:rsidP="005C2C2A">
      <w:pPr>
        <w:shd w:val="clear" w:color="auto" w:fill="FFFFFF"/>
        <w:spacing w:line="276" w:lineRule="auto"/>
        <w:ind w:firstLine="1985"/>
        <w:jc w:val="both"/>
        <w:rPr>
          <w:rFonts w:ascii="Arial" w:hAnsi="Arial" w:cs="Arial"/>
        </w:rPr>
      </w:pPr>
      <w:hyperlink r:id="rId78" w:history="1"/>
    </w:p>
    <w:p w:rsidR="005C2C2A" w:rsidRPr="008C2C95" w:rsidRDefault="005C2C2A" w:rsidP="005C2C2A">
      <w:pPr>
        <w:shd w:val="clear" w:color="auto" w:fill="FFFFFF"/>
        <w:spacing w:line="276" w:lineRule="auto"/>
        <w:ind w:firstLine="708"/>
        <w:jc w:val="both"/>
        <w:rPr>
          <w:rFonts w:ascii="Arial" w:hAnsi="Arial" w:cs="Arial"/>
        </w:rPr>
      </w:pPr>
      <w:hyperlink r:id="rId79" w:tooltip="Art. 27, inc. VI da Lei 2322/08, Embu" w:history="1">
        <w:r w:rsidRPr="008C2C95">
          <w:rPr>
            <w:rFonts w:ascii="Arial" w:hAnsi="Arial" w:cs="Arial"/>
            <w:b/>
            <w:bCs/>
          </w:rPr>
          <w:t>VI </w:t>
        </w:r>
      </w:hyperlink>
      <w:r w:rsidRPr="008C2C95">
        <w:rPr>
          <w:rFonts w:ascii="Arial" w:hAnsi="Arial" w:cs="Arial"/>
        </w:rPr>
        <w:t xml:space="preserve">- Fazer </w:t>
      </w:r>
      <w:proofErr w:type="gramStart"/>
      <w:r w:rsidRPr="008C2C95">
        <w:rPr>
          <w:rFonts w:ascii="Arial" w:hAnsi="Arial" w:cs="Arial"/>
        </w:rPr>
        <w:t>requerimentos direto à empresa concessionária de energia elétrica para manutenção e conservação da rede de iluminação pública</w:t>
      </w:r>
      <w:proofErr w:type="gramEnd"/>
      <w:r w:rsidRPr="008C2C95">
        <w:rPr>
          <w:rFonts w:ascii="Arial" w:hAnsi="Arial" w:cs="Arial"/>
        </w:rPr>
        <w:t>; </w:t>
      </w:r>
    </w:p>
    <w:p w:rsidR="005C2C2A" w:rsidRPr="008C2C95" w:rsidRDefault="005C2C2A" w:rsidP="005C2C2A">
      <w:pPr>
        <w:shd w:val="clear" w:color="auto" w:fill="FFFFFF"/>
        <w:spacing w:line="276" w:lineRule="auto"/>
        <w:ind w:firstLine="1985"/>
        <w:jc w:val="both"/>
        <w:rPr>
          <w:rFonts w:ascii="Arial" w:hAnsi="Arial" w:cs="Arial"/>
        </w:rPr>
      </w:pPr>
      <w:hyperlink r:id="rId80" w:history="1"/>
    </w:p>
    <w:p w:rsidR="005C2C2A" w:rsidRPr="008C2C95" w:rsidRDefault="005C2C2A" w:rsidP="005C2C2A">
      <w:pPr>
        <w:shd w:val="clear" w:color="auto" w:fill="FFFFFF"/>
        <w:spacing w:line="276" w:lineRule="auto"/>
        <w:ind w:firstLine="708"/>
        <w:jc w:val="both"/>
        <w:rPr>
          <w:rFonts w:ascii="Arial" w:hAnsi="Arial" w:cs="Arial"/>
        </w:rPr>
      </w:pPr>
      <w:hyperlink r:id="rId81" w:tooltip="Art. 27, inc. VII da Lei 2322/08, Embu" w:history="1">
        <w:r w:rsidRPr="008C2C95">
          <w:rPr>
            <w:rFonts w:ascii="Arial" w:hAnsi="Arial" w:cs="Arial"/>
            <w:b/>
            <w:bCs/>
          </w:rPr>
          <w:t>VII </w:t>
        </w:r>
      </w:hyperlink>
      <w:r w:rsidRPr="008C2C95">
        <w:rPr>
          <w:rFonts w:ascii="Arial" w:hAnsi="Arial" w:cs="Arial"/>
        </w:rPr>
        <w:t>- Solicitar diretamente à empresa concessionária de água e esgoto a execução de serviços de manutenção nas redes; </w:t>
      </w:r>
    </w:p>
    <w:p w:rsidR="005C2C2A" w:rsidRPr="008C2C95" w:rsidRDefault="005C2C2A" w:rsidP="005C2C2A">
      <w:pPr>
        <w:shd w:val="clear" w:color="auto" w:fill="FFFFFF"/>
        <w:spacing w:line="276" w:lineRule="auto"/>
        <w:ind w:firstLine="1985"/>
        <w:jc w:val="both"/>
        <w:rPr>
          <w:rFonts w:ascii="Arial" w:hAnsi="Arial" w:cs="Arial"/>
        </w:rPr>
      </w:pPr>
      <w:hyperlink r:id="rId82" w:history="1"/>
    </w:p>
    <w:p w:rsidR="005C2C2A" w:rsidRPr="008C2C95" w:rsidRDefault="005C2C2A" w:rsidP="005C2C2A">
      <w:pPr>
        <w:shd w:val="clear" w:color="auto" w:fill="FFFFFF"/>
        <w:spacing w:line="276" w:lineRule="auto"/>
        <w:ind w:firstLine="708"/>
        <w:jc w:val="both"/>
        <w:rPr>
          <w:rFonts w:ascii="Arial" w:hAnsi="Arial" w:cs="Arial"/>
        </w:rPr>
      </w:pPr>
      <w:hyperlink r:id="rId83" w:tooltip="Art. 27, inc. VIII da Lei 2322/08, Embu" w:history="1">
        <w:r w:rsidRPr="008C2C95">
          <w:rPr>
            <w:rFonts w:ascii="Arial" w:hAnsi="Arial" w:cs="Arial"/>
            <w:b/>
            <w:bCs/>
          </w:rPr>
          <w:t>VIII </w:t>
        </w:r>
      </w:hyperlink>
      <w:r w:rsidRPr="008C2C95">
        <w:rPr>
          <w:rFonts w:ascii="Arial" w:hAnsi="Arial" w:cs="Arial"/>
        </w:rPr>
        <w:t>- Abertura de vias e respectiva terraplanagem, precedidas de autorização do Município; </w:t>
      </w:r>
    </w:p>
    <w:p w:rsidR="005C2C2A" w:rsidRPr="008C2C95" w:rsidRDefault="005C2C2A" w:rsidP="005C2C2A">
      <w:pPr>
        <w:shd w:val="clear" w:color="auto" w:fill="FFFFFF"/>
        <w:spacing w:line="276" w:lineRule="auto"/>
        <w:ind w:firstLine="1985"/>
        <w:jc w:val="both"/>
        <w:rPr>
          <w:rFonts w:ascii="Arial" w:hAnsi="Arial" w:cs="Arial"/>
        </w:rPr>
      </w:pPr>
      <w:hyperlink r:id="rId84" w:history="1"/>
    </w:p>
    <w:p w:rsidR="005C2C2A" w:rsidRDefault="005C2C2A" w:rsidP="005C2C2A">
      <w:pPr>
        <w:shd w:val="clear" w:color="auto" w:fill="FFFFFF"/>
        <w:spacing w:line="276" w:lineRule="auto"/>
        <w:ind w:firstLine="708"/>
        <w:jc w:val="both"/>
        <w:rPr>
          <w:rFonts w:ascii="Arial" w:hAnsi="Arial" w:cs="Arial"/>
        </w:rPr>
      </w:pPr>
      <w:hyperlink r:id="rId85" w:tooltip="Art. 27, inc. IX da Lei 2322/08, Embu" w:history="1">
        <w:r w:rsidRPr="008C2C95">
          <w:rPr>
            <w:rFonts w:ascii="Arial" w:hAnsi="Arial" w:cs="Arial"/>
            <w:b/>
            <w:bCs/>
          </w:rPr>
          <w:t>IX </w:t>
        </w:r>
      </w:hyperlink>
      <w:r w:rsidRPr="008C2C95">
        <w:rPr>
          <w:rFonts w:ascii="Arial" w:hAnsi="Arial" w:cs="Arial"/>
        </w:rPr>
        <w:t>- A prevenção de erosão em todo o terreno e particularmente em rampas e taludes; </w:t>
      </w:r>
    </w:p>
    <w:p w:rsidR="005C2C2A" w:rsidRPr="008C2C95" w:rsidRDefault="005C2C2A" w:rsidP="005C2C2A">
      <w:pPr>
        <w:shd w:val="clear" w:color="auto" w:fill="FFFFFF"/>
        <w:spacing w:line="276" w:lineRule="auto"/>
        <w:ind w:firstLine="1985"/>
        <w:jc w:val="both"/>
        <w:rPr>
          <w:rFonts w:ascii="Arial" w:hAnsi="Arial" w:cs="Arial"/>
        </w:rPr>
      </w:pPr>
    </w:p>
    <w:p w:rsidR="005C2C2A" w:rsidRPr="008C2C95" w:rsidRDefault="005C2C2A" w:rsidP="005C2C2A">
      <w:pPr>
        <w:shd w:val="clear" w:color="auto" w:fill="FFFFFF"/>
        <w:spacing w:line="276" w:lineRule="auto"/>
        <w:ind w:firstLine="708"/>
        <w:jc w:val="both"/>
        <w:rPr>
          <w:rFonts w:ascii="Arial" w:hAnsi="Arial" w:cs="Arial"/>
        </w:rPr>
      </w:pPr>
      <w:hyperlink r:id="rId86" w:tooltip="Art. 27, inc. X da Lei 2322/08, Embu" w:history="1">
        <w:r w:rsidRPr="008C2C95">
          <w:rPr>
            <w:rFonts w:ascii="Arial" w:hAnsi="Arial" w:cs="Arial"/>
            <w:b/>
            <w:bCs/>
          </w:rPr>
          <w:t>X </w:t>
        </w:r>
      </w:hyperlink>
      <w:r w:rsidRPr="008C2C95">
        <w:rPr>
          <w:rFonts w:ascii="Arial" w:hAnsi="Arial" w:cs="Arial"/>
        </w:rPr>
        <w:t>- Sistema completo de drenagem das águas pluviais; </w:t>
      </w:r>
    </w:p>
    <w:p w:rsidR="005C2C2A" w:rsidRPr="008C2C95" w:rsidRDefault="005C2C2A" w:rsidP="005C2C2A">
      <w:pPr>
        <w:shd w:val="clear" w:color="auto" w:fill="FFFFFF"/>
        <w:spacing w:line="276" w:lineRule="auto"/>
        <w:jc w:val="both"/>
        <w:rPr>
          <w:rFonts w:ascii="Arial" w:hAnsi="Arial" w:cs="Arial"/>
        </w:rPr>
      </w:pPr>
      <w:hyperlink r:id="rId87" w:history="1"/>
    </w:p>
    <w:p w:rsidR="005C2C2A" w:rsidRPr="008C2C95" w:rsidRDefault="005C2C2A" w:rsidP="005C2C2A">
      <w:pPr>
        <w:shd w:val="clear" w:color="auto" w:fill="FFFFFF"/>
        <w:spacing w:line="276" w:lineRule="auto"/>
        <w:ind w:firstLine="708"/>
        <w:jc w:val="both"/>
        <w:rPr>
          <w:rFonts w:ascii="Arial" w:hAnsi="Arial" w:cs="Arial"/>
        </w:rPr>
      </w:pPr>
      <w:hyperlink r:id="rId88" w:tooltip="Art. 27, inc. XI da Lei 2322/08, Embu" w:history="1">
        <w:r w:rsidRPr="008C2C95">
          <w:rPr>
            <w:rFonts w:ascii="Arial" w:hAnsi="Arial" w:cs="Arial"/>
            <w:b/>
            <w:bCs/>
          </w:rPr>
          <w:t>XI </w:t>
        </w:r>
      </w:hyperlink>
      <w:r w:rsidRPr="008C2C95">
        <w:rPr>
          <w:rFonts w:ascii="Arial" w:hAnsi="Arial" w:cs="Arial"/>
        </w:rPr>
        <w:t>- Sistema de distribuição de água potável e de coleta de esgoto sanitário até sua conexão com as redes públicas no limite da área objeto da concessão, ou sistemas autônomos de abastecimento de água e tratamento de esgoto, em caso de inexistência de redes públicas nas proximidades do loteamento;</w:t>
      </w:r>
    </w:p>
    <w:p w:rsidR="005C2C2A" w:rsidRPr="008C2C95" w:rsidRDefault="005C2C2A" w:rsidP="005C2C2A">
      <w:pPr>
        <w:shd w:val="clear" w:color="auto" w:fill="FFFFFF"/>
        <w:spacing w:line="276" w:lineRule="auto"/>
        <w:ind w:firstLine="1985"/>
        <w:jc w:val="both"/>
        <w:rPr>
          <w:rFonts w:ascii="Arial" w:hAnsi="Arial" w:cs="Arial"/>
        </w:rPr>
      </w:pPr>
      <w:hyperlink r:id="rId89" w:history="1"/>
    </w:p>
    <w:p w:rsidR="005C2C2A" w:rsidRPr="008C2C95" w:rsidRDefault="005C2C2A" w:rsidP="005C2C2A">
      <w:pPr>
        <w:shd w:val="clear" w:color="auto" w:fill="FFFFFF"/>
        <w:spacing w:line="276" w:lineRule="auto"/>
        <w:ind w:firstLine="708"/>
        <w:jc w:val="both"/>
        <w:rPr>
          <w:rFonts w:ascii="Arial" w:hAnsi="Arial" w:cs="Arial"/>
        </w:rPr>
      </w:pPr>
      <w:hyperlink r:id="rId90" w:tooltip="Art. 27, inc. XII da Lei 2322/08, Embu" w:history="1">
        <w:r w:rsidRPr="008C2C95">
          <w:rPr>
            <w:rFonts w:ascii="Arial" w:hAnsi="Arial" w:cs="Arial"/>
            <w:b/>
            <w:bCs/>
          </w:rPr>
          <w:t>XII </w:t>
        </w:r>
      </w:hyperlink>
      <w:r w:rsidRPr="008C2C95">
        <w:rPr>
          <w:rFonts w:ascii="Arial" w:hAnsi="Arial" w:cs="Arial"/>
        </w:rPr>
        <w:t>- Rede de energia elétrica domiciliar e pública, com capacidade efetiva de atendimento da demanda; </w:t>
      </w:r>
    </w:p>
    <w:p w:rsidR="005C2C2A" w:rsidRPr="008C2C95" w:rsidRDefault="005C2C2A" w:rsidP="005C2C2A">
      <w:pPr>
        <w:shd w:val="clear" w:color="auto" w:fill="FFFFFF"/>
        <w:spacing w:line="276" w:lineRule="auto"/>
        <w:ind w:firstLine="1985"/>
        <w:jc w:val="both"/>
        <w:rPr>
          <w:rFonts w:ascii="Arial" w:hAnsi="Arial" w:cs="Arial"/>
        </w:rPr>
      </w:pPr>
      <w:hyperlink r:id="rId91" w:history="1"/>
    </w:p>
    <w:p w:rsidR="005C2C2A" w:rsidRPr="008C2C95" w:rsidRDefault="005C2C2A" w:rsidP="005C2C2A">
      <w:pPr>
        <w:shd w:val="clear" w:color="auto" w:fill="FFFFFF"/>
        <w:spacing w:line="276" w:lineRule="auto"/>
        <w:ind w:firstLine="708"/>
        <w:jc w:val="both"/>
        <w:rPr>
          <w:rFonts w:ascii="Arial" w:hAnsi="Arial" w:cs="Arial"/>
        </w:rPr>
      </w:pPr>
      <w:hyperlink r:id="rId92" w:tooltip="Art. 27, inc. XIII da Lei 2322/08, Embu" w:history="1">
        <w:r w:rsidRPr="008C2C95">
          <w:rPr>
            <w:rFonts w:ascii="Arial" w:hAnsi="Arial" w:cs="Arial"/>
            <w:b/>
            <w:bCs/>
          </w:rPr>
          <w:t>XIII </w:t>
        </w:r>
      </w:hyperlink>
      <w:r w:rsidRPr="008C2C95">
        <w:rPr>
          <w:rFonts w:ascii="Arial" w:hAnsi="Arial" w:cs="Arial"/>
        </w:rPr>
        <w:t>- A defesa e fiscalização de danos ambientais, com a imediata denúncia aos órgãos responsáveis; </w:t>
      </w:r>
    </w:p>
    <w:p w:rsidR="005C2C2A" w:rsidRPr="008C2C95" w:rsidRDefault="005C2C2A" w:rsidP="005C2C2A">
      <w:pPr>
        <w:shd w:val="clear" w:color="auto" w:fill="FFFFFF"/>
        <w:spacing w:line="276" w:lineRule="auto"/>
        <w:ind w:firstLine="1985"/>
        <w:jc w:val="both"/>
        <w:rPr>
          <w:rFonts w:ascii="Arial" w:hAnsi="Arial" w:cs="Arial"/>
        </w:rPr>
      </w:pPr>
      <w:hyperlink r:id="rId93" w:history="1"/>
    </w:p>
    <w:p w:rsidR="005C2C2A" w:rsidRPr="008C2C95" w:rsidRDefault="005C2C2A" w:rsidP="005C2C2A">
      <w:pPr>
        <w:shd w:val="clear" w:color="auto" w:fill="FFFFFF"/>
        <w:spacing w:line="276" w:lineRule="auto"/>
        <w:ind w:firstLine="708"/>
        <w:jc w:val="both"/>
        <w:rPr>
          <w:rFonts w:ascii="Arial" w:hAnsi="Arial" w:cs="Arial"/>
        </w:rPr>
      </w:pPr>
      <w:hyperlink r:id="rId94" w:tooltip="Art. 27, inc. XIV da Lei 2322/08, Embu" w:history="1">
        <w:r w:rsidRPr="008C2C95">
          <w:rPr>
            <w:rFonts w:ascii="Arial" w:hAnsi="Arial" w:cs="Arial"/>
            <w:b/>
            <w:bCs/>
          </w:rPr>
          <w:t>XIV </w:t>
        </w:r>
      </w:hyperlink>
      <w:r w:rsidRPr="008C2C95">
        <w:rPr>
          <w:rFonts w:ascii="Arial" w:hAnsi="Arial" w:cs="Arial"/>
        </w:rPr>
        <w:t>- A efetiva defesa das áreas públicas objeto da concessão, evitando degradação, invasão, ocupação irregular, com a imediata denúncia por escrito protocolada na Prefeitura; </w:t>
      </w:r>
    </w:p>
    <w:p w:rsidR="005C2C2A" w:rsidRPr="008C2C95" w:rsidRDefault="005C2C2A" w:rsidP="005C2C2A">
      <w:pPr>
        <w:shd w:val="clear" w:color="auto" w:fill="FFFFFF"/>
        <w:spacing w:line="276" w:lineRule="auto"/>
        <w:jc w:val="both"/>
        <w:rPr>
          <w:rFonts w:ascii="Arial" w:hAnsi="Arial" w:cs="Arial"/>
        </w:rPr>
      </w:pPr>
      <w:hyperlink r:id="rId95" w:history="1"/>
    </w:p>
    <w:p w:rsidR="005C2C2A" w:rsidRPr="008C2C95" w:rsidRDefault="005C2C2A" w:rsidP="005C2C2A">
      <w:pPr>
        <w:shd w:val="clear" w:color="auto" w:fill="FFFFFF"/>
        <w:spacing w:line="276" w:lineRule="auto"/>
        <w:ind w:firstLine="708"/>
        <w:jc w:val="both"/>
        <w:rPr>
          <w:rFonts w:ascii="Arial" w:hAnsi="Arial" w:cs="Arial"/>
        </w:rPr>
      </w:pPr>
      <w:hyperlink r:id="rId96" w:tooltip="Art. 27, inc. XV da Lei 2322/08, Embu" w:history="1">
        <w:r w:rsidRPr="008C2C95">
          <w:rPr>
            <w:rFonts w:ascii="Arial" w:hAnsi="Arial" w:cs="Arial"/>
            <w:b/>
            <w:bCs/>
          </w:rPr>
          <w:t>XV </w:t>
        </w:r>
      </w:hyperlink>
      <w:r w:rsidRPr="008C2C95">
        <w:rPr>
          <w:rFonts w:ascii="Arial" w:hAnsi="Arial" w:cs="Arial"/>
        </w:rPr>
        <w:t>- Desenvolvimento de programas de educação ambiental aos moradores do loteamento, com palestras e cursos; </w:t>
      </w:r>
    </w:p>
    <w:p w:rsidR="005C2C2A" w:rsidRPr="008C2C95" w:rsidRDefault="005C2C2A" w:rsidP="005C2C2A">
      <w:pPr>
        <w:shd w:val="clear" w:color="auto" w:fill="FFFFFF"/>
        <w:spacing w:line="276" w:lineRule="auto"/>
        <w:ind w:firstLine="1985"/>
        <w:jc w:val="both"/>
        <w:rPr>
          <w:rFonts w:ascii="Arial" w:hAnsi="Arial" w:cs="Arial"/>
        </w:rPr>
      </w:pPr>
      <w:hyperlink r:id="rId97" w:history="1"/>
    </w:p>
    <w:p w:rsidR="005C2C2A" w:rsidRPr="008C2C95" w:rsidRDefault="005C2C2A" w:rsidP="005C2C2A">
      <w:pPr>
        <w:shd w:val="clear" w:color="auto" w:fill="FFFFFF"/>
        <w:spacing w:line="276" w:lineRule="auto"/>
        <w:ind w:firstLine="708"/>
        <w:jc w:val="both"/>
        <w:rPr>
          <w:rFonts w:ascii="Arial" w:hAnsi="Arial" w:cs="Arial"/>
        </w:rPr>
      </w:pPr>
      <w:hyperlink r:id="rId98" w:tooltip="Art. 27, inc. XVI da Lei 2322/08, Embu" w:history="1">
        <w:r w:rsidRPr="008C2C95">
          <w:rPr>
            <w:rFonts w:ascii="Arial" w:hAnsi="Arial" w:cs="Arial"/>
            <w:b/>
            <w:bCs/>
          </w:rPr>
          <w:t>XVI </w:t>
        </w:r>
      </w:hyperlink>
      <w:r w:rsidRPr="008C2C95">
        <w:rPr>
          <w:rFonts w:ascii="Arial" w:hAnsi="Arial" w:cs="Arial"/>
        </w:rPr>
        <w:t>- Aplicação de programas de incentivo a coleta seletiva de resíduos, priorizando a política da reciclagem, </w:t>
      </w:r>
    </w:p>
    <w:p w:rsidR="005C2C2A" w:rsidRPr="008C2C95" w:rsidRDefault="005C2C2A" w:rsidP="005C2C2A">
      <w:pPr>
        <w:shd w:val="clear" w:color="auto" w:fill="FFFFFF"/>
        <w:spacing w:line="276" w:lineRule="auto"/>
        <w:jc w:val="both"/>
        <w:rPr>
          <w:rFonts w:ascii="Arial" w:hAnsi="Arial" w:cs="Arial"/>
        </w:rPr>
      </w:pPr>
      <w:hyperlink r:id="rId99" w:history="1"/>
    </w:p>
    <w:p w:rsidR="005C2C2A" w:rsidRPr="008C2C95" w:rsidRDefault="005C2C2A" w:rsidP="005C2C2A">
      <w:pPr>
        <w:shd w:val="clear" w:color="auto" w:fill="FFFFFF"/>
        <w:spacing w:line="276" w:lineRule="auto"/>
        <w:ind w:firstLine="708"/>
        <w:jc w:val="both"/>
        <w:rPr>
          <w:rFonts w:ascii="Arial" w:hAnsi="Arial" w:cs="Arial"/>
        </w:rPr>
      </w:pPr>
      <w:hyperlink r:id="rId100" w:tooltip="Art. 27, inc. XVII da Lei 2322/08, Embu" w:history="1">
        <w:r w:rsidRPr="008C2C95">
          <w:rPr>
            <w:rFonts w:ascii="Arial" w:hAnsi="Arial" w:cs="Arial"/>
            <w:b/>
            <w:bCs/>
          </w:rPr>
          <w:t>XVII </w:t>
        </w:r>
      </w:hyperlink>
      <w:r w:rsidRPr="008C2C95">
        <w:rPr>
          <w:rFonts w:ascii="Arial" w:hAnsi="Arial" w:cs="Arial"/>
        </w:rPr>
        <w:t>- Demais serviços de caráter público, que se fizerem necessários, excetuando os considerados essenciais, como saúde, segurança pública e educação. </w:t>
      </w:r>
    </w:p>
    <w:p w:rsidR="005C2C2A" w:rsidRPr="008C2C95" w:rsidRDefault="005C2C2A" w:rsidP="005C2C2A">
      <w:pPr>
        <w:shd w:val="clear" w:color="auto" w:fill="FFFFFF"/>
        <w:spacing w:line="276" w:lineRule="auto"/>
        <w:ind w:firstLine="1985"/>
        <w:jc w:val="both"/>
        <w:rPr>
          <w:rFonts w:ascii="Arial" w:hAnsi="Arial" w:cs="Arial"/>
        </w:rPr>
      </w:pPr>
      <w:hyperlink r:id="rId101" w:history="1"/>
    </w:p>
    <w:p w:rsidR="005C2C2A" w:rsidRPr="008C2C95" w:rsidRDefault="005C2C2A" w:rsidP="005C2C2A">
      <w:pPr>
        <w:shd w:val="clear" w:color="auto" w:fill="FFFFFF"/>
        <w:spacing w:line="276" w:lineRule="auto"/>
        <w:ind w:firstLine="708"/>
        <w:jc w:val="both"/>
        <w:rPr>
          <w:rFonts w:ascii="Arial" w:hAnsi="Arial" w:cs="Arial"/>
        </w:rPr>
      </w:pPr>
      <w:hyperlink r:id="rId102" w:tooltip="Art. 27, § 1 da Lei 2322/08, Embu" w:history="1">
        <w:r w:rsidRPr="008C2C95">
          <w:rPr>
            <w:rFonts w:ascii="Arial" w:hAnsi="Arial" w:cs="Arial"/>
            <w:b/>
            <w:bCs/>
          </w:rPr>
          <w:t>§ 1º</w:t>
        </w:r>
      </w:hyperlink>
      <w:r w:rsidRPr="008C2C95">
        <w:rPr>
          <w:rFonts w:ascii="Arial" w:hAnsi="Arial" w:cs="Arial"/>
        </w:rPr>
        <w:t xml:space="preserve"> - A entidade representativa dos proprietários, a fim de dar cumprimento às obrigações dispostas neste artigo, poderá firmar, sob sua inteira </w:t>
      </w:r>
      <w:r w:rsidRPr="008C2C95">
        <w:rPr>
          <w:rFonts w:ascii="Arial" w:hAnsi="Arial" w:cs="Arial"/>
        </w:rPr>
        <w:lastRenderedPageBreak/>
        <w:t>responsabilidade, convênios ou contratos com empresas privadas, fundos de financiamentos ou demais.</w:t>
      </w:r>
    </w:p>
    <w:p w:rsidR="005C2C2A" w:rsidRPr="008C2C95" w:rsidRDefault="005C2C2A" w:rsidP="005C2C2A">
      <w:pPr>
        <w:shd w:val="clear" w:color="auto" w:fill="FFFFFF"/>
        <w:tabs>
          <w:tab w:val="left" w:pos="1715"/>
        </w:tabs>
        <w:spacing w:line="276" w:lineRule="auto"/>
        <w:ind w:firstLine="1985"/>
        <w:jc w:val="both"/>
        <w:rPr>
          <w:rFonts w:ascii="Arial" w:hAnsi="Arial" w:cs="Arial"/>
        </w:rPr>
      </w:pPr>
      <w:hyperlink r:id="rId103" w:history="1"/>
      <w:r w:rsidRPr="008C2C95">
        <w:rPr>
          <w:rFonts w:ascii="Arial" w:hAnsi="Arial" w:cs="Arial"/>
        </w:rPr>
        <w:tab/>
      </w:r>
    </w:p>
    <w:p w:rsidR="005C2C2A" w:rsidRPr="008C2C95" w:rsidRDefault="005C2C2A" w:rsidP="005C2C2A">
      <w:pPr>
        <w:shd w:val="clear" w:color="auto" w:fill="FFFFFF"/>
        <w:spacing w:line="276" w:lineRule="auto"/>
        <w:ind w:firstLine="708"/>
        <w:jc w:val="both"/>
        <w:rPr>
          <w:rFonts w:ascii="Arial" w:hAnsi="Arial" w:cs="Arial"/>
        </w:rPr>
      </w:pPr>
      <w:hyperlink r:id="rId104" w:tooltip="Art. 27, § 2 da Lei 2322/08, Embu" w:history="1">
        <w:r w:rsidRPr="008C2C95">
          <w:rPr>
            <w:rFonts w:ascii="Arial" w:hAnsi="Arial" w:cs="Arial"/>
            <w:b/>
            <w:bCs/>
          </w:rPr>
          <w:t>§ 2º</w:t>
        </w:r>
      </w:hyperlink>
      <w:r w:rsidRPr="008C2C95">
        <w:rPr>
          <w:rFonts w:ascii="Arial" w:hAnsi="Arial" w:cs="Arial"/>
        </w:rPr>
        <w:t xml:space="preserve"> - A assunção da responsabilidade de conservação e manutenção prevista no "caput" não isenta os proprietários do pagamento dos tributos incidentes sobre os respectivos lotes.</w:t>
      </w:r>
    </w:p>
    <w:p w:rsidR="005C2C2A" w:rsidRPr="008C2C95" w:rsidRDefault="005C2C2A" w:rsidP="005C2C2A">
      <w:pPr>
        <w:shd w:val="clear" w:color="auto" w:fill="FFFFFF"/>
        <w:spacing w:line="276" w:lineRule="auto"/>
        <w:ind w:firstLine="1985"/>
        <w:jc w:val="both"/>
        <w:rPr>
          <w:rFonts w:ascii="Arial" w:hAnsi="Arial" w:cs="Arial"/>
        </w:rPr>
      </w:pPr>
      <w:hyperlink r:id="rId105" w:history="1"/>
    </w:p>
    <w:p w:rsidR="005C2C2A" w:rsidRPr="008C2C95" w:rsidRDefault="005C2C2A" w:rsidP="005C2C2A">
      <w:pPr>
        <w:shd w:val="clear" w:color="auto" w:fill="FFFFFF"/>
        <w:spacing w:line="276" w:lineRule="auto"/>
        <w:ind w:firstLine="708"/>
        <w:jc w:val="both"/>
        <w:rPr>
          <w:rFonts w:ascii="Arial" w:hAnsi="Arial" w:cs="Arial"/>
        </w:rPr>
      </w:pPr>
      <w:hyperlink r:id="rId106" w:tooltip="Art. 28 da Lei 2322/08, Embu" w:history="1">
        <w:r w:rsidRPr="008C2C95">
          <w:rPr>
            <w:rFonts w:ascii="Arial" w:hAnsi="Arial" w:cs="Arial"/>
            <w:b/>
            <w:bCs/>
          </w:rPr>
          <w:t>Artigo 16 </w:t>
        </w:r>
      </w:hyperlink>
      <w:r w:rsidRPr="008C2C95">
        <w:rPr>
          <w:rFonts w:ascii="Arial" w:hAnsi="Arial" w:cs="Arial"/>
        </w:rPr>
        <w:t>- Caso a entidade representativa deixe de cumprir os encargos assumidos ficará com o Município o direito de expedir a devida notificação, com a imediata abertura do procedimento administrativo para apurar a possibilidade de revogação da concessão. </w:t>
      </w:r>
    </w:p>
    <w:p w:rsidR="00DF065D" w:rsidRDefault="00DF065D" w:rsidP="005C2C2A">
      <w:pPr>
        <w:shd w:val="clear" w:color="auto" w:fill="FFFFFF"/>
        <w:spacing w:line="276" w:lineRule="auto"/>
        <w:jc w:val="center"/>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CAPÍTULO V</w:t>
      </w:r>
    </w:p>
    <w:p w:rsidR="005C2C2A" w:rsidRPr="008C2C95" w:rsidRDefault="005C2C2A" w:rsidP="005C2C2A">
      <w:pPr>
        <w:shd w:val="clear" w:color="auto" w:fill="FFFFFF"/>
        <w:spacing w:line="276" w:lineRule="auto"/>
        <w:jc w:val="center"/>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DOS DIREITOS E DEVERES DA ENTIDADE REPRESENTATIVA DOS PROPRIETÁRIOS</w:t>
      </w:r>
    </w:p>
    <w:p w:rsidR="005C2C2A" w:rsidRPr="008C2C95" w:rsidRDefault="005C2C2A" w:rsidP="005C2C2A">
      <w:pPr>
        <w:shd w:val="clear" w:color="auto" w:fill="FFFFFF"/>
        <w:spacing w:line="276" w:lineRule="auto"/>
        <w:jc w:val="both"/>
        <w:rPr>
          <w:rFonts w:ascii="Arial" w:hAnsi="Arial" w:cs="Arial"/>
          <w:b/>
          <w:bCs/>
        </w:rPr>
      </w:pPr>
    </w:p>
    <w:p w:rsidR="005C2C2A" w:rsidRPr="008C2C95" w:rsidRDefault="005C2C2A" w:rsidP="005C2C2A">
      <w:pPr>
        <w:shd w:val="clear" w:color="auto" w:fill="FFFFFF"/>
        <w:spacing w:line="276" w:lineRule="auto"/>
        <w:ind w:firstLine="708"/>
        <w:jc w:val="both"/>
        <w:rPr>
          <w:rFonts w:ascii="Arial" w:hAnsi="Arial" w:cs="Arial"/>
        </w:rPr>
      </w:pPr>
      <w:hyperlink r:id="rId107" w:tooltip="Art. 29 da Lei 2322/08, Embu" w:history="1">
        <w:r w:rsidRPr="008C2C95">
          <w:rPr>
            <w:rFonts w:ascii="Arial" w:hAnsi="Arial" w:cs="Arial"/>
            <w:b/>
            <w:bCs/>
          </w:rPr>
          <w:t>Artigo 17 - </w:t>
        </w:r>
      </w:hyperlink>
      <w:r w:rsidRPr="008C2C95">
        <w:rPr>
          <w:rFonts w:ascii="Arial" w:hAnsi="Arial" w:cs="Arial"/>
        </w:rPr>
        <w:t>A entidade representativa dos proprietários ficará responsável pelo controle de acesso da área fechada, bem como pela devida identificação das pessoas que desejam acessar as dependências do loteamento fechado, responsabilizando-se pelas despesas decorrentes, incluindo sinalização que vier a ser necessária em virtude de sua implantação. </w:t>
      </w:r>
    </w:p>
    <w:p w:rsidR="005C2C2A" w:rsidRPr="008C2C95" w:rsidRDefault="005C2C2A" w:rsidP="005C2C2A">
      <w:pPr>
        <w:shd w:val="clear" w:color="auto" w:fill="FFFFFF"/>
        <w:spacing w:line="276" w:lineRule="auto"/>
        <w:ind w:firstLine="1985"/>
        <w:jc w:val="both"/>
        <w:rPr>
          <w:rFonts w:ascii="Arial" w:hAnsi="Arial" w:cs="Arial"/>
        </w:rPr>
      </w:pPr>
      <w:hyperlink r:id="rId108" w:history="1"/>
    </w:p>
    <w:p w:rsidR="005C2C2A" w:rsidRPr="008C2C95" w:rsidRDefault="005C2C2A" w:rsidP="005C2C2A">
      <w:pPr>
        <w:shd w:val="clear" w:color="auto" w:fill="FFFFFF"/>
        <w:spacing w:line="276" w:lineRule="auto"/>
        <w:ind w:firstLine="708"/>
        <w:jc w:val="both"/>
        <w:rPr>
          <w:rFonts w:ascii="Arial" w:hAnsi="Arial" w:cs="Arial"/>
        </w:rPr>
      </w:pPr>
      <w:hyperlink r:id="rId109" w:tooltip="Art. 30 da Lei 2322/08, Embu" w:history="1">
        <w:r w:rsidRPr="008C2C95">
          <w:rPr>
            <w:rFonts w:ascii="Arial" w:hAnsi="Arial" w:cs="Arial"/>
            <w:b/>
            <w:bCs/>
          </w:rPr>
          <w:t>Artigo 18 </w:t>
        </w:r>
      </w:hyperlink>
      <w:r w:rsidRPr="008C2C95">
        <w:rPr>
          <w:rFonts w:ascii="Arial" w:hAnsi="Arial" w:cs="Arial"/>
        </w:rPr>
        <w:t>- A entidade representativa dos proprietários deverá garantir a ação livre e desimpedida das autoridades e entidades públicas que desejarem entrar no loteamento no exercício de suas atribuições legais. </w:t>
      </w:r>
    </w:p>
    <w:p w:rsidR="005C2C2A" w:rsidRPr="008C2C95" w:rsidRDefault="005C2C2A" w:rsidP="005C2C2A">
      <w:pPr>
        <w:shd w:val="clear" w:color="auto" w:fill="FFFFFF"/>
        <w:spacing w:line="276" w:lineRule="auto"/>
        <w:ind w:firstLine="1985"/>
        <w:jc w:val="both"/>
        <w:rPr>
          <w:rFonts w:ascii="Arial" w:hAnsi="Arial" w:cs="Arial"/>
        </w:rPr>
      </w:pPr>
      <w:hyperlink r:id="rId110" w:history="1"/>
    </w:p>
    <w:p w:rsidR="005C2C2A" w:rsidRPr="008C2C95" w:rsidRDefault="005C2C2A" w:rsidP="005C2C2A">
      <w:pPr>
        <w:shd w:val="clear" w:color="auto" w:fill="FFFFFF"/>
        <w:spacing w:line="276" w:lineRule="auto"/>
        <w:ind w:firstLine="708"/>
        <w:jc w:val="both"/>
        <w:rPr>
          <w:rFonts w:ascii="Arial" w:hAnsi="Arial" w:cs="Arial"/>
        </w:rPr>
      </w:pPr>
      <w:hyperlink r:id="rId111" w:tooltip="Art. 31 da Lei 2322/08, Embu" w:history="1">
        <w:r w:rsidRPr="008C2C95">
          <w:rPr>
            <w:rFonts w:ascii="Arial" w:hAnsi="Arial" w:cs="Arial"/>
            <w:b/>
            <w:bCs/>
          </w:rPr>
          <w:t>Artigo 19 - </w:t>
        </w:r>
      </w:hyperlink>
      <w:r w:rsidRPr="008C2C95">
        <w:rPr>
          <w:rFonts w:ascii="Arial" w:hAnsi="Arial" w:cs="Arial"/>
        </w:rPr>
        <w:t>As disposições construtivas e os parâmetros de ocupação do solo a serem observados para edificação nos lotes deverão atender às exigências definidas em Lei Municipal. </w:t>
      </w:r>
    </w:p>
    <w:p w:rsidR="005C2C2A" w:rsidRPr="008C2C95" w:rsidRDefault="005C2C2A" w:rsidP="005C2C2A">
      <w:pPr>
        <w:shd w:val="clear" w:color="auto" w:fill="FFFFFF"/>
        <w:spacing w:line="276" w:lineRule="auto"/>
        <w:jc w:val="both"/>
        <w:rPr>
          <w:rFonts w:ascii="Arial" w:hAnsi="Arial" w:cs="Arial"/>
        </w:rPr>
      </w:pPr>
      <w:hyperlink r:id="rId112" w:history="1"/>
    </w:p>
    <w:p w:rsidR="005C2C2A" w:rsidRPr="008C2C95" w:rsidRDefault="005C2C2A" w:rsidP="005C2C2A">
      <w:pPr>
        <w:shd w:val="clear" w:color="auto" w:fill="FFFFFF"/>
        <w:spacing w:line="276" w:lineRule="auto"/>
        <w:ind w:firstLine="708"/>
        <w:jc w:val="both"/>
        <w:rPr>
          <w:rFonts w:ascii="Arial" w:hAnsi="Arial" w:cs="Arial"/>
        </w:rPr>
      </w:pPr>
      <w:hyperlink r:id="rId113" w:tooltip="Art. 31, § 1 da Lei 2322/08, Embu" w:history="1">
        <w:r w:rsidRPr="008C2C95">
          <w:rPr>
            <w:rFonts w:ascii="Arial" w:hAnsi="Arial" w:cs="Arial"/>
            <w:b/>
            <w:bCs/>
          </w:rPr>
          <w:t>§ 1º</w:t>
        </w:r>
      </w:hyperlink>
      <w:r w:rsidRPr="008C2C95">
        <w:rPr>
          <w:rFonts w:ascii="Arial" w:hAnsi="Arial" w:cs="Arial"/>
        </w:rPr>
        <w:t xml:space="preserve"> - Caso a entidade representativa dos proprietários tenha Regulamento de Obras, devidamente aprovado em assembleia geral, estabelecendo parâmetros para edificação nas dependências do loteamento fechado, tais regras deverão ser observadas pela Prefeitura, para aprovação do projeto de construção, desde que sejam mais restritivas que as previstas na legislação municipal. </w:t>
      </w:r>
    </w:p>
    <w:p w:rsidR="005C2C2A" w:rsidRPr="008C2C95" w:rsidRDefault="005C2C2A" w:rsidP="005C2C2A">
      <w:pPr>
        <w:shd w:val="clear" w:color="auto" w:fill="FFFFFF"/>
        <w:spacing w:line="276" w:lineRule="auto"/>
        <w:jc w:val="both"/>
        <w:rPr>
          <w:rFonts w:ascii="Arial" w:hAnsi="Arial" w:cs="Arial"/>
        </w:rPr>
      </w:pPr>
      <w:hyperlink r:id="rId114" w:history="1"/>
    </w:p>
    <w:p w:rsidR="005C2C2A" w:rsidRPr="008C2C95" w:rsidRDefault="005C2C2A" w:rsidP="005C2C2A">
      <w:pPr>
        <w:shd w:val="clear" w:color="auto" w:fill="FFFFFF"/>
        <w:spacing w:line="276" w:lineRule="auto"/>
        <w:ind w:firstLine="708"/>
        <w:jc w:val="both"/>
        <w:rPr>
          <w:rFonts w:ascii="Arial" w:hAnsi="Arial" w:cs="Arial"/>
        </w:rPr>
      </w:pPr>
      <w:hyperlink r:id="rId115" w:tooltip="Art. 31, § 2 da Lei 2322/08, Embu" w:history="1">
        <w:r w:rsidRPr="008C2C95">
          <w:rPr>
            <w:rFonts w:ascii="Arial" w:hAnsi="Arial" w:cs="Arial"/>
            <w:b/>
            <w:bCs/>
          </w:rPr>
          <w:t>§ 2º</w:t>
        </w:r>
      </w:hyperlink>
      <w:r w:rsidRPr="008C2C95">
        <w:rPr>
          <w:rFonts w:ascii="Arial" w:hAnsi="Arial" w:cs="Arial"/>
        </w:rPr>
        <w:t xml:space="preserve"> - Ocorrendo o previsto no parágrafo 1º do presente artigo, o interessado deverá providenciar a anuência prévia da entidade representativa dos proprietários, nos projetos de edificação, antes de ser protocolado na Prefeitura. </w:t>
      </w:r>
    </w:p>
    <w:p w:rsidR="005C2C2A" w:rsidRPr="008C2C95" w:rsidRDefault="005C2C2A" w:rsidP="005C2C2A">
      <w:pPr>
        <w:shd w:val="clear" w:color="auto" w:fill="FFFFFF"/>
        <w:spacing w:line="276" w:lineRule="auto"/>
        <w:ind w:firstLine="1985"/>
        <w:jc w:val="both"/>
        <w:rPr>
          <w:rFonts w:ascii="Arial" w:hAnsi="Arial" w:cs="Arial"/>
        </w:rPr>
      </w:pPr>
      <w:hyperlink r:id="rId116" w:history="1"/>
    </w:p>
    <w:p w:rsidR="005C2C2A" w:rsidRPr="008C2C95" w:rsidRDefault="005C2C2A" w:rsidP="005C2C2A">
      <w:pPr>
        <w:shd w:val="clear" w:color="auto" w:fill="FFFFFF"/>
        <w:spacing w:line="276" w:lineRule="auto"/>
        <w:ind w:firstLine="708"/>
        <w:jc w:val="both"/>
        <w:rPr>
          <w:rFonts w:ascii="Arial" w:hAnsi="Arial" w:cs="Arial"/>
        </w:rPr>
      </w:pPr>
      <w:hyperlink r:id="rId117" w:tooltip="Art. 31, § 3 da Lei 2322/08, Embu" w:history="1">
        <w:r w:rsidRPr="008C2C95">
          <w:rPr>
            <w:rFonts w:ascii="Arial" w:hAnsi="Arial" w:cs="Arial"/>
            <w:b/>
            <w:bCs/>
          </w:rPr>
          <w:t>§ 3º</w:t>
        </w:r>
      </w:hyperlink>
      <w:r w:rsidRPr="008C2C95">
        <w:rPr>
          <w:rFonts w:ascii="Arial" w:hAnsi="Arial" w:cs="Arial"/>
        </w:rPr>
        <w:t> - A entidade ficará responsável em enviar para a Prefeitura cópia do Regulamento de Obras devidamente aprovado em assembleia, com o fim de ficar arquivado na Secretaria Municipal de Desenvolvimento Urbano.</w:t>
      </w:r>
    </w:p>
    <w:p w:rsidR="005C2C2A" w:rsidRPr="008C2C95" w:rsidRDefault="005C2C2A" w:rsidP="005C2C2A">
      <w:pPr>
        <w:shd w:val="clear" w:color="auto" w:fill="FFFFFF"/>
        <w:spacing w:line="276" w:lineRule="auto"/>
        <w:ind w:firstLine="1985"/>
        <w:jc w:val="both"/>
        <w:rPr>
          <w:rFonts w:ascii="Arial" w:hAnsi="Arial" w:cs="Arial"/>
        </w:rPr>
      </w:pPr>
      <w:hyperlink r:id="rId118" w:history="1"/>
    </w:p>
    <w:p w:rsidR="005C2C2A" w:rsidRPr="008C2C95" w:rsidRDefault="005C2C2A" w:rsidP="005C2C2A">
      <w:pPr>
        <w:shd w:val="clear" w:color="auto" w:fill="FFFFFF"/>
        <w:spacing w:line="276" w:lineRule="auto"/>
        <w:ind w:firstLine="708"/>
        <w:jc w:val="both"/>
        <w:rPr>
          <w:rFonts w:ascii="Arial" w:hAnsi="Arial" w:cs="Arial"/>
        </w:rPr>
      </w:pPr>
      <w:hyperlink r:id="rId119" w:tooltip="Art. 32 da Lei 2322/08, Embu" w:history="1">
        <w:r w:rsidRPr="008C2C95">
          <w:rPr>
            <w:rFonts w:ascii="Arial" w:hAnsi="Arial" w:cs="Arial"/>
            <w:b/>
            <w:bCs/>
          </w:rPr>
          <w:t>Artigo 20</w:t>
        </w:r>
      </w:hyperlink>
      <w:r w:rsidRPr="008C2C95">
        <w:rPr>
          <w:rFonts w:ascii="Arial" w:hAnsi="Arial" w:cs="Arial"/>
        </w:rPr>
        <w:t xml:space="preserve"> - Após a publicação do decreto autorizando o fechamento e de outorga da concessão de uso, a utilização das áreas </w:t>
      </w:r>
      <w:proofErr w:type="gramStart"/>
      <w:r w:rsidRPr="008C2C95">
        <w:rPr>
          <w:rFonts w:ascii="Arial" w:hAnsi="Arial" w:cs="Arial"/>
        </w:rPr>
        <w:t>públicas internas ao loteamento, respeitados</w:t>
      </w:r>
      <w:proofErr w:type="gramEnd"/>
      <w:r w:rsidRPr="008C2C95">
        <w:rPr>
          <w:rFonts w:ascii="Arial" w:hAnsi="Arial" w:cs="Arial"/>
        </w:rPr>
        <w:t xml:space="preserve"> os dispositivos legais vigentes, poderão ser objeto de regulamentação própria da entidade representativa dos proprietários, enquanto perdurar a citada concessão de uso. </w:t>
      </w:r>
    </w:p>
    <w:p w:rsidR="005C2C2A" w:rsidRDefault="005C2C2A" w:rsidP="005C2C2A">
      <w:pPr>
        <w:shd w:val="clear" w:color="auto" w:fill="FFFFFF"/>
        <w:spacing w:line="276" w:lineRule="auto"/>
        <w:ind w:firstLine="708"/>
        <w:jc w:val="both"/>
      </w:pPr>
    </w:p>
    <w:p w:rsidR="005C2C2A" w:rsidRPr="008C2C95" w:rsidRDefault="005C2C2A" w:rsidP="005C2C2A">
      <w:pPr>
        <w:shd w:val="clear" w:color="auto" w:fill="FFFFFF"/>
        <w:spacing w:line="276" w:lineRule="auto"/>
        <w:ind w:firstLine="708"/>
        <w:jc w:val="both"/>
        <w:rPr>
          <w:rFonts w:ascii="Arial" w:hAnsi="Arial" w:cs="Arial"/>
        </w:rPr>
      </w:pPr>
      <w:hyperlink r:id="rId120" w:tooltip="Art. 35 da Lei 2322/08, Embu" w:history="1">
        <w:r w:rsidRPr="008C2C95">
          <w:rPr>
            <w:rFonts w:ascii="Arial" w:hAnsi="Arial" w:cs="Arial"/>
            <w:b/>
            <w:bCs/>
          </w:rPr>
          <w:t>Artigo 21</w:t>
        </w:r>
      </w:hyperlink>
      <w:r w:rsidRPr="008C2C95">
        <w:rPr>
          <w:rFonts w:ascii="Arial" w:hAnsi="Arial" w:cs="Arial"/>
        </w:rPr>
        <w:t xml:space="preserve"> - Deverá a entidade representativa dos proprietários, solicitar ao Cartório de Registro de Imóveis onde ocorreu o registro do loteamento, que seja averbado o decreto de fechamento do loteamento, constando todos os encargos assumidos pelos proprietários dos lotes através da entidade representativa, para fins de publicidade do ato. </w:t>
      </w:r>
      <w:hyperlink r:id="rId121" w:history="1"/>
    </w:p>
    <w:p w:rsidR="005C2C2A" w:rsidRDefault="005C2C2A" w:rsidP="005C2C2A">
      <w:pPr>
        <w:shd w:val="clear" w:color="auto" w:fill="FFFFFF"/>
        <w:spacing w:line="276" w:lineRule="auto"/>
        <w:jc w:val="center"/>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CAPÍTULO VIII</w:t>
      </w:r>
    </w:p>
    <w:p w:rsidR="005C2C2A" w:rsidRPr="008C2C95" w:rsidRDefault="005C2C2A" w:rsidP="005C2C2A">
      <w:pPr>
        <w:shd w:val="clear" w:color="auto" w:fill="FFFFFF"/>
        <w:spacing w:line="276" w:lineRule="auto"/>
        <w:jc w:val="center"/>
        <w:rPr>
          <w:rFonts w:ascii="Arial" w:hAnsi="Arial" w:cs="Arial"/>
          <w:b/>
          <w:bCs/>
        </w:rPr>
      </w:pPr>
    </w:p>
    <w:p w:rsidR="005C2C2A" w:rsidRPr="008C2C95" w:rsidRDefault="005C2C2A" w:rsidP="005C2C2A">
      <w:pPr>
        <w:shd w:val="clear" w:color="auto" w:fill="FFFFFF"/>
        <w:spacing w:line="276" w:lineRule="auto"/>
        <w:jc w:val="center"/>
        <w:rPr>
          <w:rFonts w:ascii="Arial" w:hAnsi="Arial" w:cs="Arial"/>
          <w:b/>
          <w:bCs/>
        </w:rPr>
      </w:pPr>
      <w:r w:rsidRPr="008C2C95">
        <w:rPr>
          <w:rFonts w:ascii="Arial" w:hAnsi="Arial" w:cs="Arial"/>
          <w:b/>
          <w:bCs/>
        </w:rPr>
        <w:t>DISPOSIÇÕES FINAIS E TRANSITÓRIAS</w:t>
      </w:r>
    </w:p>
    <w:p w:rsidR="005C2C2A" w:rsidRPr="008C2C95" w:rsidRDefault="005C2C2A" w:rsidP="005C2C2A">
      <w:pPr>
        <w:shd w:val="clear" w:color="auto" w:fill="FFFFFF"/>
        <w:spacing w:line="276" w:lineRule="auto"/>
        <w:jc w:val="both"/>
        <w:rPr>
          <w:rFonts w:ascii="Arial" w:hAnsi="Arial" w:cs="Arial"/>
          <w:b/>
          <w:bCs/>
        </w:rPr>
      </w:pPr>
    </w:p>
    <w:p w:rsidR="005C2C2A" w:rsidRPr="008C2C95" w:rsidRDefault="005C2C2A" w:rsidP="005C2C2A">
      <w:pPr>
        <w:shd w:val="clear" w:color="auto" w:fill="FFFFFF"/>
        <w:spacing w:line="276" w:lineRule="auto"/>
        <w:ind w:firstLine="708"/>
        <w:jc w:val="both"/>
        <w:rPr>
          <w:rFonts w:ascii="Arial" w:hAnsi="Arial" w:cs="Arial"/>
        </w:rPr>
      </w:pPr>
      <w:hyperlink r:id="rId122" w:tooltip="Art. 43 da Lei 2322/08, Embu" w:history="1">
        <w:r w:rsidRPr="008C2C95">
          <w:rPr>
            <w:rFonts w:ascii="Arial" w:hAnsi="Arial" w:cs="Arial"/>
            <w:b/>
            <w:bCs/>
          </w:rPr>
          <w:t xml:space="preserve">Artigo 22 - </w:t>
        </w:r>
        <w:r w:rsidRPr="008C2C95">
          <w:rPr>
            <w:rFonts w:ascii="Arial" w:hAnsi="Arial" w:cs="Arial"/>
            <w:bCs/>
          </w:rPr>
          <w:t>O</w:t>
        </w:r>
      </w:hyperlink>
      <w:r w:rsidRPr="008C2C95">
        <w:rPr>
          <w:rFonts w:ascii="Arial" w:hAnsi="Arial" w:cs="Arial"/>
        </w:rPr>
        <w:t>s procedimentos exigidos na presente Lei, poderão ser regulamentados através do Decreto do Poder Executivo. </w:t>
      </w:r>
    </w:p>
    <w:p w:rsidR="005C2C2A" w:rsidRPr="008C2C95" w:rsidRDefault="005C2C2A" w:rsidP="005C2C2A">
      <w:pPr>
        <w:shd w:val="clear" w:color="auto" w:fill="FFFFFF"/>
        <w:spacing w:line="276" w:lineRule="auto"/>
        <w:ind w:firstLine="1985"/>
        <w:jc w:val="both"/>
        <w:rPr>
          <w:rFonts w:ascii="Arial" w:hAnsi="Arial" w:cs="Arial"/>
        </w:rPr>
      </w:pPr>
      <w:hyperlink r:id="rId123" w:history="1"/>
    </w:p>
    <w:p w:rsidR="005C2C2A" w:rsidRPr="008C2C95" w:rsidRDefault="005C2C2A" w:rsidP="005C2C2A">
      <w:pPr>
        <w:shd w:val="clear" w:color="auto" w:fill="FFFFFF"/>
        <w:spacing w:line="276" w:lineRule="auto"/>
        <w:ind w:firstLine="708"/>
        <w:jc w:val="both"/>
        <w:rPr>
          <w:rFonts w:ascii="Arial" w:hAnsi="Arial" w:cs="Arial"/>
        </w:rPr>
      </w:pPr>
      <w:hyperlink r:id="rId124" w:tooltip="Art. 44 da Lei 2322/08, Embu" w:history="1">
        <w:r w:rsidRPr="008C2C95">
          <w:rPr>
            <w:rFonts w:ascii="Arial" w:hAnsi="Arial" w:cs="Arial"/>
            <w:b/>
            <w:bCs/>
          </w:rPr>
          <w:t>Artigo 23 - </w:t>
        </w:r>
      </w:hyperlink>
      <w:r w:rsidRPr="008C2C95">
        <w:rPr>
          <w:rFonts w:ascii="Arial" w:hAnsi="Arial" w:cs="Arial"/>
        </w:rPr>
        <w:t>Esta Lei entra em vigor na data de sua publicação. </w:t>
      </w:r>
    </w:p>
    <w:p w:rsidR="005C2C2A" w:rsidRPr="008C2C95" w:rsidRDefault="005C2C2A" w:rsidP="005C2C2A">
      <w:pPr>
        <w:shd w:val="clear" w:color="auto" w:fill="FFFFFF"/>
        <w:spacing w:line="276" w:lineRule="auto"/>
        <w:ind w:firstLine="1985"/>
        <w:jc w:val="both"/>
        <w:rPr>
          <w:rFonts w:ascii="Arial" w:hAnsi="Arial" w:cs="Arial"/>
        </w:rPr>
      </w:pPr>
    </w:p>
    <w:p w:rsidR="00827194" w:rsidRPr="00827194" w:rsidRDefault="005C2C2A" w:rsidP="00DF065D">
      <w:pPr>
        <w:spacing w:before="100" w:beforeAutospacing="1" w:after="100" w:afterAutospacing="1"/>
        <w:ind w:firstLine="708"/>
        <w:jc w:val="both"/>
        <w:rPr>
          <w:rFonts w:ascii="Arial" w:hAnsi="Arial" w:cs="Arial"/>
          <w:b/>
          <w:color w:val="000000"/>
        </w:rPr>
      </w:pPr>
      <w:hyperlink r:id="rId125" w:history="1"/>
      <w:hyperlink r:id="rId126" w:tooltip="Art. 45 da Lei 2322/08, Embu" w:history="1">
        <w:r w:rsidRPr="008C2C95">
          <w:rPr>
            <w:rFonts w:ascii="Arial" w:hAnsi="Arial" w:cs="Arial"/>
            <w:b/>
            <w:bCs/>
          </w:rPr>
          <w:t>Artigo 24 - </w:t>
        </w:r>
      </w:hyperlink>
      <w:r w:rsidRPr="008C2C95">
        <w:rPr>
          <w:rFonts w:ascii="Arial" w:hAnsi="Arial" w:cs="Arial"/>
        </w:rPr>
        <w:t>Revogam-se todas as disposições em contrário.</w:t>
      </w:r>
    </w:p>
    <w:p w:rsidR="00411A8F" w:rsidRDefault="00411A8F" w:rsidP="00EB6FF1">
      <w:pPr>
        <w:ind w:firstLine="708"/>
        <w:jc w:val="both"/>
        <w:rPr>
          <w:rFonts w:ascii="Arial" w:hAnsi="Arial" w:cs="Arial"/>
          <w:szCs w:val="26"/>
        </w:rPr>
      </w:pPr>
    </w:p>
    <w:p w:rsidR="00827194" w:rsidRDefault="00827194" w:rsidP="00EB6FF1">
      <w:pPr>
        <w:ind w:firstLine="708"/>
        <w:jc w:val="both"/>
        <w:rPr>
          <w:rFonts w:ascii="Arial" w:hAnsi="Arial" w:cs="Arial"/>
          <w:szCs w:val="26"/>
        </w:rPr>
      </w:pPr>
    </w:p>
    <w:p w:rsidR="00EB6FF1" w:rsidRDefault="00EB6FF1" w:rsidP="00EB6FF1">
      <w:pPr>
        <w:ind w:firstLine="708"/>
        <w:jc w:val="both"/>
        <w:rPr>
          <w:rFonts w:ascii="Arial" w:hAnsi="Arial" w:cs="Arial"/>
          <w:szCs w:val="26"/>
        </w:rPr>
      </w:pPr>
    </w:p>
    <w:p w:rsidR="00DF065D" w:rsidRDefault="00DF065D" w:rsidP="008F519E">
      <w:pPr>
        <w:jc w:val="both"/>
        <w:rPr>
          <w:rFonts w:ascii="Arial" w:hAnsi="Arial" w:cs="Arial"/>
          <w:szCs w:val="26"/>
        </w:rPr>
      </w:pPr>
    </w:p>
    <w:p w:rsidR="008F519E" w:rsidRPr="00F209A2" w:rsidRDefault="008F519E" w:rsidP="00DF065D">
      <w:pPr>
        <w:jc w:val="right"/>
        <w:rPr>
          <w:rFonts w:ascii="Arial" w:hAnsi="Arial" w:cs="Arial"/>
        </w:rPr>
      </w:pPr>
      <w:r w:rsidRPr="00F209A2">
        <w:rPr>
          <w:rFonts w:ascii="Arial" w:hAnsi="Arial" w:cs="Arial"/>
        </w:rPr>
        <w:t>Câmara Municipal da Estân</w:t>
      </w:r>
      <w:r>
        <w:rPr>
          <w:rFonts w:ascii="Arial" w:hAnsi="Arial" w:cs="Arial"/>
        </w:rPr>
        <w:t xml:space="preserve">cia Turística de Barra Bonita, </w:t>
      </w:r>
      <w:r w:rsidR="00DF065D">
        <w:rPr>
          <w:rFonts w:ascii="Arial" w:hAnsi="Arial" w:cs="Arial"/>
        </w:rPr>
        <w:t>20</w:t>
      </w:r>
      <w:r w:rsidRPr="00F209A2">
        <w:rPr>
          <w:rFonts w:ascii="Arial" w:hAnsi="Arial" w:cs="Arial"/>
        </w:rPr>
        <w:t xml:space="preserve"> de </w:t>
      </w:r>
      <w:r w:rsidR="00DF065D">
        <w:rPr>
          <w:rFonts w:ascii="Arial" w:hAnsi="Arial" w:cs="Arial"/>
        </w:rPr>
        <w:t>setembro</w:t>
      </w:r>
      <w:r w:rsidRPr="00F209A2">
        <w:rPr>
          <w:rFonts w:ascii="Arial" w:hAnsi="Arial" w:cs="Arial"/>
        </w:rPr>
        <w:t xml:space="preserve"> de 2016.</w:t>
      </w:r>
    </w:p>
    <w:p w:rsidR="00B4243A" w:rsidRDefault="00B4243A" w:rsidP="0053368F">
      <w:pPr>
        <w:spacing w:before="100" w:beforeAutospacing="1" w:after="100" w:afterAutospacing="1"/>
        <w:ind w:left="2268"/>
        <w:jc w:val="center"/>
        <w:rPr>
          <w:rFonts w:ascii="Arial" w:hAnsi="Arial" w:cs="Arial"/>
          <w:b/>
        </w:rPr>
      </w:pPr>
    </w:p>
    <w:p w:rsidR="00AA7B47" w:rsidRDefault="00AA7B47" w:rsidP="0053368F">
      <w:pPr>
        <w:spacing w:before="100" w:beforeAutospacing="1" w:after="100" w:afterAutospacing="1"/>
        <w:ind w:left="2268"/>
        <w:jc w:val="center"/>
        <w:rPr>
          <w:rFonts w:ascii="Arial" w:hAnsi="Arial" w:cs="Arial"/>
          <w:b/>
        </w:rPr>
      </w:pPr>
    </w:p>
    <w:p w:rsidR="00DF065D" w:rsidRDefault="00DF065D" w:rsidP="0053368F">
      <w:pPr>
        <w:spacing w:line="280" w:lineRule="exact"/>
        <w:jc w:val="center"/>
        <w:rPr>
          <w:rFonts w:ascii="Arial" w:hAnsi="Arial" w:cs="Arial"/>
          <w:b/>
        </w:rPr>
      </w:pPr>
    </w:p>
    <w:p w:rsidR="0053368F" w:rsidRPr="00F209A2" w:rsidRDefault="0053368F" w:rsidP="0053368F">
      <w:pPr>
        <w:spacing w:line="280" w:lineRule="exact"/>
        <w:jc w:val="center"/>
        <w:rPr>
          <w:rFonts w:ascii="Arial" w:hAnsi="Arial" w:cs="Arial"/>
          <w:b/>
        </w:rPr>
      </w:pPr>
      <w:r w:rsidRPr="00F209A2">
        <w:rPr>
          <w:rFonts w:ascii="Arial" w:hAnsi="Arial" w:cs="Arial"/>
          <w:b/>
        </w:rPr>
        <w:t>NILES ZAMBELO JUNIOR</w:t>
      </w:r>
    </w:p>
    <w:p w:rsidR="005348E1" w:rsidRPr="0053368F" w:rsidRDefault="0053368F" w:rsidP="00523115">
      <w:pPr>
        <w:spacing w:line="280" w:lineRule="exact"/>
        <w:jc w:val="center"/>
      </w:pPr>
      <w:r w:rsidRPr="00F209A2">
        <w:rPr>
          <w:rFonts w:ascii="Arial" w:hAnsi="Arial" w:cs="Arial"/>
          <w:b/>
        </w:rPr>
        <w:t>Presidente da Câmara</w:t>
      </w:r>
    </w:p>
    <w:sectPr w:rsidR="005348E1" w:rsidRPr="0053368F" w:rsidSect="005C2C2A">
      <w:pgSz w:w="11906" w:h="16838"/>
      <w:pgMar w:top="2127" w:right="127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5248D"/>
    <w:rsid w:val="000538E8"/>
    <w:rsid w:val="000F5ED0"/>
    <w:rsid w:val="00156513"/>
    <w:rsid w:val="002860DA"/>
    <w:rsid w:val="002F1AFB"/>
    <w:rsid w:val="003122D6"/>
    <w:rsid w:val="003C25EB"/>
    <w:rsid w:val="003F7870"/>
    <w:rsid w:val="00402D9E"/>
    <w:rsid w:val="004032EC"/>
    <w:rsid w:val="00411A8F"/>
    <w:rsid w:val="00523115"/>
    <w:rsid w:val="0053368F"/>
    <w:rsid w:val="005348E1"/>
    <w:rsid w:val="005864E5"/>
    <w:rsid w:val="005B749C"/>
    <w:rsid w:val="005C2C2A"/>
    <w:rsid w:val="006155BC"/>
    <w:rsid w:val="00616750"/>
    <w:rsid w:val="006259BD"/>
    <w:rsid w:val="0070072A"/>
    <w:rsid w:val="007B1959"/>
    <w:rsid w:val="007E1DFA"/>
    <w:rsid w:val="007F29A7"/>
    <w:rsid w:val="00827194"/>
    <w:rsid w:val="00846454"/>
    <w:rsid w:val="00893A88"/>
    <w:rsid w:val="008F182B"/>
    <w:rsid w:val="008F519E"/>
    <w:rsid w:val="00976EE5"/>
    <w:rsid w:val="009A1952"/>
    <w:rsid w:val="009A1AA1"/>
    <w:rsid w:val="009F2702"/>
    <w:rsid w:val="00AA7B47"/>
    <w:rsid w:val="00AE0BE3"/>
    <w:rsid w:val="00B4243A"/>
    <w:rsid w:val="00BB10B9"/>
    <w:rsid w:val="00C054D1"/>
    <w:rsid w:val="00C14769"/>
    <w:rsid w:val="00C2170B"/>
    <w:rsid w:val="00CC76E1"/>
    <w:rsid w:val="00D81254"/>
    <w:rsid w:val="00DC2179"/>
    <w:rsid w:val="00DF065D"/>
    <w:rsid w:val="00EB6FF1"/>
    <w:rsid w:val="00F968D5"/>
    <w:rsid w:val="00F9705B"/>
    <w:rsid w:val="00FB22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uiPriority w:val="10"/>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jusbrasil.com.br/topicos/16226586/art-5-inc-v-da-lei-2322-08-embu" TargetMode="External"/><Relationship Id="rId117" Type="http://schemas.openxmlformats.org/officeDocument/2006/relationships/hyperlink" Target="http://www.jusbrasil.com.br/topicos/16222960/art-31-3-da-lei-2322-08-embu" TargetMode="External"/><Relationship Id="rId21" Type="http://schemas.openxmlformats.org/officeDocument/2006/relationships/hyperlink" Target="http://www.jusbrasil.com.br/topicos/16226815/art-5-da-lei-2322-08-embu" TargetMode="External"/><Relationship Id="rId42" Type="http://schemas.openxmlformats.org/officeDocument/2006/relationships/hyperlink" Target="http://www.jusbrasil.com.br/topicos/16225652/art-9-inc-iii-da-lei-2322-08-embu" TargetMode="External"/><Relationship Id="rId47" Type="http://schemas.openxmlformats.org/officeDocument/2006/relationships/hyperlink" Target="http://www.jusbrasil.com.br/topicos/16225454/art-9-1-da-lei-2322-09-06-2008-embu" TargetMode="External"/><Relationship Id="rId63" Type="http://schemas.openxmlformats.org/officeDocument/2006/relationships/hyperlink" Target="http://www.jusbrasil.com.br/topicos/16225152/art-15-da-lei-2322-08-embu" TargetMode="External"/><Relationship Id="rId68" Type="http://schemas.openxmlformats.org/officeDocument/2006/relationships/hyperlink" Target="http://www.jusbrasil.com.br/topicos/16223944/art-27-da-lei-2322-08-embu" TargetMode="External"/><Relationship Id="rId84" Type="http://schemas.openxmlformats.org/officeDocument/2006/relationships/hyperlink" Target="http://www.jusbrasil.com.br/topicos/16223659/art-27-inc-viii-da-lei-2322-08-embu" TargetMode="External"/><Relationship Id="rId89" Type="http://schemas.openxmlformats.org/officeDocument/2006/relationships/hyperlink" Target="http://www.jusbrasil.com.br/topicos/16223535/art-27-inc-xi-da-lei-2322-08-embu" TargetMode="External"/><Relationship Id="rId112" Type="http://schemas.openxmlformats.org/officeDocument/2006/relationships/hyperlink" Target="http://www.jusbrasil.com.br/topicos/16223076/art-31-da-lei-2322-08-embu" TargetMode="External"/><Relationship Id="rId16" Type="http://schemas.openxmlformats.org/officeDocument/2006/relationships/hyperlink" Target="http://www.jusbrasil.com.br/topicos/16226869/art-4-da-lei-2322-08-embu" TargetMode="External"/><Relationship Id="rId107" Type="http://schemas.openxmlformats.org/officeDocument/2006/relationships/hyperlink" Target="http://www.jusbrasil.com.br/topicos/16223151/art-29-da-lei-2322-08-embu" TargetMode="External"/><Relationship Id="rId11" Type="http://schemas.openxmlformats.org/officeDocument/2006/relationships/hyperlink" Target="http://www.jusbrasil.com.br/topicos/16227008/art-3-inc-ii-da-lei-2322-08-embu" TargetMode="External"/><Relationship Id="rId32" Type="http://schemas.openxmlformats.org/officeDocument/2006/relationships/hyperlink" Target="http://www.jusbrasil.com.br/topicos/16226150/art-6-4-da-lei-2322-08-embu" TargetMode="External"/><Relationship Id="rId37" Type="http://schemas.openxmlformats.org/officeDocument/2006/relationships/hyperlink" Target="http://www.jusbrasil.com.br/topicos/16225737/art-9-inc-i-da-lei-2322-08-embu" TargetMode="External"/><Relationship Id="rId53" Type="http://schemas.openxmlformats.org/officeDocument/2006/relationships/hyperlink" Target="http://www.jusbrasil.com.br/topicos/16225331/art-11-1-da-lei-2322-08-embu" TargetMode="External"/><Relationship Id="rId58" Type="http://schemas.openxmlformats.org/officeDocument/2006/relationships/hyperlink" Target="http://www.jusbrasil.com.br/topicos/16225252/art-12-da-lei-2322-08-embu" TargetMode="External"/><Relationship Id="rId74" Type="http://schemas.openxmlformats.org/officeDocument/2006/relationships/hyperlink" Target="http://www.jusbrasil.com.br/topicos/16223824/art-27-inc-iii-da-lei-2322-08-embu" TargetMode="External"/><Relationship Id="rId79" Type="http://schemas.openxmlformats.org/officeDocument/2006/relationships/hyperlink" Target="http://www.jusbrasil.com.br/topicos/16223732/art-27-inc-vi-da-lei-2322-08-embu" TargetMode="External"/><Relationship Id="rId102" Type="http://schemas.openxmlformats.org/officeDocument/2006/relationships/hyperlink" Target="http://www.jusbrasil.com.br/topicos/16223268/art-27-1-da-lei-2322-08-embu" TargetMode="External"/><Relationship Id="rId123" Type="http://schemas.openxmlformats.org/officeDocument/2006/relationships/hyperlink" Target="http://www.jusbrasil.com.br/topicos/16222023/art-43-da-lei-2322-08-embu" TargetMode="External"/><Relationship Id="rId128" Type="http://schemas.openxmlformats.org/officeDocument/2006/relationships/theme" Target="theme/theme1.xml"/><Relationship Id="rId5" Type="http://schemas.openxmlformats.org/officeDocument/2006/relationships/hyperlink" Target="http://www.jusbrasil.com.br/topicos/16227203/art-1-da-lei-2322-08-embu" TargetMode="External"/><Relationship Id="rId90" Type="http://schemas.openxmlformats.org/officeDocument/2006/relationships/hyperlink" Target="http://www.jusbrasil.com.br/topicos/16223497/art-27-inc-xii-da-lei-2322-08-embu" TargetMode="External"/><Relationship Id="rId95" Type="http://schemas.openxmlformats.org/officeDocument/2006/relationships/hyperlink" Target="http://www.jusbrasil.com.br/topicos/16223435/art-27-inc-xiv-da-lei-2322-08-embu" TargetMode="External"/><Relationship Id="rId19" Type="http://schemas.openxmlformats.org/officeDocument/2006/relationships/hyperlink" Target="http://www.jusbrasil.com.br/topicos/16226869/art-4-da-lei-2322-08-embu" TargetMode="External"/><Relationship Id="rId14" Type="http://schemas.openxmlformats.org/officeDocument/2006/relationships/hyperlink" Target="http://www.jusbrasil.com.br/topicos/16226903/art-3-2-da-lei-2322-08-embu" TargetMode="External"/><Relationship Id="rId22" Type="http://schemas.openxmlformats.org/officeDocument/2006/relationships/hyperlink" Target="http://www.jusbrasil.com.br/topicos/16226712/art-5-inc-ii-da-lei-2322-08-embu" TargetMode="External"/><Relationship Id="rId27" Type="http://schemas.openxmlformats.org/officeDocument/2006/relationships/hyperlink" Target="http://www.jusbrasil.com.br/topicos/16226546/art-5-inc-vi-da-lei-2322-08-embu" TargetMode="External"/><Relationship Id="rId30" Type="http://schemas.openxmlformats.org/officeDocument/2006/relationships/hyperlink" Target="http://www.jusbrasil.com.br/topicos/16226469/art-5-inc-viii-da-lei-2322-08-embu" TargetMode="External"/><Relationship Id="rId35" Type="http://schemas.openxmlformats.org/officeDocument/2006/relationships/hyperlink" Target="http://www.jusbrasil.com.br/topicos/16225779/art-9-da-lei-2322-08-embu" TargetMode="External"/><Relationship Id="rId43" Type="http://schemas.openxmlformats.org/officeDocument/2006/relationships/hyperlink" Target="http://www.jusbrasil.com.br/topicos/16225609/art-9-inc-iv-da-lei-2322-08-embu" TargetMode="External"/><Relationship Id="rId48" Type="http://schemas.openxmlformats.org/officeDocument/2006/relationships/hyperlink" Target="http://www.jusbrasil.com.br/topicos/16225408/art-10-da-lei-2322-08-embu" TargetMode="External"/><Relationship Id="rId56" Type="http://schemas.openxmlformats.org/officeDocument/2006/relationships/hyperlink" Target="http://www.jusbrasil.com.br/topicos/16225252/art-12-da-lei-2322-08-embu" TargetMode="External"/><Relationship Id="rId64" Type="http://schemas.openxmlformats.org/officeDocument/2006/relationships/hyperlink" Target="http://www.jusbrasil.com.br/topicos/16225152/art-15-da-lei-2322-08-embu" TargetMode="External"/><Relationship Id="rId69" Type="http://schemas.openxmlformats.org/officeDocument/2006/relationships/hyperlink" Target="http://www.jusbrasil.com.br/topicos/16223893/art-27-inc-i-da-lei-2322-08-embu" TargetMode="External"/><Relationship Id="rId77" Type="http://schemas.openxmlformats.org/officeDocument/2006/relationships/hyperlink" Target="http://www.jusbrasil.com.br/topicos/16223761/art-27-inc-v-da-lei-2322-08-embu" TargetMode="External"/><Relationship Id="rId100" Type="http://schemas.openxmlformats.org/officeDocument/2006/relationships/hyperlink" Target="http://www.jusbrasil.com.br/topicos/16223317/art-27-inc-xvii-da-lei-2322-08-embu" TargetMode="External"/><Relationship Id="rId105" Type="http://schemas.openxmlformats.org/officeDocument/2006/relationships/hyperlink" Target="http://www.jusbrasil.com.br/topicos/16223230/art-27-2-da-lei-2322-08-embu" TargetMode="External"/><Relationship Id="rId113" Type="http://schemas.openxmlformats.org/officeDocument/2006/relationships/hyperlink" Target="http://www.jusbrasil.com.br/topicos/16223028/art-31-1-da-lei-2322-08-embu" TargetMode="External"/><Relationship Id="rId118" Type="http://schemas.openxmlformats.org/officeDocument/2006/relationships/hyperlink" Target="http://www.jusbrasil.com.br/topicos/16222960/art-31-3-da-lei-2322-08-embu" TargetMode="External"/><Relationship Id="rId126" Type="http://schemas.openxmlformats.org/officeDocument/2006/relationships/hyperlink" Target="http://www.jusbrasil.com.br/topicos/16221932/art-45-da-lei-2322-08-embu" TargetMode="External"/><Relationship Id="rId8" Type="http://schemas.openxmlformats.org/officeDocument/2006/relationships/hyperlink" Target="http://www.jusbrasil.com.br/topicos/16227126/art-2-1-da-lei-2322-08-embu" TargetMode="External"/><Relationship Id="rId51" Type="http://schemas.openxmlformats.org/officeDocument/2006/relationships/hyperlink" Target="http://www.jusbrasil.com.br/topicos/16225365/art-11-da-lei-2322-08-embu" TargetMode="External"/><Relationship Id="rId72" Type="http://schemas.openxmlformats.org/officeDocument/2006/relationships/hyperlink" Target="http://www.jusbrasil.com.br/topicos/16223860/art-27-inc-ii-da-lei-2322-08-embu" TargetMode="External"/><Relationship Id="rId80" Type="http://schemas.openxmlformats.org/officeDocument/2006/relationships/hyperlink" Target="http://www.jusbrasil.com.br/topicos/16223732/art-27-inc-vi-da-lei-2322-08-embu" TargetMode="External"/><Relationship Id="rId85" Type="http://schemas.openxmlformats.org/officeDocument/2006/relationships/hyperlink" Target="http://www.jusbrasil.com.br/topicos/16223617/art-27-inc-ix-da-lei-2322-08-embu" TargetMode="External"/><Relationship Id="rId93" Type="http://schemas.openxmlformats.org/officeDocument/2006/relationships/hyperlink" Target="http://www.jusbrasil.com.br/topicos/16223465/art-27-inc-xiii-da-lei-2322-08-embu" TargetMode="External"/><Relationship Id="rId98" Type="http://schemas.openxmlformats.org/officeDocument/2006/relationships/hyperlink" Target="http://www.jusbrasil.com.br/topicos/16223358/art-27-inc-xvi-da-lei-2322-08-embu" TargetMode="External"/><Relationship Id="rId121" Type="http://schemas.openxmlformats.org/officeDocument/2006/relationships/hyperlink" Target="http://www.jusbrasil.com.br/topicos/16222493/art-35-da-lei-2322-08-embu" TargetMode="External"/><Relationship Id="rId3" Type="http://schemas.openxmlformats.org/officeDocument/2006/relationships/settings" Target="settings.xml"/><Relationship Id="rId12" Type="http://schemas.openxmlformats.org/officeDocument/2006/relationships/hyperlink" Target="http://www.jusbrasil.com.br/topicos/16226970/art-3-inc-iii-da-lei-2322-08-embu" TargetMode="External"/><Relationship Id="rId17" Type="http://schemas.openxmlformats.org/officeDocument/2006/relationships/hyperlink" Target="http://www.jusbrasil.com/topico/10726904/artigo-53-da-lei-n-10406-de-10-de-janeiro-de-2002" TargetMode="External"/><Relationship Id="rId25" Type="http://schemas.openxmlformats.org/officeDocument/2006/relationships/hyperlink" Target="http://www.jusbrasil.com.br/topicos/16226586/art-5-inc-v-da-lei-2322-08-embu" TargetMode="External"/><Relationship Id="rId33" Type="http://schemas.openxmlformats.org/officeDocument/2006/relationships/hyperlink" Target="http://www.jusbrasil.com.br/topicos/16225831/art-8-da-lei-2322-08-embu" TargetMode="External"/><Relationship Id="rId38" Type="http://schemas.openxmlformats.org/officeDocument/2006/relationships/hyperlink" Target="http://www.jusbrasil.com.br/topicos/16225737/art-9-inc-i-da-lei-2322-08-embu" TargetMode="External"/><Relationship Id="rId46" Type="http://schemas.openxmlformats.org/officeDocument/2006/relationships/hyperlink" Target="http://www.jusbrasil.com.br/topicos/16225563/art-9-inc-v-da-lei-2322-08-embu" TargetMode="External"/><Relationship Id="rId59" Type="http://schemas.openxmlformats.org/officeDocument/2006/relationships/hyperlink" Target="http://www.jusbrasil.com.br/topicos/16225215/art-13-da-lei-2322-08-embu" TargetMode="External"/><Relationship Id="rId67" Type="http://schemas.openxmlformats.org/officeDocument/2006/relationships/hyperlink" Target="http://www.jusbrasil.com.br/topicos/16223944/art-27-da-lei-2322-08-embu" TargetMode="External"/><Relationship Id="rId103" Type="http://schemas.openxmlformats.org/officeDocument/2006/relationships/hyperlink" Target="http://www.jusbrasil.com.br/topicos/16223268/art-27-1-da-lei-2322-08-embu" TargetMode="External"/><Relationship Id="rId108" Type="http://schemas.openxmlformats.org/officeDocument/2006/relationships/hyperlink" Target="http://www.jusbrasil.com.br/topicos/16223151/art-29-da-lei-2322-08-embu" TargetMode="External"/><Relationship Id="rId116" Type="http://schemas.openxmlformats.org/officeDocument/2006/relationships/hyperlink" Target="http://www.jusbrasil.com.br/topicos/16222999/art-31-2-da-lei-2322-08-embu" TargetMode="External"/><Relationship Id="rId124" Type="http://schemas.openxmlformats.org/officeDocument/2006/relationships/hyperlink" Target="http://www.jusbrasil.com.br/topicos/16221973/art-44-da-lei-2322-08-embu" TargetMode="External"/><Relationship Id="rId129" Type="http://schemas.microsoft.com/office/2007/relationships/stylesWithEffects" Target="stylesWithEffects.xml"/><Relationship Id="rId20" Type="http://schemas.openxmlformats.org/officeDocument/2006/relationships/hyperlink" Target="http://www.jusbrasil.com.br/topicos/16226815/art-5-da-lei-2322-08-embu" TargetMode="External"/><Relationship Id="rId41" Type="http://schemas.openxmlformats.org/officeDocument/2006/relationships/hyperlink" Target="http://www.jusbrasil.com.br/topicos/16225652/art-9-inc-iii-da-lei-2322-08-embu" TargetMode="External"/><Relationship Id="rId54" Type="http://schemas.openxmlformats.org/officeDocument/2006/relationships/hyperlink" Target="http://www.jusbrasil.com.br/topicos/16225297/art-11-2-da-lei-2322-08-embu" TargetMode="External"/><Relationship Id="rId62" Type="http://schemas.openxmlformats.org/officeDocument/2006/relationships/hyperlink" Target="http://www.jusbrasil.com.br/topicos/16225181/art-14-da-lei-2322-08-embu" TargetMode="External"/><Relationship Id="rId70" Type="http://schemas.openxmlformats.org/officeDocument/2006/relationships/hyperlink" Target="http://www.jusbrasil.com.br/topicos/16223893/art-27-inc-i-da-lei-2322-08-embu" TargetMode="External"/><Relationship Id="rId75" Type="http://schemas.openxmlformats.org/officeDocument/2006/relationships/hyperlink" Target="http://www.jusbrasil.com.br/topicos/16223792/art-27-inc-iv-da-lei-2322-08-embu" TargetMode="External"/><Relationship Id="rId83" Type="http://schemas.openxmlformats.org/officeDocument/2006/relationships/hyperlink" Target="http://www.jusbrasil.com.br/topicos/16223659/art-27-inc-viii-da-lei-2322-08-embu" TargetMode="External"/><Relationship Id="rId88" Type="http://schemas.openxmlformats.org/officeDocument/2006/relationships/hyperlink" Target="http://www.jusbrasil.com.br/topicos/16223535/art-27-inc-xi-da-lei-2322-08-embu" TargetMode="External"/><Relationship Id="rId91" Type="http://schemas.openxmlformats.org/officeDocument/2006/relationships/hyperlink" Target="http://www.jusbrasil.com.br/topicos/16223497/art-27-inc-xii-da-lei-2322-08-embu" TargetMode="External"/><Relationship Id="rId96" Type="http://schemas.openxmlformats.org/officeDocument/2006/relationships/hyperlink" Target="http://www.jusbrasil.com.br/topicos/16223399/art-27-inc-xv-da-lei-2322-08-embu" TargetMode="External"/><Relationship Id="rId111" Type="http://schemas.openxmlformats.org/officeDocument/2006/relationships/hyperlink" Target="http://www.jusbrasil.com.br/topicos/16223076/art-31-da-lei-2322-08-embu" TargetMode="External"/><Relationship Id="rId1" Type="http://schemas.openxmlformats.org/officeDocument/2006/relationships/numbering" Target="numbering.xml"/><Relationship Id="rId6" Type="http://schemas.openxmlformats.org/officeDocument/2006/relationships/hyperlink" Target="http://www.jusbrasil.com.br/topicos/16227169/art-2-da-lei-2322-08-embu" TargetMode="External"/><Relationship Id="rId15" Type="http://schemas.openxmlformats.org/officeDocument/2006/relationships/hyperlink" Target="http://www.jusbrasil.com.br/topicos/16226903/art-3-2-da-lei-2322-08-embu" TargetMode="External"/><Relationship Id="rId23" Type="http://schemas.openxmlformats.org/officeDocument/2006/relationships/hyperlink" Target="http://www.jusbrasil.com.br/topicos/16226667/art-5-inc-iii-da-lei-2322-08-embu" TargetMode="External"/><Relationship Id="rId28" Type="http://schemas.openxmlformats.org/officeDocument/2006/relationships/hyperlink" Target="http://www.jusbrasil.com.br/topicos/16226546/art-5-inc-vi-da-lei-2322-08-embu" TargetMode="External"/><Relationship Id="rId36" Type="http://schemas.openxmlformats.org/officeDocument/2006/relationships/hyperlink" Target="http://www.jusbrasil.com.br/topicos/16225779/art-9-da-lei-2322-08-embu" TargetMode="External"/><Relationship Id="rId49" Type="http://schemas.openxmlformats.org/officeDocument/2006/relationships/hyperlink" Target="http://www.jusbrasil.com.br/topicos/16225408/art-10-da-lei-2322-08-embu" TargetMode="External"/><Relationship Id="rId57" Type="http://schemas.openxmlformats.org/officeDocument/2006/relationships/hyperlink" Target="http://www.jusbrasil.com/legislacao/1027008/constitui%C3%A7%C3%A3o-da-republica-federativa-do-brasil-1988" TargetMode="External"/><Relationship Id="rId106" Type="http://schemas.openxmlformats.org/officeDocument/2006/relationships/hyperlink" Target="http://www.jusbrasil.com.br/topicos/16223191/art-28-da-lei-2322-08-embu" TargetMode="External"/><Relationship Id="rId114" Type="http://schemas.openxmlformats.org/officeDocument/2006/relationships/hyperlink" Target="http://www.jusbrasil.com.br/topicos/16223028/art-31-1-da-lei-2322-08-embu" TargetMode="External"/><Relationship Id="rId119" Type="http://schemas.openxmlformats.org/officeDocument/2006/relationships/hyperlink" Target="http://www.jusbrasil.com.br/topicos/16222926/art-32-da-lei-2322-08-embu" TargetMode="External"/><Relationship Id="rId127" Type="http://schemas.openxmlformats.org/officeDocument/2006/relationships/fontTable" Target="fontTable.xml"/><Relationship Id="rId10" Type="http://schemas.openxmlformats.org/officeDocument/2006/relationships/hyperlink" Target="http://www.jusbrasil.com.br/topicos/16227042/art-3-inc-i-da-lei-2322-08-embu" TargetMode="External"/><Relationship Id="rId31" Type="http://schemas.openxmlformats.org/officeDocument/2006/relationships/hyperlink" Target="http://www.jusbrasil.com.br/topicos/16226292/art-6-da-lei-2322-08-embu" TargetMode="External"/><Relationship Id="rId44" Type="http://schemas.openxmlformats.org/officeDocument/2006/relationships/hyperlink" Target="http://www.jusbrasil.com.br/topicos/16225609/art-9-inc-iv-da-lei-2322-08-embu" TargetMode="External"/><Relationship Id="rId52" Type="http://schemas.openxmlformats.org/officeDocument/2006/relationships/hyperlink" Target="http://www.jusbrasil.com.br/topicos/16225331/art-11-1-da-lei-2322-08-embu" TargetMode="External"/><Relationship Id="rId60" Type="http://schemas.openxmlformats.org/officeDocument/2006/relationships/hyperlink" Target="http://www.jusbrasil.com.br/topicos/16225215/art-13-da-lei-2322-08-embu" TargetMode="External"/><Relationship Id="rId65" Type="http://schemas.openxmlformats.org/officeDocument/2006/relationships/hyperlink" Target="http://www.jusbrasil.com.br/topicos/16225120/art-15-1-da-lei-2322-08-embu" TargetMode="External"/><Relationship Id="rId73" Type="http://schemas.openxmlformats.org/officeDocument/2006/relationships/hyperlink" Target="http://www.jusbrasil.com.br/topicos/16223824/art-27-inc-iii-da-lei-2322-08-embu" TargetMode="External"/><Relationship Id="rId78" Type="http://schemas.openxmlformats.org/officeDocument/2006/relationships/hyperlink" Target="http://www.jusbrasil.com.br/topicos/16223761/art-27-inc-v-da-lei-2322-08-embu" TargetMode="External"/><Relationship Id="rId81" Type="http://schemas.openxmlformats.org/officeDocument/2006/relationships/hyperlink" Target="http://www.jusbrasil.com.br/topicos/16223694/art-27-inc-vii-da-lei-2322-08-embu" TargetMode="External"/><Relationship Id="rId86" Type="http://schemas.openxmlformats.org/officeDocument/2006/relationships/hyperlink" Target="http://www.jusbrasil.com.br/topicos/16223583/art-27-inc-x-da-lei-2322-08-embu" TargetMode="External"/><Relationship Id="rId94" Type="http://schemas.openxmlformats.org/officeDocument/2006/relationships/hyperlink" Target="http://www.jusbrasil.com.br/topicos/16223435/art-27-inc-xiv-da-lei-2322-08-embu" TargetMode="External"/><Relationship Id="rId99" Type="http://schemas.openxmlformats.org/officeDocument/2006/relationships/hyperlink" Target="http://www.jusbrasil.com.br/topicos/16223358/art-27-inc-xvi-da-lei-2322-08-embu" TargetMode="External"/><Relationship Id="rId101" Type="http://schemas.openxmlformats.org/officeDocument/2006/relationships/hyperlink" Target="http://www.jusbrasil.com.br/topicos/16223317/art-27-inc-xvii-da-lei-2322-08-embu" TargetMode="External"/><Relationship Id="rId122" Type="http://schemas.openxmlformats.org/officeDocument/2006/relationships/hyperlink" Target="http://www.jusbrasil.com.br/topicos/16222023/art-43-da-lei-2322-08-embu" TargetMode="External"/><Relationship Id="rId4" Type="http://schemas.openxmlformats.org/officeDocument/2006/relationships/webSettings" Target="webSettings.xml"/><Relationship Id="rId9" Type="http://schemas.openxmlformats.org/officeDocument/2006/relationships/hyperlink" Target="http://www.jusbrasil.com.br/topicos/16227080/art-3-da-lei-2322-08-embu" TargetMode="External"/><Relationship Id="rId13" Type="http://schemas.openxmlformats.org/officeDocument/2006/relationships/hyperlink" Target="http://www.jusbrasil.com.br/topicos/16226936/art-3-1-da-lei-2322-08-embu" TargetMode="External"/><Relationship Id="rId18" Type="http://schemas.openxmlformats.org/officeDocument/2006/relationships/hyperlink" Target="http://www.jusbrasil.com/legislacao/1027027/c%C3%B3digo-civil-lei-10406-02" TargetMode="External"/><Relationship Id="rId39" Type="http://schemas.openxmlformats.org/officeDocument/2006/relationships/hyperlink" Target="http://www.jusbrasil.com.br/topicos/16225693/art-9-inc-ii-da-lei-2322-08-embu" TargetMode="External"/><Relationship Id="rId109" Type="http://schemas.openxmlformats.org/officeDocument/2006/relationships/hyperlink" Target="http://www.jusbrasil.com.br/topicos/16223115/art-30-da-lei-2322-08-embu" TargetMode="External"/><Relationship Id="rId34" Type="http://schemas.openxmlformats.org/officeDocument/2006/relationships/hyperlink" Target="http://www.jusbrasil.com.br/topicos/16225831/art-8-da-lei-2322-08-embu" TargetMode="External"/><Relationship Id="rId50" Type="http://schemas.openxmlformats.org/officeDocument/2006/relationships/hyperlink" Target="http://www.jusbrasil.com.br/topicos/16225365/art-11-da-lei-2322-08-embu" TargetMode="External"/><Relationship Id="rId55" Type="http://schemas.openxmlformats.org/officeDocument/2006/relationships/hyperlink" Target="http://www.jusbrasil.com.br/topicos/16225297/art-11-2-da-lei-2322-08-embu" TargetMode="External"/><Relationship Id="rId76" Type="http://schemas.openxmlformats.org/officeDocument/2006/relationships/hyperlink" Target="http://www.jusbrasil.com.br/topicos/16223792/art-27-inc-iv-da-lei-2322-08-embu" TargetMode="External"/><Relationship Id="rId97" Type="http://schemas.openxmlformats.org/officeDocument/2006/relationships/hyperlink" Target="http://www.jusbrasil.com.br/topicos/16223399/art-27-inc-xv-da-lei-2322-08-embu" TargetMode="External"/><Relationship Id="rId104" Type="http://schemas.openxmlformats.org/officeDocument/2006/relationships/hyperlink" Target="http://www.jusbrasil.com.br/topicos/16223230/art-27-2-da-lei-2322-08-embu" TargetMode="External"/><Relationship Id="rId120" Type="http://schemas.openxmlformats.org/officeDocument/2006/relationships/hyperlink" Target="http://www.jusbrasil.com.br/topicos/16222493/art-35-da-lei-2322-08-embu" TargetMode="External"/><Relationship Id="rId125" Type="http://schemas.openxmlformats.org/officeDocument/2006/relationships/hyperlink" Target="http://www.jusbrasil.com.br/topicos/16221973/art-44-da-lei-2322-08-embu" TargetMode="External"/><Relationship Id="rId7" Type="http://schemas.openxmlformats.org/officeDocument/2006/relationships/hyperlink" Target="http://www.jusbrasil.com.br/topicos/16227126/art-2-1-da-lei-2322-08-embu" TargetMode="External"/><Relationship Id="rId71" Type="http://schemas.openxmlformats.org/officeDocument/2006/relationships/hyperlink" Target="http://www.jusbrasil.com.br/topicos/16223860/art-27-inc-ii-da-lei-2322-08-embu" TargetMode="External"/><Relationship Id="rId92" Type="http://schemas.openxmlformats.org/officeDocument/2006/relationships/hyperlink" Target="http://www.jusbrasil.com.br/topicos/16223465/art-27-inc-xiii-da-lei-2322-08-embu" TargetMode="External"/><Relationship Id="rId2" Type="http://schemas.openxmlformats.org/officeDocument/2006/relationships/styles" Target="styles.xml"/><Relationship Id="rId29" Type="http://schemas.openxmlformats.org/officeDocument/2006/relationships/hyperlink" Target="http://www.jusbrasil.com.br/topicos/16226469/art-5-inc-viii-da-lei-2322-08-embu" TargetMode="External"/><Relationship Id="rId24" Type="http://schemas.openxmlformats.org/officeDocument/2006/relationships/hyperlink" Target="http://www.jusbrasil.com.br/topicos/16226667/art-5-inc-iii-da-lei-2322-08-embu" TargetMode="External"/><Relationship Id="rId40" Type="http://schemas.openxmlformats.org/officeDocument/2006/relationships/hyperlink" Target="http://www.jusbrasil.com.br/topicos/16225693/art-9-inc-ii-da-lei-2322-08-embu" TargetMode="External"/><Relationship Id="rId45" Type="http://schemas.openxmlformats.org/officeDocument/2006/relationships/hyperlink" Target="http://www.jusbrasil.com.br/topicos/16225563/art-9-inc-v-da-lei-2322-08-embu" TargetMode="External"/><Relationship Id="rId66" Type="http://schemas.openxmlformats.org/officeDocument/2006/relationships/hyperlink" Target="http://www.jusbrasil.com.br/topicos/16225120/art-15-1-da-lei-2322-08-embu" TargetMode="External"/><Relationship Id="rId87" Type="http://schemas.openxmlformats.org/officeDocument/2006/relationships/hyperlink" Target="http://www.jusbrasil.com.br/topicos/16223583/art-27-inc-x-da-lei-2322-08-embu" TargetMode="External"/><Relationship Id="rId110" Type="http://schemas.openxmlformats.org/officeDocument/2006/relationships/hyperlink" Target="http://www.jusbrasil.com.br/topicos/16223115/art-30-da-lei-2322-08-embu" TargetMode="External"/><Relationship Id="rId115" Type="http://schemas.openxmlformats.org/officeDocument/2006/relationships/hyperlink" Target="http://www.jusbrasil.com.br/topicos/16222999/art-31-2-da-lei-2322-08-embu" TargetMode="External"/><Relationship Id="rId61" Type="http://schemas.openxmlformats.org/officeDocument/2006/relationships/hyperlink" Target="http://www.jusbrasil.com.br/topicos/16225181/art-14-da-lei-2322-08-embu" TargetMode="External"/><Relationship Id="rId82" Type="http://schemas.openxmlformats.org/officeDocument/2006/relationships/hyperlink" Target="http://www.jusbrasil.com.br/topicos/16223694/art-27-inc-vii-da-lei-2322-08-embu"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4244</Words>
  <Characters>22922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2</cp:revision>
  <cp:lastPrinted>2016-09-20T12:57:00Z</cp:lastPrinted>
  <dcterms:created xsi:type="dcterms:W3CDTF">2016-09-20T12:59:00Z</dcterms:created>
  <dcterms:modified xsi:type="dcterms:W3CDTF">2016-09-20T12:59:00Z</dcterms:modified>
</cp:coreProperties>
</file>