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59" w:rsidRPr="00BD3790" w:rsidRDefault="00BD3790" w:rsidP="00BD3790">
      <w:pPr>
        <w:jc w:val="both"/>
        <w:rPr>
          <w:b/>
          <w:sz w:val="28"/>
          <w:szCs w:val="28"/>
        </w:rPr>
      </w:pPr>
      <w:r w:rsidRPr="00BD3790">
        <w:rPr>
          <w:b/>
          <w:sz w:val="28"/>
          <w:szCs w:val="28"/>
        </w:rPr>
        <w:t xml:space="preserve">COMISSÃO DE FINANÇAS, ORÇAMENTO E </w:t>
      </w:r>
      <w:proofErr w:type="gramStart"/>
      <w:r w:rsidRPr="00BD3790">
        <w:rPr>
          <w:b/>
          <w:sz w:val="28"/>
          <w:szCs w:val="28"/>
        </w:rPr>
        <w:t>CONTABILIDADE</w:t>
      </w:r>
      <w:proofErr w:type="gramEnd"/>
    </w:p>
    <w:p w:rsidR="00BD3790" w:rsidRPr="00BD3790" w:rsidRDefault="00BD3790" w:rsidP="00BD3790">
      <w:pPr>
        <w:jc w:val="both"/>
        <w:rPr>
          <w:sz w:val="28"/>
          <w:szCs w:val="28"/>
        </w:rPr>
      </w:pPr>
    </w:p>
    <w:p w:rsidR="00BD3790" w:rsidRPr="00BD3790" w:rsidRDefault="00BD3790" w:rsidP="00BD3790">
      <w:pPr>
        <w:jc w:val="both"/>
        <w:rPr>
          <w:sz w:val="28"/>
          <w:szCs w:val="28"/>
        </w:rPr>
      </w:pPr>
      <w:r w:rsidRPr="00BD3790">
        <w:rPr>
          <w:sz w:val="28"/>
          <w:szCs w:val="28"/>
        </w:rPr>
        <w:t>Ref. Projeto de Lei nº 15/2015-</w:t>
      </w:r>
      <w:proofErr w:type="gramStart"/>
      <w:r w:rsidRPr="00BD3790">
        <w:rPr>
          <w:sz w:val="28"/>
          <w:szCs w:val="28"/>
        </w:rPr>
        <w:t>L</w:t>
      </w:r>
      <w:proofErr w:type="gramEnd"/>
    </w:p>
    <w:p w:rsidR="00BD3790" w:rsidRPr="00BD3790" w:rsidRDefault="00BD3790" w:rsidP="00BD3790">
      <w:pPr>
        <w:jc w:val="both"/>
        <w:rPr>
          <w:sz w:val="28"/>
          <w:szCs w:val="28"/>
        </w:rPr>
      </w:pPr>
      <w:r w:rsidRPr="00BD3790">
        <w:rPr>
          <w:sz w:val="28"/>
          <w:szCs w:val="28"/>
        </w:rPr>
        <w:t xml:space="preserve">Interessado: Exmo. Vereador José Jairo </w:t>
      </w:r>
      <w:proofErr w:type="spellStart"/>
      <w:r w:rsidRPr="00BD3790">
        <w:rPr>
          <w:sz w:val="28"/>
          <w:szCs w:val="28"/>
        </w:rPr>
        <w:t>Meschiato</w:t>
      </w:r>
      <w:proofErr w:type="spellEnd"/>
    </w:p>
    <w:p w:rsidR="00BD3790" w:rsidRPr="00BD3790" w:rsidRDefault="00BD3790" w:rsidP="00BD3790">
      <w:pPr>
        <w:jc w:val="both"/>
        <w:rPr>
          <w:sz w:val="28"/>
          <w:szCs w:val="28"/>
        </w:rPr>
      </w:pPr>
    </w:p>
    <w:p w:rsidR="00BD3790" w:rsidRPr="00BD3790" w:rsidRDefault="00BD3790" w:rsidP="00BD3790">
      <w:pPr>
        <w:jc w:val="center"/>
        <w:rPr>
          <w:b/>
          <w:sz w:val="28"/>
          <w:szCs w:val="28"/>
        </w:rPr>
      </w:pPr>
      <w:r w:rsidRPr="00BD3790">
        <w:rPr>
          <w:b/>
          <w:sz w:val="28"/>
          <w:szCs w:val="28"/>
        </w:rPr>
        <w:t>PARECER</w:t>
      </w:r>
    </w:p>
    <w:p w:rsidR="00BD3790" w:rsidRPr="00BD3790" w:rsidRDefault="00BD3790" w:rsidP="00BD3790">
      <w:pPr>
        <w:jc w:val="both"/>
        <w:rPr>
          <w:sz w:val="28"/>
          <w:szCs w:val="28"/>
        </w:rPr>
      </w:pPr>
    </w:p>
    <w:p w:rsidR="00BD3790" w:rsidRPr="00BD3790" w:rsidRDefault="00BD3790" w:rsidP="00BD37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D3790">
        <w:rPr>
          <w:sz w:val="28"/>
          <w:szCs w:val="28"/>
        </w:rPr>
        <w:t>Analisando o conteúdo do referido projeto de lei, este Vereador concorda com o objeto do projeto porque o usuário não pode ser prejudicado por ocorrência de caso fortuito, de difícil previsão.</w:t>
      </w:r>
    </w:p>
    <w:p w:rsidR="00BD3790" w:rsidRPr="00BD3790" w:rsidRDefault="00BD3790" w:rsidP="00BD37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D3790">
        <w:rPr>
          <w:sz w:val="28"/>
          <w:szCs w:val="28"/>
        </w:rPr>
        <w:t>No entanto, acompanho o entendimento do consultor jurídico da casa, no sentido da inconstitucionalidade do projeto por vício de iniciativa, de modo que cabe ao executivo traçar as regras para a revisão almejada, ainda mais porque o projeto envolve finanças e orçamento do órgão autônomo.</w:t>
      </w:r>
    </w:p>
    <w:p w:rsidR="00BD3790" w:rsidRPr="00BD3790" w:rsidRDefault="00BD3790" w:rsidP="00BD37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D3790">
        <w:rPr>
          <w:sz w:val="28"/>
          <w:szCs w:val="28"/>
        </w:rPr>
        <w:t>Diante o exposto, manifesto-me contrário à continuidade do projeto da forma como foi proposta.</w:t>
      </w:r>
    </w:p>
    <w:p w:rsidR="00BD3790" w:rsidRPr="00BD3790" w:rsidRDefault="00BD3790" w:rsidP="00BD37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D3790">
        <w:rPr>
          <w:sz w:val="28"/>
          <w:szCs w:val="28"/>
        </w:rPr>
        <w:t>Barra Bonita, 03 de setembro de 2015.</w:t>
      </w:r>
    </w:p>
    <w:p w:rsidR="00BD3790" w:rsidRPr="00BD3790" w:rsidRDefault="00BD3790" w:rsidP="00BD3790">
      <w:pPr>
        <w:jc w:val="both"/>
        <w:rPr>
          <w:sz w:val="28"/>
          <w:szCs w:val="28"/>
        </w:rPr>
      </w:pPr>
      <w:bookmarkStart w:id="0" w:name="_GoBack"/>
      <w:bookmarkEnd w:id="0"/>
    </w:p>
    <w:p w:rsidR="00BD3790" w:rsidRPr="00BD3790" w:rsidRDefault="00BD3790" w:rsidP="00BD3790">
      <w:pPr>
        <w:jc w:val="both"/>
        <w:rPr>
          <w:sz w:val="28"/>
          <w:szCs w:val="28"/>
        </w:rPr>
      </w:pPr>
    </w:p>
    <w:p w:rsidR="00BD3790" w:rsidRPr="00BD3790" w:rsidRDefault="00BD3790" w:rsidP="00BD3790">
      <w:pPr>
        <w:jc w:val="center"/>
        <w:rPr>
          <w:b/>
          <w:sz w:val="28"/>
          <w:szCs w:val="28"/>
        </w:rPr>
      </w:pPr>
      <w:r w:rsidRPr="00BD3790">
        <w:rPr>
          <w:b/>
          <w:sz w:val="28"/>
          <w:szCs w:val="28"/>
        </w:rPr>
        <w:t>CLAUDECIR PASCHOAL</w:t>
      </w:r>
    </w:p>
    <w:p w:rsidR="00BD3790" w:rsidRPr="00BD3790" w:rsidRDefault="00BD3790" w:rsidP="00BD3790">
      <w:pPr>
        <w:jc w:val="center"/>
        <w:rPr>
          <w:b/>
          <w:sz w:val="28"/>
          <w:szCs w:val="28"/>
        </w:rPr>
      </w:pPr>
      <w:r w:rsidRPr="00BD3790">
        <w:rPr>
          <w:b/>
          <w:sz w:val="28"/>
          <w:szCs w:val="28"/>
        </w:rPr>
        <w:t>Presidente da Comissão</w:t>
      </w:r>
    </w:p>
    <w:p w:rsidR="00BD3790" w:rsidRPr="00BD3790" w:rsidRDefault="00BD3790" w:rsidP="00BD3790">
      <w:pPr>
        <w:jc w:val="both"/>
        <w:rPr>
          <w:sz w:val="28"/>
          <w:szCs w:val="28"/>
        </w:rPr>
      </w:pPr>
      <w:r w:rsidRPr="00BD3790">
        <w:rPr>
          <w:sz w:val="28"/>
          <w:szCs w:val="28"/>
        </w:rPr>
        <w:t xml:space="preserve"> </w:t>
      </w:r>
    </w:p>
    <w:sectPr w:rsidR="00BD3790" w:rsidRPr="00BD3790" w:rsidSect="00BD3790">
      <w:pgSz w:w="11906" w:h="16838"/>
      <w:pgMar w:top="226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90"/>
    <w:rsid w:val="007B1959"/>
    <w:rsid w:val="00AE0BE3"/>
    <w:rsid w:val="00BD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</cp:revision>
  <dcterms:created xsi:type="dcterms:W3CDTF">2015-09-03T14:38:00Z</dcterms:created>
  <dcterms:modified xsi:type="dcterms:W3CDTF">2015-09-03T14:49:00Z</dcterms:modified>
</cp:coreProperties>
</file>