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1F" w:rsidRPr="00EA4ADD" w:rsidRDefault="0052001F" w:rsidP="00EA4ADD">
      <w:pPr>
        <w:pStyle w:val="NormalWeb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bookmarkStart w:id="0" w:name="_GoBack"/>
      <w:bookmarkEnd w:id="0"/>
      <w:r w:rsidRPr="00EA4ADD">
        <w:rPr>
          <w:rFonts w:asciiTheme="majorHAnsi" w:hAnsiTheme="majorHAnsi" w:cs="Arial"/>
          <w:b/>
          <w:color w:val="000000"/>
          <w:sz w:val="28"/>
          <w:szCs w:val="28"/>
        </w:rPr>
        <w:t xml:space="preserve">PROJETO DE LEI N.º </w:t>
      </w:r>
      <w:r w:rsidR="00EA4ADD" w:rsidRPr="00EA4ADD">
        <w:rPr>
          <w:rFonts w:asciiTheme="majorHAnsi" w:hAnsiTheme="majorHAnsi" w:cs="Arial"/>
          <w:b/>
          <w:color w:val="000000"/>
          <w:sz w:val="28"/>
          <w:szCs w:val="28"/>
        </w:rPr>
        <w:t>20</w:t>
      </w:r>
      <w:r w:rsidR="00324570" w:rsidRPr="00EA4ADD">
        <w:rPr>
          <w:rFonts w:asciiTheme="majorHAnsi" w:hAnsiTheme="majorHAnsi" w:cs="Arial"/>
          <w:b/>
          <w:color w:val="000000"/>
          <w:sz w:val="28"/>
          <w:szCs w:val="28"/>
        </w:rPr>
        <w:t>/</w:t>
      </w:r>
      <w:r w:rsidRPr="00EA4ADD">
        <w:rPr>
          <w:rFonts w:asciiTheme="majorHAnsi" w:hAnsiTheme="majorHAnsi" w:cs="Arial"/>
          <w:b/>
          <w:color w:val="000000"/>
          <w:sz w:val="28"/>
          <w:szCs w:val="28"/>
        </w:rPr>
        <w:t>2015-L</w:t>
      </w:r>
    </w:p>
    <w:p w:rsidR="0052001F" w:rsidRPr="0052001F" w:rsidRDefault="0052001F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52001F" w:rsidRPr="00EA4ADD" w:rsidRDefault="0052001F" w:rsidP="00EA4ADD">
      <w:pPr>
        <w:pStyle w:val="legislacao-ementa"/>
        <w:shd w:val="clear" w:color="auto" w:fill="FFFFFF"/>
        <w:ind w:left="4248"/>
        <w:jc w:val="both"/>
        <w:rPr>
          <w:rFonts w:asciiTheme="majorHAnsi" w:hAnsiTheme="majorHAnsi" w:cs="Helvetica"/>
          <w:iCs/>
          <w:color w:val="333333"/>
          <w:sz w:val="28"/>
          <w:szCs w:val="28"/>
        </w:rPr>
      </w:pPr>
      <w:r w:rsidRPr="00EA4ADD">
        <w:rPr>
          <w:rFonts w:asciiTheme="majorHAnsi" w:hAnsiTheme="majorHAnsi" w:cs="Helvetica"/>
          <w:iCs/>
          <w:color w:val="333333"/>
          <w:sz w:val="28"/>
          <w:szCs w:val="28"/>
        </w:rPr>
        <w:t>DISPÕE SOBRE A RETIRADA DE VEÍCULOS SUCATEADOS OU ABANDONADOS NOS LOGRADOUROS DA CIDADE E DÁ OUTRAS PROVIDÊNCIAS.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Art. 1º</w:t>
      </w:r>
      <w:r w:rsidR="00595991" w:rsidRPr="00A93F12">
        <w:rPr>
          <w:rFonts w:asciiTheme="majorHAnsi" w:hAnsiTheme="majorHAnsi" w:cs="Helvetica"/>
          <w:b/>
          <w:color w:val="333333"/>
          <w:sz w:val="28"/>
          <w:szCs w:val="28"/>
        </w:rPr>
        <w:t xml:space="preserve"> </w:t>
      </w:r>
      <w:r w:rsidR="00595991">
        <w:rPr>
          <w:rFonts w:asciiTheme="majorHAnsi" w:hAnsiTheme="majorHAnsi" w:cs="Helvetica"/>
          <w:color w:val="333333"/>
          <w:sz w:val="28"/>
          <w:szCs w:val="28"/>
        </w:rPr>
        <w:t xml:space="preserve">-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Os veículos encontrados em vias públicas que apresentem sinais de deterioração </w:t>
      </w:r>
      <w:proofErr w:type="gramStart"/>
      <w:r w:rsidRPr="0052001F">
        <w:rPr>
          <w:rFonts w:asciiTheme="majorHAnsi" w:hAnsiTheme="majorHAnsi" w:cs="Helvetica"/>
          <w:color w:val="333333"/>
          <w:sz w:val="28"/>
          <w:szCs w:val="28"/>
        </w:rPr>
        <w:t>poderão</w:t>
      </w:r>
      <w:proofErr w:type="gramEnd"/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enquadrar-se em uma das seguintes situações:</w:t>
      </w:r>
    </w:p>
    <w:p w:rsidR="0052001F" w:rsidRPr="0052001F" w:rsidRDefault="0052001F" w:rsidP="00EA4ADD">
      <w:pPr>
        <w:pStyle w:val="NormalWeb"/>
        <w:shd w:val="clear" w:color="auto" w:fill="FFFFFF"/>
        <w:ind w:firstLine="708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I -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ser considerados como irrecuperáveis ou sucata;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II -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ser considerados como coisa abandonada.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Art. 2º</w:t>
      </w:r>
      <w:r w:rsidR="00595991" w:rsidRPr="00A93F12">
        <w:rPr>
          <w:rFonts w:asciiTheme="majorHAnsi" w:hAnsiTheme="majorHAnsi" w:cs="Helvetica"/>
          <w:b/>
          <w:color w:val="333333"/>
          <w:sz w:val="28"/>
          <w:szCs w:val="28"/>
        </w:rPr>
        <w:t xml:space="preserve"> -</w:t>
      </w:r>
      <w:r w:rsidR="00595991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Serão considerados como irrecuperáveis ou sucata os veículos encontrados nas vias públicas que não possuam nenhuma das placas obrigatórias de identificação e que, em razão de sinistro, intempéries ou desuso, tenham sofrido danos ou avarias na sua estrutura que inviabilizem a sua utilização.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Parágrafo único</w:t>
      </w:r>
      <w:r w:rsidR="00595991">
        <w:rPr>
          <w:rFonts w:asciiTheme="majorHAnsi" w:hAnsiTheme="majorHAnsi" w:cs="Helvetica"/>
          <w:color w:val="333333"/>
          <w:sz w:val="28"/>
          <w:szCs w:val="28"/>
        </w:rPr>
        <w:t xml:space="preserve"> -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Quando o veículo apresentar as características descritas no caput, </w:t>
      </w:r>
      <w:r>
        <w:rPr>
          <w:rFonts w:asciiTheme="majorHAnsi" w:hAnsiTheme="majorHAnsi" w:cs="Helvetica"/>
          <w:color w:val="333333"/>
          <w:sz w:val="28"/>
          <w:szCs w:val="28"/>
        </w:rPr>
        <w:t>o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Departamento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Municipal 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>competente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recolherá a carcaça para que seja realizada a venda da sucata, na forma da legislação pertinente, com a lavratura do </w:t>
      </w:r>
      <w:proofErr w:type="gramStart"/>
      <w:r w:rsidRPr="0052001F">
        <w:rPr>
          <w:rFonts w:asciiTheme="majorHAnsi" w:hAnsiTheme="majorHAnsi" w:cs="Helvetica"/>
          <w:color w:val="333333"/>
          <w:sz w:val="28"/>
          <w:szCs w:val="28"/>
        </w:rPr>
        <w:t>auto respectivo</w:t>
      </w:r>
      <w:proofErr w:type="gramEnd"/>
      <w:r w:rsidRPr="0052001F">
        <w:rPr>
          <w:rFonts w:asciiTheme="majorHAnsi" w:hAnsiTheme="majorHAnsi" w:cs="Helvetica"/>
          <w:color w:val="333333"/>
          <w:sz w:val="28"/>
          <w:szCs w:val="28"/>
        </w:rPr>
        <w:t>.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Art. 3º</w:t>
      </w:r>
      <w:r w:rsidR="00595991">
        <w:rPr>
          <w:rFonts w:asciiTheme="majorHAnsi" w:hAnsiTheme="majorHAnsi" w:cs="Helvetica"/>
          <w:color w:val="333333"/>
          <w:sz w:val="28"/>
          <w:szCs w:val="28"/>
        </w:rPr>
        <w:t xml:space="preserve"> -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Serão considerados como abandonados, os veículos que se encontrarem estacionados em logradouro público do Município e apresentem uma das seguintes características: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I -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sem no mínimo uma placa de identificação;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II -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em evidente estado de decomposição de sua carroceria e de suas partes removíveis, aí incluindo pelo menos dois pneus arriados;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III -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em visível e flagrante mau estado de conservação, carroceria com evidentes sinais de colisão ou objeto de vandalismo ou depreciação voluntária, ainda que coberto com capa de material sintético.</w:t>
      </w:r>
    </w:p>
    <w:p w:rsidR="00CF3F7E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lastRenderedPageBreak/>
        <w:t> 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§ 1º</w:t>
      </w:r>
      <w:r w:rsidR="00595991">
        <w:rPr>
          <w:rFonts w:asciiTheme="majorHAnsi" w:hAnsiTheme="majorHAnsi" w:cs="Helvetica"/>
          <w:color w:val="333333"/>
          <w:sz w:val="28"/>
          <w:szCs w:val="28"/>
        </w:rPr>
        <w:t xml:space="preserve"> -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Quando o veículo apresentar </w:t>
      </w:r>
      <w:r w:rsidR="00D13432">
        <w:rPr>
          <w:rFonts w:asciiTheme="majorHAnsi" w:hAnsiTheme="majorHAnsi" w:cs="Helvetica"/>
          <w:color w:val="333333"/>
          <w:sz w:val="28"/>
          <w:szCs w:val="28"/>
        </w:rPr>
        <w:t>uma d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as características descritas no caput, </w:t>
      </w:r>
      <w:r w:rsidR="007B1503">
        <w:rPr>
          <w:rFonts w:asciiTheme="majorHAnsi" w:hAnsiTheme="majorHAnsi" w:cs="Helvetica"/>
          <w:color w:val="333333"/>
          <w:sz w:val="28"/>
          <w:szCs w:val="28"/>
        </w:rPr>
        <w:t xml:space="preserve">o Departamento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Municipal de </w:t>
      </w:r>
      <w:r w:rsidR="007B1503">
        <w:rPr>
          <w:rFonts w:asciiTheme="majorHAnsi" w:hAnsiTheme="majorHAnsi" w:cs="Helvetica"/>
          <w:color w:val="333333"/>
          <w:sz w:val="28"/>
          <w:szCs w:val="28"/>
        </w:rPr>
        <w:t>Limpeza Pública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CF3F7E">
        <w:rPr>
          <w:rFonts w:asciiTheme="majorHAnsi" w:hAnsiTheme="majorHAnsi" w:cs="Helvetica"/>
          <w:color w:val="333333"/>
          <w:sz w:val="28"/>
          <w:szCs w:val="28"/>
        </w:rPr>
        <w:t>notificará o proprietário do veículo com prazo de 15 dias para retirar o veículo.</w:t>
      </w:r>
    </w:p>
    <w:p w:rsidR="0052001F" w:rsidRPr="0052001F" w:rsidRDefault="00AA7783" w:rsidP="00EA4ADD">
      <w:pPr>
        <w:pStyle w:val="NormalWeb"/>
        <w:shd w:val="clear" w:color="auto" w:fill="FFFFFF"/>
        <w:ind w:firstLine="708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§ 2º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- </w:t>
      </w:r>
      <w:r w:rsidR="00CF3F7E">
        <w:rPr>
          <w:rFonts w:asciiTheme="majorHAnsi" w:hAnsiTheme="majorHAnsi" w:cs="Helvetica"/>
          <w:color w:val="333333"/>
          <w:sz w:val="28"/>
          <w:szCs w:val="28"/>
        </w:rPr>
        <w:t xml:space="preserve">Caso o proprietário não retire o veículo no prazo </w:t>
      </w:r>
      <w:r w:rsidR="004A0A40">
        <w:rPr>
          <w:rFonts w:asciiTheme="majorHAnsi" w:hAnsiTheme="majorHAnsi" w:cs="Helvetica"/>
          <w:color w:val="333333"/>
          <w:sz w:val="28"/>
          <w:szCs w:val="28"/>
        </w:rPr>
        <w:t>do parágrafo anterior</w:t>
      </w:r>
      <w:r w:rsidR="00CF3F7E">
        <w:rPr>
          <w:rFonts w:asciiTheme="majorHAnsi" w:hAnsiTheme="majorHAnsi" w:cs="Helvetica"/>
          <w:color w:val="333333"/>
          <w:sz w:val="28"/>
          <w:szCs w:val="28"/>
        </w:rPr>
        <w:t xml:space="preserve">, o Departamento Municipal de Limpeza Pública </w:t>
      </w:r>
      <w:r w:rsidR="0052001F" w:rsidRPr="0052001F">
        <w:rPr>
          <w:rFonts w:asciiTheme="majorHAnsi" w:hAnsiTheme="majorHAnsi" w:cs="Helvetica"/>
          <w:color w:val="333333"/>
          <w:sz w:val="28"/>
          <w:szCs w:val="28"/>
        </w:rPr>
        <w:t>providenciar</w:t>
      </w:r>
      <w:r w:rsidR="00CF3F7E">
        <w:rPr>
          <w:rFonts w:asciiTheme="majorHAnsi" w:hAnsiTheme="majorHAnsi" w:cs="Helvetica"/>
          <w:color w:val="333333"/>
          <w:sz w:val="28"/>
          <w:szCs w:val="28"/>
        </w:rPr>
        <w:t>á</w:t>
      </w:r>
      <w:r w:rsidR="0052001F" w:rsidRPr="0052001F">
        <w:rPr>
          <w:rFonts w:asciiTheme="majorHAnsi" w:hAnsiTheme="majorHAnsi" w:cs="Helvetica"/>
          <w:color w:val="333333"/>
          <w:sz w:val="28"/>
          <w:szCs w:val="28"/>
        </w:rPr>
        <w:t xml:space="preserve"> a remoção do veículo para </w:t>
      </w:r>
      <w:r w:rsidR="0024700C">
        <w:rPr>
          <w:rFonts w:asciiTheme="majorHAnsi" w:hAnsiTheme="majorHAnsi" w:cs="Helvetica"/>
          <w:color w:val="333333"/>
          <w:sz w:val="28"/>
          <w:szCs w:val="28"/>
        </w:rPr>
        <w:t xml:space="preserve">um </w:t>
      </w:r>
      <w:r w:rsidR="007B1503">
        <w:rPr>
          <w:rFonts w:asciiTheme="majorHAnsi" w:hAnsiTheme="majorHAnsi" w:cs="Helvetica"/>
          <w:color w:val="333333"/>
          <w:sz w:val="28"/>
          <w:szCs w:val="28"/>
        </w:rPr>
        <w:t>local municipal apropriado</w:t>
      </w:r>
      <w:r w:rsidR="0052001F" w:rsidRPr="0052001F">
        <w:rPr>
          <w:rFonts w:asciiTheme="majorHAnsi" w:hAnsiTheme="majorHAnsi" w:cs="Helvetica"/>
          <w:color w:val="333333"/>
          <w:sz w:val="28"/>
          <w:szCs w:val="28"/>
        </w:rPr>
        <w:t>.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 xml:space="preserve">§ </w:t>
      </w:r>
      <w:r w:rsidR="00AA7783" w:rsidRPr="00A93F12">
        <w:rPr>
          <w:rFonts w:asciiTheme="majorHAnsi" w:hAnsiTheme="majorHAnsi" w:cs="Helvetica"/>
          <w:b/>
          <w:color w:val="333333"/>
          <w:sz w:val="28"/>
          <w:szCs w:val="28"/>
        </w:rPr>
        <w:t>3</w:t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º</w:t>
      </w:r>
      <w:r w:rsidR="00595991">
        <w:rPr>
          <w:rFonts w:asciiTheme="majorHAnsi" w:hAnsiTheme="majorHAnsi" w:cs="Helvetica"/>
          <w:color w:val="333333"/>
          <w:sz w:val="28"/>
          <w:szCs w:val="28"/>
        </w:rPr>
        <w:t xml:space="preserve"> -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Decorrido o prazo de 90 (noventa) dias, contados da remoção do veículo, sem que o proprietário providencie a sua retirada com o pagamento dos débitos tributários e de estadia e remoção incidentes, o bem será levado a leilão, obedecida a legislação pertinente.</w:t>
      </w:r>
    </w:p>
    <w:p w:rsid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EA4ADD"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 xml:space="preserve">§ </w:t>
      </w:r>
      <w:r w:rsidR="00AA7783" w:rsidRPr="00A93F12">
        <w:rPr>
          <w:rFonts w:asciiTheme="majorHAnsi" w:hAnsiTheme="majorHAnsi" w:cs="Helvetica"/>
          <w:b/>
          <w:color w:val="333333"/>
          <w:sz w:val="28"/>
          <w:szCs w:val="28"/>
        </w:rPr>
        <w:t>4</w:t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º</w:t>
      </w:r>
      <w:r w:rsidR="00595991">
        <w:rPr>
          <w:rFonts w:asciiTheme="majorHAnsi" w:hAnsiTheme="majorHAnsi" w:cs="Helvetica"/>
          <w:color w:val="333333"/>
          <w:sz w:val="28"/>
          <w:szCs w:val="28"/>
        </w:rPr>
        <w:t xml:space="preserve"> -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Não havendo arrematante, o veículo terá a destinação de que trata o parágrafo único do art. 2º d</w:t>
      </w:r>
      <w:r w:rsidR="007B1503">
        <w:rPr>
          <w:rFonts w:asciiTheme="majorHAnsi" w:hAnsiTheme="majorHAnsi" w:cs="Helvetica"/>
          <w:color w:val="333333"/>
          <w:sz w:val="28"/>
          <w:szCs w:val="28"/>
        </w:rPr>
        <w:t>a presente lei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, sendo vendido como sucata, na forma da legislação pertinente.</w:t>
      </w:r>
    </w:p>
    <w:p w:rsidR="00435F2A" w:rsidRDefault="00435F2A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Art. 4º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- O Poder Executivo criará uma comissão específica</w:t>
      </w:r>
      <w:r w:rsidR="00F76A34">
        <w:rPr>
          <w:rFonts w:asciiTheme="majorHAnsi" w:hAnsiTheme="majorHAnsi" w:cs="Helvetica"/>
          <w:color w:val="333333"/>
          <w:sz w:val="28"/>
          <w:szCs w:val="28"/>
        </w:rPr>
        <w:t xml:space="preserve"> contendo 03 membros indicados pelo chefe do Executivo,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que terá a incumbência de identificar, criar processo administrativo para remoção </w:t>
      </w:r>
      <w:r w:rsidR="002E405F">
        <w:rPr>
          <w:rFonts w:asciiTheme="majorHAnsi" w:hAnsiTheme="majorHAnsi" w:cs="Helvetica"/>
          <w:color w:val="333333"/>
          <w:sz w:val="28"/>
          <w:szCs w:val="28"/>
        </w:rPr>
        <w:t xml:space="preserve">e avaliação </w:t>
      </w:r>
      <w:proofErr w:type="gramStart"/>
      <w:r>
        <w:rPr>
          <w:rFonts w:asciiTheme="majorHAnsi" w:hAnsiTheme="majorHAnsi" w:cs="Helvetica"/>
          <w:color w:val="333333"/>
          <w:sz w:val="28"/>
          <w:szCs w:val="28"/>
        </w:rPr>
        <w:t>d</w:t>
      </w:r>
      <w:r w:rsidR="002E405F">
        <w:rPr>
          <w:rFonts w:asciiTheme="majorHAnsi" w:hAnsiTheme="majorHAnsi" w:cs="Helvetica"/>
          <w:color w:val="333333"/>
          <w:sz w:val="28"/>
          <w:szCs w:val="28"/>
        </w:rPr>
        <w:t xml:space="preserve">os </w:t>
      </w:r>
      <w:r>
        <w:rPr>
          <w:rFonts w:asciiTheme="majorHAnsi" w:hAnsiTheme="majorHAnsi" w:cs="Helvetica"/>
          <w:color w:val="333333"/>
          <w:sz w:val="28"/>
          <w:szCs w:val="28"/>
        </w:rPr>
        <w:t>veículo</w:t>
      </w:r>
      <w:proofErr w:type="gramEnd"/>
      <w:r w:rsidR="002E405F">
        <w:rPr>
          <w:rFonts w:asciiTheme="majorHAnsi" w:hAnsiTheme="majorHAnsi" w:cs="Helvetica"/>
          <w:color w:val="333333"/>
          <w:sz w:val="28"/>
          <w:szCs w:val="28"/>
        </w:rPr>
        <w:t xml:space="preserve"> de que trata esta lei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. </w:t>
      </w:r>
    </w:p>
    <w:p w:rsidR="004455AC" w:rsidRDefault="00F76A34" w:rsidP="00EA4ADD">
      <w:pPr>
        <w:pStyle w:val="NormalWeb"/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="00935A5B" w:rsidRPr="00A93F12">
        <w:rPr>
          <w:rFonts w:asciiTheme="majorHAnsi" w:hAnsiTheme="majorHAnsi" w:cs="Helvetica"/>
          <w:b/>
          <w:color w:val="333333"/>
          <w:sz w:val="28"/>
          <w:szCs w:val="28"/>
        </w:rPr>
        <w:t>§ 1º</w:t>
      </w:r>
      <w:r w:rsidR="00935A5B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– O processo administrativo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conte</w:t>
      </w:r>
      <w:r>
        <w:rPr>
          <w:rFonts w:asciiTheme="majorHAnsi" w:hAnsiTheme="majorHAnsi" w:cs="Arial"/>
          <w:color w:val="000000"/>
          <w:sz w:val="28"/>
          <w:szCs w:val="28"/>
        </w:rPr>
        <w:t>rá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 os documentos referentes </w:t>
      </w:r>
      <w:proofErr w:type="gramStart"/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a</w:t>
      </w:r>
      <w:proofErr w:type="gramEnd"/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 remoção, recolhimento e notificação, bem como adotará, por meio da comissão a que alude </w:t>
      </w:r>
      <w:r>
        <w:rPr>
          <w:rFonts w:asciiTheme="majorHAnsi" w:hAnsiTheme="majorHAnsi" w:cs="Arial"/>
          <w:color w:val="000000"/>
          <w:sz w:val="28"/>
          <w:szCs w:val="28"/>
        </w:rPr>
        <w:t>este artigo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, todas as medidas necessárias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para avaliação e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à realização do leilão, zelando pela guarda do veículo ou da carcaça até a sua retirada pelo arrematante.</w:t>
      </w:r>
    </w:p>
    <w:p w:rsidR="004455AC" w:rsidRDefault="00F76A34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 xml:space="preserve">§ </w:t>
      </w:r>
      <w:r w:rsidR="00935A5B" w:rsidRPr="00A93F12">
        <w:rPr>
          <w:rFonts w:asciiTheme="majorHAnsi" w:hAnsiTheme="majorHAnsi" w:cs="Arial"/>
          <w:b/>
          <w:color w:val="000000"/>
          <w:sz w:val="28"/>
          <w:szCs w:val="28"/>
        </w:rPr>
        <w:t>2</w:t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>º</w:t>
      </w:r>
      <w:r w:rsidR="00935A5B">
        <w:rPr>
          <w:rFonts w:asciiTheme="majorHAnsi" w:hAnsiTheme="majorHAnsi" w:cs="Arial"/>
          <w:color w:val="000000"/>
          <w:sz w:val="28"/>
          <w:szCs w:val="28"/>
        </w:rPr>
        <w:t xml:space="preserve"> -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Nos casos em que o valor </w:t>
      </w:r>
      <w:r w:rsidR="006C6A3E">
        <w:rPr>
          <w:rFonts w:asciiTheme="majorHAnsi" w:hAnsiTheme="majorHAnsi" w:cs="Arial"/>
          <w:color w:val="000000"/>
          <w:sz w:val="28"/>
          <w:szCs w:val="28"/>
        </w:rPr>
        <w:t xml:space="preserve">arrecadado em leilão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for </w:t>
      </w:r>
      <w:proofErr w:type="gramStart"/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inferior à somatória das multas de trânsito, despesas</w:t>
      </w:r>
      <w:proofErr w:type="gramEnd"/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 de remoção, estadia e decorrentes da realização do próprio leilão, assim como de outras eventuais dívidas pendentes sobre o veículo, o bem será vendido como sucata.</w:t>
      </w:r>
    </w:p>
    <w:p w:rsidR="004455AC" w:rsidRDefault="00935A5B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 xml:space="preserve">§ </w:t>
      </w:r>
      <w:r w:rsidRPr="00A93F12">
        <w:rPr>
          <w:rFonts w:asciiTheme="majorHAnsi" w:hAnsiTheme="majorHAnsi" w:cs="Arial"/>
          <w:b/>
          <w:color w:val="000000"/>
          <w:sz w:val="28"/>
          <w:szCs w:val="28"/>
        </w:rPr>
        <w:t>3</w:t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>º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-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Também serão alienados como sucata os veículos considerados, pela comissão, como irrecuperáveis ou que não apresentem condições mínimas de segurança, nos termos da legislação aplicável.</w:t>
      </w:r>
    </w:p>
    <w:p w:rsidR="004455AC" w:rsidRDefault="00935A5B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A93F12">
        <w:rPr>
          <w:rFonts w:asciiTheme="majorHAnsi" w:hAnsiTheme="majorHAnsi" w:cs="Arial"/>
          <w:b/>
          <w:color w:val="000000"/>
          <w:sz w:val="28"/>
          <w:szCs w:val="28"/>
        </w:rPr>
        <w:t>Art. 5º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-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O produto arrecadado com a venda dos veículos em leilão destinar-se-á ao pagamento dos débitos sobre eles pendentes, na seguinte ordem:</w:t>
      </w:r>
    </w:p>
    <w:p w:rsidR="004455AC" w:rsidRDefault="00AB7060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lastRenderedPageBreak/>
        <w:tab/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>I -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 despesas de remoção, apreensão, depósito, estadia do veículo e realização do leilão;</w:t>
      </w:r>
    </w:p>
    <w:p w:rsidR="004455AC" w:rsidRDefault="00AB7060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>II -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 multas de trânsito e multas ambientais municipais, estaduais e federais, obedecendo à ordem cronológica de sua aplicação, independentemente do órgão responsável pela autuação;</w:t>
      </w:r>
    </w:p>
    <w:p w:rsidR="004455AC" w:rsidRDefault="00AB7060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 xml:space="preserve">III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- demais débitos incidentes sobre o veículo.</w:t>
      </w:r>
    </w:p>
    <w:p w:rsidR="00AB7060" w:rsidRDefault="00AB7060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>§ 1º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-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Após a liquidação de todos os débitos e despesas, o saldo remanescente, se existente, será depositado 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na conta do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Tesouro Municipal</w:t>
      </w:r>
      <w:r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4455AC" w:rsidRDefault="00AB7060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="004455AC" w:rsidRPr="00A93F12">
        <w:rPr>
          <w:rFonts w:asciiTheme="majorHAnsi" w:hAnsiTheme="majorHAnsi" w:cs="Arial"/>
          <w:b/>
          <w:color w:val="000000"/>
          <w:sz w:val="28"/>
          <w:szCs w:val="28"/>
        </w:rPr>
        <w:t>§ 2º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- 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Na hipótese de insuficiência do numerário para a liquidação dos débitos, a </w:t>
      </w:r>
      <w:r>
        <w:rPr>
          <w:rFonts w:asciiTheme="majorHAnsi" w:hAnsiTheme="majorHAnsi" w:cs="Arial"/>
          <w:color w:val="000000"/>
          <w:sz w:val="28"/>
          <w:szCs w:val="28"/>
        </w:rPr>
        <w:t>Pr</w:t>
      </w:r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efeitura encaminhará processo devidamente instruído à Procuradoria Geral do Município com vistas à adoção das providências pertinentes à cobrança do débito remanescente da pessoa que </w:t>
      </w:r>
      <w:proofErr w:type="gramStart"/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>figurar,</w:t>
      </w:r>
      <w:proofErr w:type="gramEnd"/>
      <w:r w:rsidR="004455AC" w:rsidRPr="0052001F">
        <w:rPr>
          <w:rFonts w:asciiTheme="majorHAnsi" w:hAnsiTheme="majorHAnsi" w:cs="Arial"/>
          <w:color w:val="000000"/>
          <w:sz w:val="28"/>
          <w:szCs w:val="28"/>
        </w:rPr>
        <w:t xml:space="preserve"> na documentação do bem, como sua proprietária ou possuidora.</w:t>
      </w:r>
    </w:p>
    <w:p w:rsidR="00EA4ADD" w:rsidRDefault="00EA4ADD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A93F12">
        <w:rPr>
          <w:rFonts w:asciiTheme="majorHAnsi" w:hAnsiTheme="majorHAnsi" w:cs="Arial"/>
          <w:b/>
          <w:color w:val="000000"/>
          <w:sz w:val="28"/>
          <w:szCs w:val="28"/>
        </w:rPr>
        <w:t>Art. 6º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– O Poder executivo regulamentará a presente Lei no que couber.</w:t>
      </w:r>
    </w:p>
    <w:p w:rsidR="00147459" w:rsidRDefault="00EA4ADD" w:rsidP="00EA4ADD">
      <w:pPr>
        <w:pStyle w:val="NormalWeb"/>
        <w:jc w:val="both"/>
        <w:rPr>
          <w:rFonts w:ascii="Cambria" w:hAnsi="Cambria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A93F12">
        <w:rPr>
          <w:rFonts w:asciiTheme="majorHAnsi" w:hAnsiTheme="majorHAnsi" w:cs="Arial"/>
          <w:b/>
          <w:color w:val="000000"/>
          <w:sz w:val="28"/>
          <w:szCs w:val="28"/>
        </w:rPr>
        <w:t>Art. 7º</w:t>
      </w:r>
      <w:r w:rsidR="00147459" w:rsidRPr="00A93F12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47459">
        <w:rPr>
          <w:rFonts w:asciiTheme="majorHAnsi" w:hAnsiTheme="majorHAnsi" w:cs="Arial"/>
          <w:color w:val="000000"/>
          <w:sz w:val="28"/>
          <w:szCs w:val="28"/>
        </w:rPr>
        <w:t xml:space="preserve">- </w:t>
      </w:r>
      <w:proofErr w:type="gramStart"/>
      <w:r w:rsidR="00147459" w:rsidRPr="00147459">
        <w:rPr>
          <w:rFonts w:ascii="Cambria" w:hAnsi="Cambria"/>
          <w:sz w:val="28"/>
          <w:szCs w:val="28"/>
        </w:rPr>
        <w:t>As despesas decorrente com a execução da presente lei</w:t>
      </w:r>
      <w:proofErr w:type="gramEnd"/>
      <w:r w:rsidR="00147459" w:rsidRPr="00147459">
        <w:rPr>
          <w:rFonts w:ascii="Cambria" w:hAnsi="Cambria"/>
          <w:sz w:val="28"/>
          <w:szCs w:val="28"/>
        </w:rPr>
        <w:t xml:space="preserve"> correrão por conta das dotações orçamentárias vigentes, suplementadas se necessário.</w:t>
      </w:r>
    </w:p>
    <w:p w:rsidR="00147459" w:rsidRDefault="00EA4ADD" w:rsidP="00EA4ADD">
      <w:pPr>
        <w:pStyle w:val="Normal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Pr="00A93F12">
        <w:rPr>
          <w:rFonts w:ascii="Cambria" w:hAnsi="Cambria"/>
          <w:b/>
          <w:sz w:val="28"/>
          <w:szCs w:val="28"/>
        </w:rPr>
        <w:t>Art. 8</w:t>
      </w:r>
      <w:r w:rsidR="00147459" w:rsidRPr="00A93F12">
        <w:rPr>
          <w:rFonts w:ascii="Cambria" w:hAnsi="Cambria"/>
          <w:b/>
          <w:sz w:val="28"/>
          <w:szCs w:val="28"/>
        </w:rPr>
        <w:t>º</w:t>
      </w:r>
      <w:r w:rsidR="00147459">
        <w:rPr>
          <w:rFonts w:ascii="Cambria" w:hAnsi="Cambria"/>
          <w:sz w:val="28"/>
          <w:szCs w:val="28"/>
        </w:rPr>
        <w:t xml:space="preserve"> - </w:t>
      </w:r>
      <w:r w:rsidR="00147459" w:rsidRPr="00147459">
        <w:rPr>
          <w:rFonts w:ascii="Cambria" w:hAnsi="Cambria"/>
          <w:sz w:val="28"/>
          <w:szCs w:val="28"/>
        </w:rPr>
        <w:t>Esta Lei entrará em vigor na data de sua publicação.</w:t>
      </w:r>
    </w:p>
    <w:p w:rsidR="00147459" w:rsidRDefault="00EF08FB" w:rsidP="00EA4ADD">
      <w:pPr>
        <w:pStyle w:val="Normal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Sala das sessões, em 20</w:t>
      </w:r>
      <w:r w:rsidR="00147459">
        <w:rPr>
          <w:rFonts w:ascii="Cambria" w:hAnsi="Cambria"/>
          <w:sz w:val="28"/>
          <w:szCs w:val="28"/>
        </w:rPr>
        <w:t xml:space="preserve"> de agosto de 2015.</w:t>
      </w:r>
    </w:p>
    <w:p w:rsidR="00147459" w:rsidRDefault="00147459" w:rsidP="00EA4ADD">
      <w:pPr>
        <w:pStyle w:val="NormalWeb"/>
        <w:jc w:val="both"/>
        <w:rPr>
          <w:rFonts w:ascii="Cambria" w:hAnsi="Cambria"/>
          <w:sz w:val="28"/>
          <w:szCs w:val="28"/>
        </w:rPr>
      </w:pPr>
    </w:p>
    <w:p w:rsidR="00147459" w:rsidRDefault="00147459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Claudecir Paschoal</w:t>
      </w:r>
    </w:p>
    <w:p w:rsidR="00147459" w:rsidRDefault="00147459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Vereador</w:t>
      </w: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Pr="00147459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A01F03" w:rsidRPr="00502FDC" w:rsidRDefault="00147459" w:rsidP="00EA4ADD">
      <w:pPr>
        <w:pStyle w:val="NormalWeb"/>
        <w:jc w:val="center"/>
        <w:rPr>
          <w:rFonts w:asciiTheme="majorHAnsi" w:hAnsiTheme="majorHAnsi" w:cs="Arial"/>
          <w:color w:val="000000"/>
          <w:sz w:val="36"/>
          <w:szCs w:val="36"/>
        </w:rPr>
      </w:pPr>
      <w:r w:rsidRPr="00502FDC">
        <w:rPr>
          <w:rFonts w:asciiTheme="majorHAnsi" w:hAnsiTheme="majorHAnsi" w:cs="Arial"/>
          <w:color w:val="000000"/>
          <w:sz w:val="36"/>
          <w:szCs w:val="36"/>
        </w:rPr>
        <w:lastRenderedPageBreak/>
        <w:t>JUSTIFICATIVA</w:t>
      </w:r>
    </w:p>
    <w:p w:rsidR="00147459" w:rsidRDefault="00147459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  <w:t xml:space="preserve">Está ocorrendo abandono de veículos nas ruas de nossa cidade, sendo que alguns deles </w:t>
      </w:r>
      <w:r w:rsidR="00AA7783">
        <w:rPr>
          <w:rFonts w:asciiTheme="majorHAnsi" w:hAnsiTheme="majorHAnsi" w:cs="Arial"/>
          <w:color w:val="000000"/>
          <w:sz w:val="28"/>
          <w:szCs w:val="28"/>
        </w:rPr>
        <w:t>há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bastante tempo.</w:t>
      </w:r>
    </w:p>
    <w:p w:rsidR="00147459" w:rsidRDefault="00147459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  <w:t>Veículos abandonados se transformam em local perigoso não só pelo sistema inflamável</w:t>
      </w:r>
      <w:proofErr w:type="gramStart"/>
      <w:r>
        <w:rPr>
          <w:rFonts w:asciiTheme="majorHAnsi" w:hAnsiTheme="majorHAnsi" w:cs="Arial"/>
          <w:color w:val="000000"/>
          <w:sz w:val="28"/>
          <w:szCs w:val="28"/>
        </w:rPr>
        <w:t xml:space="preserve"> mas</w:t>
      </w:r>
      <w:proofErr w:type="gramEnd"/>
      <w:r>
        <w:rPr>
          <w:rFonts w:asciiTheme="majorHAnsi" w:hAnsiTheme="majorHAnsi" w:cs="Arial"/>
          <w:color w:val="000000"/>
          <w:sz w:val="28"/>
          <w:szCs w:val="28"/>
        </w:rPr>
        <w:t xml:space="preserve"> também para ocultação de objetos, uso ilícito e outros inconvenientes a saúde pública.</w:t>
      </w:r>
    </w:p>
    <w:p w:rsidR="00737881" w:rsidRPr="0052001F" w:rsidRDefault="00737881" w:rsidP="00EA4ADD">
      <w:pPr>
        <w:pStyle w:val="NormalWeb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  <w:t xml:space="preserve">Nos termo do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disposto no art. 30, incisos I, II e VII, da Constituição Federal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e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o art. 99, I, do Código Civil classifica as ruas, estradas e praças como bens públicos de uso comum do povo;</w:t>
      </w:r>
    </w:p>
    <w:p w:rsidR="00737881" w:rsidRPr="0052001F" w:rsidRDefault="00737881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  <w:t xml:space="preserve">Além de que o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 xml:space="preserve">disposto nos </w:t>
      </w:r>
      <w:proofErr w:type="spellStart"/>
      <w:r w:rsidRPr="0052001F">
        <w:rPr>
          <w:rFonts w:asciiTheme="majorHAnsi" w:hAnsiTheme="majorHAnsi" w:cs="Helvetica"/>
          <w:color w:val="333333"/>
          <w:sz w:val="28"/>
          <w:szCs w:val="28"/>
        </w:rPr>
        <w:t>arts</w:t>
      </w:r>
      <w:proofErr w:type="spellEnd"/>
      <w:r w:rsidRPr="0052001F">
        <w:rPr>
          <w:rFonts w:asciiTheme="majorHAnsi" w:hAnsiTheme="majorHAnsi" w:cs="Helvetica"/>
          <w:color w:val="333333"/>
          <w:sz w:val="28"/>
          <w:szCs w:val="28"/>
        </w:rPr>
        <w:t>. 1236 e 1237 do Código Civil</w:t>
      </w:r>
      <w:proofErr w:type="gramStart"/>
      <w:r w:rsidRPr="0052001F">
        <w:rPr>
          <w:rFonts w:asciiTheme="majorHAnsi" w:hAnsiTheme="majorHAnsi" w:cs="Helvetica"/>
          <w:color w:val="333333"/>
          <w:sz w:val="28"/>
          <w:szCs w:val="28"/>
        </w:rPr>
        <w:t>,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menciona</w:t>
      </w:r>
      <w:proofErr w:type="gramEnd"/>
      <w:r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a respeito da perda da propriedade, pelo abandono;</w:t>
      </w:r>
    </w:p>
    <w:p w:rsidR="00502FDC" w:rsidRDefault="00737881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  <w:t xml:space="preserve">Vale lembrar que </w:t>
      </w:r>
      <w:r w:rsidRPr="0052001F">
        <w:rPr>
          <w:rFonts w:asciiTheme="majorHAnsi" w:hAnsiTheme="majorHAnsi" w:cs="Helvetica"/>
          <w:color w:val="333333"/>
          <w:sz w:val="28"/>
          <w:szCs w:val="28"/>
        </w:rPr>
        <w:t>cabe ao poder público municipal o controle do uso e a ordenação do espaço urbano</w:t>
      </w:r>
      <w:r w:rsidR="00502FDC">
        <w:rPr>
          <w:rFonts w:asciiTheme="majorHAnsi" w:hAnsiTheme="majorHAnsi" w:cs="Helvetica"/>
          <w:color w:val="333333"/>
          <w:sz w:val="28"/>
          <w:szCs w:val="28"/>
        </w:rPr>
        <w:t>, e os veículos estacionados em vias públicas ocupando área encontra-se, muitas vezes, em franco estado de deterioração, a demandar cuidados especiais pela ameaça que representa ao meio ambiente e à saúde pública.</w:t>
      </w:r>
    </w:p>
    <w:p w:rsidR="00502FDC" w:rsidRDefault="00502FDC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  <w:t>Por tudo isso é que se pretende regulamentar o abandono de veículos em vias públicas.</w:t>
      </w:r>
    </w:p>
    <w:p w:rsidR="00502FDC" w:rsidRDefault="00EF08FB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  <w:t>Sala das sessões, em 20</w:t>
      </w:r>
      <w:r w:rsidR="00502FDC">
        <w:rPr>
          <w:rFonts w:asciiTheme="majorHAnsi" w:hAnsiTheme="majorHAnsi" w:cs="Helvetica"/>
          <w:color w:val="333333"/>
          <w:sz w:val="28"/>
          <w:szCs w:val="28"/>
        </w:rPr>
        <w:t xml:space="preserve"> de agosto de 2015.</w:t>
      </w:r>
    </w:p>
    <w:p w:rsidR="00502FDC" w:rsidRDefault="00502FDC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</w:p>
    <w:p w:rsidR="00502FDC" w:rsidRDefault="00502FDC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  <w:t>Claudecir Paschoal.</w:t>
      </w:r>
    </w:p>
    <w:p w:rsidR="00502FDC" w:rsidRDefault="00502FDC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 xml:space="preserve">                                           Vereador </w:t>
      </w:r>
    </w:p>
    <w:p w:rsidR="00737881" w:rsidRPr="0052001F" w:rsidRDefault="00737881" w:rsidP="00EF08FB">
      <w:pPr>
        <w:pStyle w:val="NormalWeb"/>
        <w:shd w:val="clear" w:color="auto" w:fill="FFFFFF"/>
        <w:jc w:val="both"/>
        <w:rPr>
          <w:rFonts w:asciiTheme="majorHAnsi" w:hAnsiTheme="majorHAnsi"/>
          <w:sz w:val="28"/>
          <w:szCs w:val="28"/>
        </w:rPr>
      </w:pPr>
    </w:p>
    <w:sectPr w:rsidR="00737881" w:rsidRPr="0052001F" w:rsidSect="006652F8">
      <w:pgSz w:w="11906" w:h="16838"/>
      <w:pgMar w:top="1985" w:right="1274" w:bottom="1276" w:left="1701" w:header="708" w:footer="708" w:gutter="0"/>
      <w:cols w:space="708"/>
      <w:docGrid w:linePitch="360"/>
      <w:headerReference w:type="default" r:id="Rdd1472e790bd4330"/>
      <w:headerReference w:type="even" r:id="R5e602bba2b1e401e"/>
      <w:headerReference w:type="first" r:id="Rfb641eca033245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8cac9439fb4155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AC"/>
    <w:rsid w:val="0000282D"/>
    <w:rsid w:val="00003E9E"/>
    <w:rsid w:val="0000761E"/>
    <w:rsid w:val="00011F0F"/>
    <w:rsid w:val="000168D4"/>
    <w:rsid w:val="00017012"/>
    <w:rsid w:val="00017296"/>
    <w:rsid w:val="00017830"/>
    <w:rsid w:val="000215EB"/>
    <w:rsid w:val="000219A3"/>
    <w:rsid w:val="00021DE2"/>
    <w:rsid w:val="00026346"/>
    <w:rsid w:val="000271C6"/>
    <w:rsid w:val="00035C91"/>
    <w:rsid w:val="000377F1"/>
    <w:rsid w:val="000402D2"/>
    <w:rsid w:val="00040985"/>
    <w:rsid w:val="00042760"/>
    <w:rsid w:val="00045EA0"/>
    <w:rsid w:val="000463B4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2302"/>
    <w:rsid w:val="00085F25"/>
    <w:rsid w:val="00090878"/>
    <w:rsid w:val="00091760"/>
    <w:rsid w:val="000917B6"/>
    <w:rsid w:val="00092925"/>
    <w:rsid w:val="00093B3A"/>
    <w:rsid w:val="00095906"/>
    <w:rsid w:val="00096AB1"/>
    <w:rsid w:val="000A131E"/>
    <w:rsid w:val="000A247D"/>
    <w:rsid w:val="000A3AFA"/>
    <w:rsid w:val="000B3EA9"/>
    <w:rsid w:val="000B532E"/>
    <w:rsid w:val="000B7F78"/>
    <w:rsid w:val="000C0DD0"/>
    <w:rsid w:val="000D3629"/>
    <w:rsid w:val="000D4162"/>
    <w:rsid w:val="000D4ED3"/>
    <w:rsid w:val="000E0E66"/>
    <w:rsid w:val="000E14E5"/>
    <w:rsid w:val="000E5C50"/>
    <w:rsid w:val="000E7387"/>
    <w:rsid w:val="000F0BD3"/>
    <w:rsid w:val="000F1341"/>
    <w:rsid w:val="000F7E22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47459"/>
    <w:rsid w:val="00152105"/>
    <w:rsid w:val="00156228"/>
    <w:rsid w:val="001575B7"/>
    <w:rsid w:val="00160191"/>
    <w:rsid w:val="001619CF"/>
    <w:rsid w:val="00161B63"/>
    <w:rsid w:val="001622A4"/>
    <w:rsid w:val="0016474B"/>
    <w:rsid w:val="001713EE"/>
    <w:rsid w:val="00173AB4"/>
    <w:rsid w:val="00173E27"/>
    <w:rsid w:val="001754BC"/>
    <w:rsid w:val="00182720"/>
    <w:rsid w:val="00182B5D"/>
    <w:rsid w:val="0019009C"/>
    <w:rsid w:val="00197E33"/>
    <w:rsid w:val="001A0A52"/>
    <w:rsid w:val="001A0CFC"/>
    <w:rsid w:val="001A4341"/>
    <w:rsid w:val="001B4F1A"/>
    <w:rsid w:val="001B4FD9"/>
    <w:rsid w:val="001B6ACF"/>
    <w:rsid w:val="001C2F3B"/>
    <w:rsid w:val="001C3C69"/>
    <w:rsid w:val="001C3DFF"/>
    <w:rsid w:val="001D0D51"/>
    <w:rsid w:val="001D1B5F"/>
    <w:rsid w:val="001D22D4"/>
    <w:rsid w:val="001D78C2"/>
    <w:rsid w:val="001E3A41"/>
    <w:rsid w:val="001E3E6C"/>
    <w:rsid w:val="001E4AF3"/>
    <w:rsid w:val="001E5523"/>
    <w:rsid w:val="001F0164"/>
    <w:rsid w:val="001F376B"/>
    <w:rsid w:val="001F557B"/>
    <w:rsid w:val="00203333"/>
    <w:rsid w:val="002033A8"/>
    <w:rsid w:val="00206E14"/>
    <w:rsid w:val="00212D74"/>
    <w:rsid w:val="00216293"/>
    <w:rsid w:val="00223476"/>
    <w:rsid w:val="002238D2"/>
    <w:rsid w:val="002249DB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4700C"/>
    <w:rsid w:val="00251424"/>
    <w:rsid w:val="002533BD"/>
    <w:rsid w:val="0025675E"/>
    <w:rsid w:val="00260362"/>
    <w:rsid w:val="00260856"/>
    <w:rsid w:val="00260BEA"/>
    <w:rsid w:val="002637AB"/>
    <w:rsid w:val="002647C2"/>
    <w:rsid w:val="0027075E"/>
    <w:rsid w:val="00277A59"/>
    <w:rsid w:val="00284934"/>
    <w:rsid w:val="002911F0"/>
    <w:rsid w:val="002931FE"/>
    <w:rsid w:val="00294ED3"/>
    <w:rsid w:val="00295388"/>
    <w:rsid w:val="002A2B0B"/>
    <w:rsid w:val="002A432D"/>
    <w:rsid w:val="002A6F10"/>
    <w:rsid w:val="002B0908"/>
    <w:rsid w:val="002B4E16"/>
    <w:rsid w:val="002B51C8"/>
    <w:rsid w:val="002B6B63"/>
    <w:rsid w:val="002B6CE1"/>
    <w:rsid w:val="002C0569"/>
    <w:rsid w:val="002C7F76"/>
    <w:rsid w:val="002D5D66"/>
    <w:rsid w:val="002E405F"/>
    <w:rsid w:val="002E40DC"/>
    <w:rsid w:val="002F2A69"/>
    <w:rsid w:val="002F2AFE"/>
    <w:rsid w:val="002F3985"/>
    <w:rsid w:val="003006C5"/>
    <w:rsid w:val="00300FE6"/>
    <w:rsid w:val="0030225C"/>
    <w:rsid w:val="00302DC5"/>
    <w:rsid w:val="003037C6"/>
    <w:rsid w:val="0030480A"/>
    <w:rsid w:val="00306DF0"/>
    <w:rsid w:val="00310259"/>
    <w:rsid w:val="00322427"/>
    <w:rsid w:val="00323DA0"/>
    <w:rsid w:val="00324570"/>
    <w:rsid w:val="00333103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28C7"/>
    <w:rsid w:val="00393340"/>
    <w:rsid w:val="003934BE"/>
    <w:rsid w:val="003977B3"/>
    <w:rsid w:val="003978D5"/>
    <w:rsid w:val="003A2C20"/>
    <w:rsid w:val="003A42A2"/>
    <w:rsid w:val="003B0483"/>
    <w:rsid w:val="003B1061"/>
    <w:rsid w:val="003B149D"/>
    <w:rsid w:val="003B1BBF"/>
    <w:rsid w:val="003B21EE"/>
    <w:rsid w:val="003C1E53"/>
    <w:rsid w:val="003C44E6"/>
    <w:rsid w:val="003C4BEB"/>
    <w:rsid w:val="003C73AB"/>
    <w:rsid w:val="003D01BB"/>
    <w:rsid w:val="003D1E81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5F18"/>
    <w:rsid w:val="00406FD8"/>
    <w:rsid w:val="0040771E"/>
    <w:rsid w:val="004101B4"/>
    <w:rsid w:val="004118A5"/>
    <w:rsid w:val="00412AB6"/>
    <w:rsid w:val="00417989"/>
    <w:rsid w:val="004179B5"/>
    <w:rsid w:val="00417C3D"/>
    <w:rsid w:val="00423139"/>
    <w:rsid w:val="004240C4"/>
    <w:rsid w:val="00424DD8"/>
    <w:rsid w:val="00425271"/>
    <w:rsid w:val="004252AE"/>
    <w:rsid w:val="0043097B"/>
    <w:rsid w:val="004328B9"/>
    <w:rsid w:val="00433466"/>
    <w:rsid w:val="00433891"/>
    <w:rsid w:val="0043405D"/>
    <w:rsid w:val="004345F5"/>
    <w:rsid w:val="00435F2A"/>
    <w:rsid w:val="004366D6"/>
    <w:rsid w:val="00437B4B"/>
    <w:rsid w:val="00441454"/>
    <w:rsid w:val="0044245F"/>
    <w:rsid w:val="00443004"/>
    <w:rsid w:val="0044375E"/>
    <w:rsid w:val="004455AC"/>
    <w:rsid w:val="00446B67"/>
    <w:rsid w:val="004512E0"/>
    <w:rsid w:val="00453B7D"/>
    <w:rsid w:val="00453D45"/>
    <w:rsid w:val="00455D55"/>
    <w:rsid w:val="00455F4C"/>
    <w:rsid w:val="004657EC"/>
    <w:rsid w:val="00465D62"/>
    <w:rsid w:val="004667C6"/>
    <w:rsid w:val="00472AF2"/>
    <w:rsid w:val="00480062"/>
    <w:rsid w:val="004818F0"/>
    <w:rsid w:val="00483CF3"/>
    <w:rsid w:val="004858E3"/>
    <w:rsid w:val="00487CF0"/>
    <w:rsid w:val="00492A90"/>
    <w:rsid w:val="00493116"/>
    <w:rsid w:val="004944A5"/>
    <w:rsid w:val="00494ED7"/>
    <w:rsid w:val="004A03D5"/>
    <w:rsid w:val="004A0A40"/>
    <w:rsid w:val="004A3613"/>
    <w:rsid w:val="004A58BF"/>
    <w:rsid w:val="004A5C4A"/>
    <w:rsid w:val="004A5DD9"/>
    <w:rsid w:val="004B71C1"/>
    <w:rsid w:val="004C1069"/>
    <w:rsid w:val="004C10C6"/>
    <w:rsid w:val="004C500D"/>
    <w:rsid w:val="004D11F7"/>
    <w:rsid w:val="004D3A8F"/>
    <w:rsid w:val="004D4B59"/>
    <w:rsid w:val="004D4F3A"/>
    <w:rsid w:val="004D5A08"/>
    <w:rsid w:val="004E2348"/>
    <w:rsid w:val="004E2844"/>
    <w:rsid w:val="004E6276"/>
    <w:rsid w:val="004F06F5"/>
    <w:rsid w:val="004F12D5"/>
    <w:rsid w:val="004F4090"/>
    <w:rsid w:val="004F5163"/>
    <w:rsid w:val="004F597A"/>
    <w:rsid w:val="004F6E68"/>
    <w:rsid w:val="00500A50"/>
    <w:rsid w:val="00500DE2"/>
    <w:rsid w:val="00502FDC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001F"/>
    <w:rsid w:val="00524CC4"/>
    <w:rsid w:val="00525DD9"/>
    <w:rsid w:val="0053044E"/>
    <w:rsid w:val="00531DE5"/>
    <w:rsid w:val="0053312A"/>
    <w:rsid w:val="00536350"/>
    <w:rsid w:val="005369FA"/>
    <w:rsid w:val="00537FEB"/>
    <w:rsid w:val="00540099"/>
    <w:rsid w:val="005414A0"/>
    <w:rsid w:val="00542BD2"/>
    <w:rsid w:val="00547222"/>
    <w:rsid w:val="00547854"/>
    <w:rsid w:val="00552BD4"/>
    <w:rsid w:val="0056064E"/>
    <w:rsid w:val="00562EA4"/>
    <w:rsid w:val="00562EB1"/>
    <w:rsid w:val="00563E9A"/>
    <w:rsid w:val="00567614"/>
    <w:rsid w:val="00576044"/>
    <w:rsid w:val="00580AEF"/>
    <w:rsid w:val="00580C58"/>
    <w:rsid w:val="00582B04"/>
    <w:rsid w:val="00583C59"/>
    <w:rsid w:val="00583D41"/>
    <w:rsid w:val="005849D1"/>
    <w:rsid w:val="00590496"/>
    <w:rsid w:val="00595991"/>
    <w:rsid w:val="00596083"/>
    <w:rsid w:val="005A09FC"/>
    <w:rsid w:val="005A3E51"/>
    <w:rsid w:val="005A51AC"/>
    <w:rsid w:val="005A5BE3"/>
    <w:rsid w:val="005B6EDB"/>
    <w:rsid w:val="005C1B9D"/>
    <w:rsid w:val="005C6415"/>
    <w:rsid w:val="005D390E"/>
    <w:rsid w:val="005D5351"/>
    <w:rsid w:val="005D62B8"/>
    <w:rsid w:val="005E3686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44F"/>
    <w:rsid w:val="00634A1E"/>
    <w:rsid w:val="00635D63"/>
    <w:rsid w:val="00637C28"/>
    <w:rsid w:val="006405D1"/>
    <w:rsid w:val="00650167"/>
    <w:rsid w:val="00653C88"/>
    <w:rsid w:val="00657941"/>
    <w:rsid w:val="006605FB"/>
    <w:rsid w:val="006652F8"/>
    <w:rsid w:val="00666FDB"/>
    <w:rsid w:val="006674B8"/>
    <w:rsid w:val="00667924"/>
    <w:rsid w:val="00670B62"/>
    <w:rsid w:val="00672A8E"/>
    <w:rsid w:val="00672C0E"/>
    <w:rsid w:val="006843E1"/>
    <w:rsid w:val="00687D05"/>
    <w:rsid w:val="00693E73"/>
    <w:rsid w:val="00694259"/>
    <w:rsid w:val="006A35DE"/>
    <w:rsid w:val="006A46E2"/>
    <w:rsid w:val="006A4C28"/>
    <w:rsid w:val="006A5126"/>
    <w:rsid w:val="006A7445"/>
    <w:rsid w:val="006A7769"/>
    <w:rsid w:val="006B0A08"/>
    <w:rsid w:val="006B1DB3"/>
    <w:rsid w:val="006B31C1"/>
    <w:rsid w:val="006B3EDF"/>
    <w:rsid w:val="006B643B"/>
    <w:rsid w:val="006B6C2E"/>
    <w:rsid w:val="006B7D45"/>
    <w:rsid w:val="006B7E8D"/>
    <w:rsid w:val="006C26FE"/>
    <w:rsid w:val="006C28E3"/>
    <w:rsid w:val="006C34B2"/>
    <w:rsid w:val="006C3E91"/>
    <w:rsid w:val="006C62F7"/>
    <w:rsid w:val="006C6A3E"/>
    <w:rsid w:val="006D2375"/>
    <w:rsid w:val="006D2DF7"/>
    <w:rsid w:val="006D4AA0"/>
    <w:rsid w:val="006D4DFF"/>
    <w:rsid w:val="006D7180"/>
    <w:rsid w:val="006E29CE"/>
    <w:rsid w:val="006F1C10"/>
    <w:rsid w:val="006F33DC"/>
    <w:rsid w:val="00701C9C"/>
    <w:rsid w:val="00702F1A"/>
    <w:rsid w:val="00706A4B"/>
    <w:rsid w:val="00710A61"/>
    <w:rsid w:val="00710E93"/>
    <w:rsid w:val="0071281A"/>
    <w:rsid w:val="0072001A"/>
    <w:rsid w:val="00720322"/>
    <w:rsid w:val="00720598"/>
    <w:rsid w:val="007213D1"/>
    <w:rsid w:val="00726A43"/>
    <w:rsid w:val="00727FAA"/>
    <w:rsid w:val="007308C0"/>
    <w:rsid w:val="007322E6"/>
    <w:rsid w:val="00732C00"/>
    <w:rsid w:val="00733B2D"/>
    <w:rsid w:val="0073426F"/>
    <w:rsid w:val="0073515D"/>
    <w:rsid w:val="00737881"/>
    <w:rsid w:val="007427A5"/>
    <w:rsid w:val="00745BD9"/>
    <w:rsid w:val="00751259"/>
    <w:rsid w:val="0075129E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0F2A"/>
    <w:rsid w:val="007A1CD8"/>
    <w:rsid w:val="007A66B0"/>
    <w:rsid w:val="007B1503"/>
    <w:rsid w:val="007B4C7F"/>
    <w:rsid w:val="007B52DA"/>
    <w:rsid w:val="007B59B3"/>
    <w:rsid w:val="007B5B11"/>
    <w:rsid w:val="007B6C79"/>
    <w:rsid w:val="007B7083"/>
    <w:rsid w:val="007B7A35"/>
    <w:rsid w:val="007C083A"/>
    <w:rsid w:val="007C27F9"/>
    <w:rsid w:val="007C29FD"/>
    <w:rsid w:val="007C3DDB"/>
    <w:rsid w:val="007D2799"/>
    <w:rsid w:val="007D3C53"/>
    <w:rsid w:val="007D6B70"/>
    <w:rsid w:val="007E2099"/>
    <w:rsid w:val="007E5B13"/>
    <w:rsid w:val="007F203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3F49"/>
    <w:rsid w:val="0083435A"/>
    <w:rsid w:val="00834A47"/>
    <w:rsid w:val="00836862"/>
    <w:rsid w:val="0083751D"/>
    <w:rsid w:val="00840E98"/>
    <w:rsid w:val="008435B4"/>
    <w:rsid w:val="00843E44"/>
    <w:rsid w:val="00844C4F"/>
    <w:rsid w:val="00845D70"/>
    <w:rsid w:val="008473CE"/>
    <w:rsid w:val="008478F7"/>
    <w:rsid w:val="008552AD"/>
    <w:rsid w:val="00856BEE"/>
    <w:rsid w:val="00857E16"/>
    <w:rsid w:val="0086443F"/>
    <w:rsid w:val="00864ED6"/>
    <w:rsid w:val="00866C95"/>
    <w:rsid w:val="00890D3A"/>
    <w:rsid w:val="00897197"/>
    <w:rsid w:val="008A1400"/>
    <w:rsid w:val="008A535A"/>
    <w:rsid w:val="008A5AF7"/>
    <w:rsid w:val="008B15EA"/>
    <w:rsid w:val="008B3D1A"/>
    <w:rsid w:val="008B581E"/>
    <w:rsid w:val="008B5A9F"/>
    <w:rsid w:val="008B637C"/>
    <w:rsid w:val="008B7ADA"/>
    <w:rsid w:val="008C3BC4"/>
    <w:rsid w:val="008C3BED"/>
    <w:rsid w:val="008C6069"/>
    <w:rsid w:val="008C6DCF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53F4"/>
    <w:rsid w:val="0090622D"/>
    <w:rsid w:val="009125B6"/>
    <w:rsid w:val="00916C3D"/>
    <w:rsid w:val="0092086E"/>
    <w:rsid w:val="00924AC1"/>
    <w:rsid w:val="009306F1"/>
    <w:rsid w:val="00930CB9"/>
    <w:rsid w:val="009337FB"/>
    <w:rsid w:val="00933DD5"/>
    <w:rsid w:val="00934CE3"/>
    <w:rsid w:val="00935A5B"/>
    <w:rsid w:val="00942EB7"/>
    <w:rsid w:val="0094359C"/>
    <w:rsid w:val="0094713F"/>
    <w:rsid w:val="0095246A"/>
    <w:rsid w:val="0095612B"/>
    <w:rsid w:val="009607EA"/>
    <w:rsid w:val="00961068"/>
    <w:rsid w:val="009656E0"/>
    <w:rsid w:val="00966927"/>
    <w:rsid w:val="0096770B"/>
    <w:rsid w:val="009727B4"/>
    <w:rsid w:val="00975FDE"/>
    <w:rsid w:val="009802FB"/>
    <w:rsid w:val="00981AB0"/>
    <w:rsid w:val="00983834"/>
    <w:rsid w:val="009866CA"/>
    <w:rsid w:val="00987321"/>
    <w:rsid w:val="0099106D"/>
    <w:rsid w:val="0099238A"/>
    <w:rsid w:val="009A33DE"/>
    <w:rsid w:val="009A6B2A"/>
    <w:rsid w:val="009A6EEB"/>
    <w:rsid w:val="009B1BE9"/>
    <w:rsid w:val="009B3909"/>
    <w:rsid w:val="009B45EA"/>
    <w:rsid w:val="009B5120"/>
    <w:rsid w:val="009B6989"/>
    <w:rsid w:val="009B7952"/>
    <w:rsid w:val="009C0C15"/>
    <w:rsid w:val="009C1DD5"/>
    <w:rsid w:val="009C3732"/>
    <w:rsid w:val="009C59CB"/>
    <w:rsid w:val="009C729F"/>
    <w:rsid w:val="009D148E"/>
    <w:rsid w:val="009E1D3E"/>
    <w:rsid w:val="009E6DE0"/>
    <w:rsid w:val="009F0C8C"/>
    <w:rsid w:val="009F31E3"/>
    <w:rsid w:val="009F3A59"/>
    <w:rsid w:val="009F5D51"/>
    <w:rsid w:val="009F6128"/>
    <w:rsid w:val="00A00024"/>
    <w:rsid w:val="00A00E83"/>
    <w:rsid w:val="00A01F03"/>
    <w:rsid w:val="00A05361"/>
    <w:rsid w:val="00A06FCA"/>
    <w:rsid w:val="00A11FCD"/>
    <w:rsid w:val="00A13899"/>
    <w:rsid w:val="00A20B40"/>
    <w:rsid w:val="00A20D3D"/>
    <w:rsid w:val="00A21E63"/>
    <w:rsid w:val="00A24BA9"/>
    <w:rsid w:val="00A3436A"/>
    <w:rsid w:val="00A41DB0"/>
    <w:rsid w:val="00A45F9E"/>
    <w:rsid w:val="00A56A19"/>
    <w:rsid w:val="00A62B4F"/>
    <w:rsid w:val="00A71103"/>
    <w:rsid w:val="00A71233"/>
    <w:rsid w:val="00A722AB"/>
    <w:rsid w:val="00A73610"/>
    <w:rsid w:val="00A74149"/>
    <w:rsid w:val="00A75A31"/>
    <w:rsid w:val="00A8521A"/>
    <w:rsid w:val="00A8578A"/>
    <w:rsid w:val="00A93F12"/>
    <w:rsid w:val="00A940C0"/>
    <w:rsid w:val="00A94743"/>
    <w:rsid w:val="00A94D8D"/>
    <w:rsid w:val="00A95751"/>
    <w:rsid w:val="00AA0427"/>
    <w:rsid w:val="00AA1883"/>
    <w:rsid w:val="00AA3610"/>
    <w:rsid w:val="00AA38F9"/>
    <w:rsid w:val="00AA61E0"/>
    <w:rsid w:val="00AA7388"/>
    <w:rsid w:val="00AA7783"/>
    <w:rsid w:val="00AB18F8"/>
    <w:rsid w:val="00AB1FC8"/>
    <w:rsid w:val="00AB347C"/>
    <w:rsid w:val="00AB7060"/>
    <w:rsid w:val="00AC0912"/>
    <w:rsid w:val="00AC4249"/>
    <w:rsid w:val="00AD0E5F"/>
    <w:rsid w:val="00AD2773"/>
    <w:rsid w:val="00AD5006"/>
    <w:rsid w:val="00AD6BA7"/>
    <w:rsid w:val="00AD7CBE"/>
    <w:rsid w:val="00AD7F91"/>
    <w:rsid w:val="00AE385A"/>
    <w:rsid w:val="00AE532A"/>
    <w:rsid w:val="00AE63A1"/>
    <w:rsid w:val="00AF2716"/>
    <w:rsid w:val="00AF2B23"/>
    <w:rsid w:val="00AF3B6C"/>
    <w:rsid w:val="00B00CCF"/>
    <w:rsid w:val="00B02699"/>
    <w:rsid w:val="00B102E2"/>
    <w:rsid w:val="00B11659"/>
    <w:rsid w:val="00B153DA"/>
    <w:rsid w:val="00B234D4"/>
    <w:rsid w:val="00B248D1"/>
    <w:rsid w:val="00B27804"/>
    <w:rsid w:val="00B279CF"/>
    <w:rsid w:val="00B300DE"/>
    <w:rsid w:val="00B308DD"/>
    <w:rsid w:val="00B33AD5"/>
    <w:rsid w:val="00B401FD"/>
    <w:rsid w:val="00B4393E"/>
    <w:rsid w:val="00B46244"/>
    <w:rsid w:val="00B55DD1"/>
    <w:rsid w:val="00B5618C"/>
    <w:rsid w:val="00B561DF"/>
    <w:rsid w:val="00B57A99"/>
    <w:rsid w:val="00B62C58"/>
    <w:rsid w:val="00B63011"/>
    <w:rsid w:val="00B743D2"/>
    <w:rsid w:val="00B8000D"/>
    <w:rsid w:val="00B84471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3929"/>
    <w:rsid w:val="00BC455E"/>
    <w:rsid w:val="00BC504E"/>
    <w:rsid w:val="00BC7127"/>
    <w:rsid w:val="00BD0F73"/>
    <w:rsid w:val="00BD22AC"/>
    <w:rsid w:val="00BD6AD9"/>
    <w:rsid w:val="00BD6F23"/>
    <w:rsid w:val="00BD768D"/>
    <w:rsid w:val="00BE0E56"/>
    <w:rsid w:val="00BE1106"/>
    <w:rsid w:val="00BE240D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3704"/>
    <w:rsid w:val="00C03D1F"/>
    <w:rsid w:val="00C056D0"/>
    <w:rsid w:val="00C06B56"/>
    <w:rsid w:val="00C1689C"/>
    <w:rsid w:val="00C236C3"/>
    <w:rsid w:val="00C31EC3"/>
    <w:rsid w:val="00C32115"/>
    <w:rsid w:val="00C32726"/>
    <w:rsid w:val="00C334E4"/>
    <w:rsid w:val="00C337BD"/>
    <w:rsid w:val="00C33982"/>
    <w:rsid w:val="00C35E8A"/>
    <w:rsid w:val="00C36678"/>
    <w:rsid w:val="00C441AA"/>
    <w:rsid w:val="00C45118"/>
    <w:rsid w:val="00C45BA4"/>
    <w:rsid w:val="00C46072"/>
    <w:rsid w:val="00C460AE"/>
    <w:rsid w:val="00C476DE"/>
    <w:rsid w:val="00C47A91"/>
    <w:rsid w:val="00C51975"/>
    <w:rsid w:val="00C523F4"/>
    <w:rsid w:val="00C52A64"/>
    <w:rsid w:val="00C53E3A"/>
    <w:rsid w:val="00C53FD3"/>
    <w:rsid w:val="00C54B3F"/>
    <w:rsid w:val="00C55665"/>
    <w:rsid w:val="00C5607C"/>
    <w:rsid w:val="00C56AEF"/>
    <w:rsid w:val="00C570EB"/>
    <w:rsid w:val="00C60477"/>
    <w:rsid w:val="00C63115"/>
    <w:rsid w:val="00C63D40"/>
    <w:rsid w:val="00C70232"/>
    <w:rsid w:val="00C709BF"/>
    <w:rsid w:val="00C757F8"/>
    <w:rsid w:val="00C7702C"/>
    <w:rsid w:val="00C80BE0"/>
    <w:rsid w:val="00C81C68"/>
    <w:rsid w:val="00C842D9"/>
    <w:rsid w:val="00C84562"/>
    <w:rsid w:val="00C84A26"/>
    <w:rsid w:val="00C85237"/>
    <w:rsid w:val="00C92327"/>
    <w:rsid w:val="00C92693"/>
    <w:rsid w:val="00C96C26"/>
    <w:rsid w:val="00C979BF"/>
    <w:rsid w:val="00CA0755"/>
    <w:rsid w:val="00CA2D50"/>
    <w:rsid w:val="00CA3FC5"/>
    <w:rsid w:val="00CA4E57"/>
    <w:rsid w:val="00CB0E94"/>
    <w:rsid w:val="00CB1B81"/>
    <w:rsid w:val="00CB6BA4"/>
    <w:rsid w:val="00CB72D4"/>
    <w:rsid w:val="00CB73BF"/>
    <w:rsid w:val="00CB77EB"/>
    <w:rsid w:val="00CC20A1"/>
    <w:rsid w:val="00CC4AD5"/>
    <w:rsid w:val="00CD5764"/>
    <w:rsid w:val="00CE1849"/>
    <w:rsid w:val="00CE334F"/>
    <w:rsid w:val="00CE6548"/>
    <w:rsid w:val="00CE7469"/>
    <w:rsid w:val="00CE7DB4"/>
    <w:rsid w:val="00CF1943"/>
    <w:rsid w:val="00CF2F24"/>
    <w:rsid w:val="00CF3F7E"/>
    <w:rsid w:val="00CF443A"/>
    <w:rsid w:val="00D02F81"/>
    <w:rsid w:val="00D047A1"/>
    <w:rsid w:val="00D05140"/>
    <w:rsid w:val="00D13432"/>
    <w:rsid w:val="00D1375D"/>
    <w:rsid w:val="00D16F76"/>
    <w:rsid w:val="00D2335A"/>
    <w:rsid w:val="00D23C02"/>
    <w:rsid w:val="00D23FB4"/>
    <w:rsid w:val="00D23FDF"/>
    <w:rsid w:val="00D27F32"/>
    <w:rsid w:val="00D315CA"/>
    <w:rsid w:val="00D33C4D"/>
    <w:rsid w:val="00D34282"/>
    <w:rsid w:val="00D43B4A"/>
    <w:rsid w:val="00D47E50"/>
    <w:rsid w:val="00D510D9"/>
    <w:rsid w:val="00D5253C"/>
    <w:rsid w:val="00D52FBF"/>
    <w:rsid w:val="00D566D3"/>
    <w:rsid w:val="00D650A5"/>
    <w:rsid w:val="00D70108"/>
    <w:rsid w:val="00D70880"/>
    <w:rsid w:val="00D85560"/>
    <w:rsid w:val="00D85C63"/>
    <w:rsid w:val="00D91A72"/>
    <w:rsid w:val="00D96484"/>
    <w:rsid w:val="00DA543A"/>
    <w:rsid w:val="00DB05A2"/>
    <w:rsid w:val="00DB115C"/>
    <w:rsid w:val="00DB6532"/>
    <w:rsid w:val="00DB69DA"/>
    <w:rsid w:val="00DB70C9"/>
    <w:rsid w:val="00DC0F39"/>
    <w:rsid w:val="00DC1A1F"/>
    <w:rsid w:val="00DC5BC5"/>
    <w:rsid w:val="00DD5EF8"/>
    <w:rsid w:val="00DE45A6"/>
    <w:rsid w:val="00DE666A"/>
    <w:rsid w:val="00DE7816"/>
    <w:rsid w:val="00DF2458"/>
    <w:rsid w:val="00DF39EB"/>
    <w:rsid w:val="00E02209"/>
    <w:rsid w:val="00E02479"/>
    <w:rsid w:val="00E02DB3"/>
    <w:rsid w:val="00E03C93"/>
    <w:rsid w:val="00E05411"/>
    <w:rsid w:val="00E1611A"/>
    <w:rsid w:val="00E20B4E"/>
    <w:rsid w:val="00E23DFC"/>
    <w:rsid w:val="00E24472"/>
    <w:rsid w:val="00E30075"/>
    <w:rsid w:val="00E30414"/>
    <w:rsid w:val="00E30B65"/>
    <w:rsid w:val="00E3491E"/>
    <w:rsid w:val="00E433B9"/>
    <w:rsid w:val="00E445EA"/>
    <w:rsid w:val="00E50030"/>
    <w:rsid w:val="00E51B4B"/>
    <w:rsid w:val="00E5382D"/>
    <w:rsid w:val="00E541BC"/>
    <w:rsid w:val="00E555D9"/>
    <w:rsid w:val="00E5622E"/>
    <w:rsid w:val="00E57113"/>
    <w:rsid w:val="00E62817"/>
    <w:rsid w:val="00E62B90"/>
    <w:rsid w:val="00E62D76"/>
    <w:rsid w:val="00E642C5"/>
    <w:rsid w:val="00E644DC"/>
    <w:rsid w:val="00E661E9"/>
    <w:rsid w:val="00E71A12"/>
    <w:rsid w:val="00E7324C"/>
    <w:rsid w:val="00E75490"/>
    <w:rsid w:val="00E77CDF"/>
    <w:rsid w:val="00E802B5"/>
    <w:rsid w:val="00E905EC"/>
    <w:rsid w:val="00E94FDD"/>
    <w:rsid w:val="00E96522"/>
    <w:rsid w:val="00E9732F"/>
    <w:rsid w:val="00EA13A0"/>
    <w:rsid w:val="00EA1420"/>
    <w:rsid w:val="00EA1D7A"/>
    <w:rsid w:val="00EA4ADD"/>
    <w:rsid w:val="00EA5A54"/>
    <w:rsid w:val="00EA6391"/>
    <w:rsid w:val="00EA69EA"/>
    <w:rsid w:val="00EB0DFC"/>
    <w:rsid w:val="00EB61EC"/>
    <w:rsid w:val="00EB71D1"/>
    <w:rsid w:val="00EB71FA"/>
    <w:rsid w:val="00EC3BA8"/>
    <w:rsid w:val="00EC4966"/>
    <w:rsid w:val="00EC79DF"/>
    <w:rsid w:val="00EC7BD7"/>
    <w:rsid w:val="00ED1413"/>
    <w:rsid w:val="00ED1812"/>
    <w:rsid w:val="00ED348B"/>
    <w:rsid w:val="00ED3EF4"/>
    <w:rsid w:val="00EE4AF4"/>
    <w:rsid w:val="00EE5A38"/>
    <w:rsid w:val="00EE5BC0"/>
    <w:rsid w:val="00EE70B6"/>
    <w:rsid w:val="00EF08FB"/>
    <w:rsid w:val="00EF4372"/>
    <w:rsid w:val="00EF6723"/>
    <w:rsid w:val="00EF704F"/>
    <w:rsid w:val="00F00A37"/>
    <w:rsid w:val="00F015C0"/>
    <w:rsid w:val="00F0321B"/>
    <w:rsid w:val="00F059C5"/>
    <w:rsid w:val="00F05C52"/>
    <w:rsid w:val="00F06ABB"/>
    <w:rsid w:val="00F073A9"/>
    <w:rsid w:val="00F113A0"/>
    <w:rsid w:val="00F21FB2"/>
    <w:rsid w:val="00F23FC8"/>
    <w:rsid w:val="00F2655A"/>
    <w:rsid w:val="00F26D44"/>
    <w:rsid w:val="00F27C33"/>
    <w:rsid w:val="00F30611"/>
    <w:rsid w:val="00F3352E"/>
    <w:rsid w:val="00F410CB"/>
    <w:rsid w:val="00F42398"/>
    <w:rsid w:val="00F60CDD"/>
    <w:rsid w:val="00F64B84"/>
    <w:rsid w:val="00F66B5A"/>
    <w:rsid w:val="00F67DCD"/>
    <w:rsid w:val="00F76A34"/>
    <w:rsid w:val="00F7749E"/>
    <w:rsid w:val="00F80931"/>
    <w:rsid w:val="00F82DD8"/>
    <w:rsid w:val="00F85847"/>
    <w:rsid w:val="00F861B7"/>
    <w:rsid w:val="00F9244B"/>
    <w:rsid w:val="00F97E7C"/>
    <w:rsid w:val="00FA44E3"/>
    <w:rsid w:val="00FA785F"/>
    <w:rsid w:val="00FA7967"/>
    <w:rsid w:val="00FB09B1"/>
    <w:rsid w:val="00FB1740"/>
    <w:rsid w:val="00FB1D71"/>
    <w:rsid w:val="00FB1EF5"/>
    <w:rsid w:val="00FB2F5B"/>
    <w:rsid w:val="00FB36A6"/>
    <w:rsid w:val="00FB3BB8"/>
    <w:rsid w:val="00FB7479"/>
    <w:rsid w:val="00FC310A"/>
    <w:rsid w:val="00FC64F8"/>
    <w:rsid w:val="00FD20D7"/>
    <w:rsid w:val="00FD48BC"/>
    <w:rsid w:val="00FD60A8"/>
    <w:rsid w:val="00FE3409"/>
    <w:rsid w:val="00FE725C"/>
    <w:rsid w:val="00FE7872"/>
    <w:rsid w:val="00FF1A25"/>
    <w:rsid w:val="00FF4558"/>
    <w:rsid w:val="00FF599C"/>
    <w:rsid w:val="00FF764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5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5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d1472e790bd4330" /><Relationship Type="http://schemas.openxmlformats.org/officeDocument/2006/relationships/header" Target="/word/header2.xml" Id="R5e602bba2b1e401e" /><Relationship Type="http://schemas.openxmlformats.org/officeDocument/2006/relationships/header" Target="/word/header3.xml" Id="Rfb641eca0332455d" /><Relationship Type="http://schemas.openxmlformats.org/officeDocument/2006/relationships/image" Target="/word/media/bfd65343-1705-4888-a06f-3735d5d97458.png" Id="R6136e88728d54c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d65343-1705-4888-a06f-3735d5d97458.png" Id="Rb08cac9439fb41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2</cp:revision>
  <cp:lastPrinted>2015-08-18T17:45:00Z</cp:lastPrinted>
  <dcterms:created xsi:type="dcterms:W3CDTF">2015-08-20T11:43:00Z</dcterms:created>
  <dcterms:modified xsi:type="dcterms:W3CDTF">2015-08-20T11:43:00Z</dcterms:modified>
</cp:coreProperties>
</file>