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A3" w:rsidRDefault="000565A3" w:rsidP="000565A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0565A3" w:rsidRPr="00EB1D39" w:rsidRDefault="000565A3" w:rsidP="000565A3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>
        <w:rPr>
          <w:rFonts w:ascii="Arial" w:hAnsi="Arial" w:cs="Arial"/>
          <w:sz w:val="40"/>
          <w:szCs w:val="28"/>
        </w:rPr>
        <w:t>MOÇÃO DE APELO</w:t>
      </w: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Apresento à Mesa, ouvindo o Douto Plenário, MOÇÃO DE APELO para as operadoras </w:t>
      </w:r>
      <w:proofErr w:type="gramStart"/>
      <w:r>
        <w:rPr>
          <w:rFonts w:ascii="Arial" w:hAnsi="Arial" w:cs="Arial"/>
          <w:sz w:val="28"/>
          <w:szCs w:val="28"/>
        </w:rPr>
        <w:t>Vivo,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Tim</w:t>
      </w:r>
      <w:proofErr w:type="spellEnd"/>
      <w:r>
        <w:rPr>
          <w:rFonts w:ascii="Arial" w:hAnsi="Arial" w:cs="Arial"/>
          <w:sz w:val="28"/>
          <w:szCs w:val="28"/>
        </w:rPr>
        <w:t xml:space="preserve">, Claro e Oi verificarem a possibilidade de disponibilizar sinal para telefonia móvel no bairro Sonho Nosso II. </w:t>
      </w: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3D5339">
        <w:rPr>
          <w:rFonts w:ascii="Arial" w:hAnsi="Arial" w:cs="Arial"/>
          <w:sz w:val="40"/>
          <w:szCs w:val="28"/>
        </w:rPr>
        <w:t>JUSTIFICATIVA</w:t>
      </w:r>
    </w:p>
    <w:p w:rsidR="000565A3" w:rsidRDefault="000565A3" w:rsidP="000565A3">
      <w:pPr>
        <w:spacing w:after="0" w:line="240" w:lineRule="auto"/>
        <w:jc w:val="both"/>
      </w:pPr>
    </w:p>
    <w:p w:rsidR="000565A3" w:rsidRDefault="000565A3" w:rsidP="000565A3">
      <w:pPr>
        <w:spacing w:after="0" w:line="240" w:lineRule="auto"/>
        <w:jc w:val="both"/>
      </w:pPr>
    </w:p>
    <w:p w:rsidR="000565A3" w:rsidRDefault="000565A3" w:rsidP="000565A3">
      <w:pPr>
        <w:spacing w:after="0" w:line="240" w:lineRule="auto"/>
        <w:jc w:val="both"/>
      </w:pPr>
      <w:r>
        <w:tab/>
      </w: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D5339">
        <w:rPr>
          <w:rFonts w:ascii="Arial" w:hAnsi="Arial" w:cs="Arial"/>
          <w:sz w:val="28"/>
          <w:szCs w:val="28"/>
        </w:rPr>
        <w:t xml:space="preserve">Em mensagem enviada para este vereador através do aplicativo </w:t>
      </w:r>
      <w:proofErr w:type="spellStart"/>
      <w:r w:rsidRPr="007D79C0">
        <w:rPr>
          <w:rFonts w:ascii="Arial" w:hAnsi="Arial" w:cs="Arial"/>
          <w:i/>
          <w:sz w:val="28"/>
          <w:szCs w:val="28"/>
        </w:rPr>
        <w:t>Manezinho</w:t>
      </w:r>
      <w:proofErr w:type="spellEnd"/>
      <w:r w:rsidRPr="007D79C0">
        <w:rPr>
          <w:rFonts w:ascii="Arial" w:hAnsi="Arial" w:cs="Arial"/>
          <w:i/>
          <w:sz w:val="28"/>
          <w:szCs w:val="28"/>
        </w:rPr>
        <w:t xml:space="preserve"> e você</w:t>
      </w:r>
      <w:r>
        <w:rPr>
          <w:rFonts w:ascii="Arial" w:hAnsi="Arial" w:cs="Arial"/>
          <w:sz w:val="28"/>
          <w:szCs w:val="28"/>
        </w:rPr>
        <w:t xml:space="preserve">, um morador relatou que nenhuma operadora de telefonia disponibiliza sinal de rede móvel (3G ou GSM) no Sonho Nosso II, mais precisamente na parte baixa da </w:t>
      </w:r>
      <w:proofErr w:type="gramStart"/>
      <w:r>
        <w:rPr>
          <w:rFonts w:ascii="Arial" w:hAnsi="Arial" w:cs="Arial"/>
          <w:sz w:val="28"/>
          <w:szCs w:val="28"/>
        </w:rPr>
        <w:t>rua</w:t>
      </w:r>
      <w:proofErr w:type="gramEnd"/>
      <w:r>
        <w:rPr>
          <w:rFonts w:ascii="Arial" w:hAnsi="Arial" w:cs="Arial"/>
          <w:sz w:val="28"/>
          <w:szCs w:val="28"/>
        </w:rPr>
        <w:t xml:space="preserve"> Mário Andreoli. Ele relata que somente é possível fazer ligação de telefone fixo ou subir o quarteirão todo para fazer uma ligação via celular. </w:t>
      </w: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Estamos no século XXI e é inadmissível que o cidadão não tenha condições de fazer uma simples chamada de dentro de sua casa. </w:t>
      </w: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Diante do exposto, peço que as operadoras em questão estudem a possibilidade de disponibilizar o sinal no bairro em questão. </w:t>
      </w: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10 de agosto de 2015.</w:t>
      </w: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0565A3" w:rsidRDefault="000565A3" w:rsidP="000565A3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Manoel Fabiano Ferreira Filho</w:t>
      </w:r>
    </w:p>
    <w:p w:rsidR="000565A3" w:rsidRPr="00C50663" w:rsidRDefault="000565A3" w:rsidP="000565A3">
      <w:pPr>
        <w:spacing w:after="0" w:line="240" w:lineRule="auto"/>
        <w:ind w:firstLine="708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sectPr w:rsidR="000565A3" w:rsidRPr="00C50663" w:rsidSect="00187EA6">
      <w:pgSz w:w="11906" w:h="16838"/>
      <w:pgMar w:top="1417" w:right="1701" w:bottom="1417" w:left="1701" w:header="708" w:footer="708" w:gutter="0"/>
      <w:cols w:space="708"/>
      <w:docGrid w:linePitch="360"/>
      <w:headerReference w:type="default" r:id="R1b98adea3b264baa"/>
      <w:headerReference w:type="even" r:id="R431f1485121d42ff"/>
      <w:headerReference w:type="first" r:id="R4c75fd172f4c474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0ac119496234f74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65A3"/>
    <w:rsid w:val="000565A3"/>
    <w:rsid w:val="00187EA6"/>
    <w:rsid w:val="0019716E"/>
    <w:rsid w:val="0034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5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b98adea3b264baa" /><Relationship Type="http://schemas.openxmlformats.org/officeDocument/2006/relationships/header" Target="/word/header2.xml" Id="R431f1485121d42ff" /><Relationship Type="http://schemas.openxmlformats.org/officeDocument/2006/relationships/header" Target="/word/header3.xml" Id="R4c75fd172f4c474c" /><Relationship Type="http://schemas.openxmlformats.org/officeDocument/2006/relationships/image" Target="/word/media/169143ce-41fe-4ce7-b9ee-a0603ea735de.png" Id="R8019a7c5baed4a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69143ce-41fe-4ce7-b9ee-a0603ea735de.png" Id="R80ac119496234f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2015-08-10T12:19:00Z</dcterms:created>
  <dcterms:modified xsi:type="dcterms:W3CDTF">2015-08-10T12:20:00Z</dcterms:modified>
</cp:coreProperties>
</file>