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B4" w:rsidRPr="005B58BF" w:rsidRDefault="00E822B4" w:rsidP="00E822B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AUTÓGRAFO</w:t>
      </w:r>
      <w:r w:rsidRPr="005B58BF">
        <w:rPr>
          <w:rFonts w:ascii="Tahoma" w:hAnsi="Tahoma" w:cs="Tahoma"/>
          <w:b/>
          <w:sz w:val="24"/>
          <w:szCs w:val="24"/>
        </w:rPr>
        <w:t xml:space="preserve"> DE LEI</w:t>
      </w:r>
      <w:r>
        <w:rPr>
          <w:rFonts w:ascii="Tahoma" w:hAnsi="Tahoma" w:cs="Tahoma"/>
          <w:b/>
          <w:sz w:val="24"/>
          <w:szCs w:val="24"/>
        </w:rPr>
        <w:t xml:space="preserve"> nº 3 1 8 9</w:t>
      </w:r>
    </w:p>
    <w:p w:rsidR="00E822B4" w:rsidRPr="005B58BF" w:rsidRDefault="00E822B4" w:rsidP="00E822B4">
      <w:pPr>
        <w:rPr>
          <w:rFonts w:ascii="Tahoma" w:hAnsi="Tahoma" w:cs="Tahoma"/>
          <w:sz w:val="24"/>
          <w:szCs w:val="24"/>
        </w:rPr>
      </w:pPr>
    </w:p>
    <w:p w:rsidR="00E822B4" w:rsidRDefault="00E822B4" w:rsidP="00E822B4">
      <w:pPr>
        <w:pStyle w:val="Ttulo"/>
        <w:spacing w:line="280" w:lineRule="exact"/>
        <w:ind w:left="4248"/>
        <w:jc w:val="both"/>
        <w:rPr>
          <w:rFonts w:ascii="Tahoma" w:hAnsi="Tahoma" w:cs="Tahoma"/>
        </w:rPr>
      </w:pPr>
      <w:r w:rsidRPr="005B58BF">
        <w:rPr>
          <w:rFonts w:ascii="Tahoma" w:hAnsi="Tahoma" w:cs="Tahoma"/>
          <w:bCs/>
          <w:szCs w:val="24"/>
        </w:rPr>
        <w:t>Dispõe sobre a proibição dos postos de combustíveis de abastecer os veículos após o acionamento da trava de segurança da bomba de abastecimento.</w:t>
      </w:r>
    </w:p>
    <w:p w:rsidR="00E822B4" w:rsidRDefault="00E822B4" w:rsidP="00E822B4">
      <w:pPr>
        <w:pStyle w:val="Ttulo"/>
        <w:spacing w:line="280" w:lineRule="exact"/>
        <w:jc w:val="both"/>
        <w:rPr>
          <w:rFonts w:ascii="Tahoma" w:hAnsi="Tahoma" w:cs="Tahoma"/>
        </w:rPr>
      </w:pPr>
    </w:p>
    <w:p w:rsidR="00E822B4" w:rsidRDefault="00E822B4" w:rsidP="00E822B4">
      <w:pPr>
        <w:pStyle w:val="Ttulo"/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A CÂMARA MUNICIPAL DA ESTÂNCIA TURÍSTICA DE BARRA BONITA, em sessão ordinária realizada em 23 de junho de 2015, </w:t>
      </w:r>
      <w:r w:rsidRPr="00090CB7">
        <w:rPr>
          <w:rFonts w:ascii="Tahoma" w:hAnsi="Tahoma" w:cs="Tahoma"/>
          <w:b/>
        </w:rPr>
        <w:t>APROVOU:</w:t>
      </w:r>
    </w:p>
    <w:p w:rsidR="00E822B4" w:rsidRDefault="00E822B4" w:rsidP="00E822B4">
      <w:pPr>
        <w:pStyle w:val="Ttulo"/>
        <w:spacing w:line="280" w:lineRule="exact"/>
        <w:jc w:val="both"/>
        <w:rPr>
          <w:rFonts w:ascii="Tahoma" w:hAnsi="Tahoma" w:cs="Tahoma"/>
          <w:b/>
          <w:bCs/>
          <w:szCs w:val="24"/>
        </w:rPr>
      </w:pPr>
    </w:p>
    <w:p w:rsidR="00E822B4" w:rsidRPr="005B58BF" w:rsidRDefault="00E822B4" w:rsidP="00E822B4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bCs/>
          <w:sz w:val="24"/>
          <w:szCs w:val="24"/>
        </w:rPr>
        <w:t>Art. 1º</w:t>
      </w:r>
      <w:r w:rsidRPr="005B58BF">
        <w:rPr>
          <w:rFonts w:ascii="Tahoma" w:hAnsi="Tahoma" w:cs="Tahoma"/>
          <w:sz w:val="24"/>
          <w:szCs w:val="24"/>
        </w:rPr>
        <w:t xml:space="preserve"> Fica proibido, no âmbito do Município de Barra Bonita, os postos de combustíveis encherem o tanque de combustível dos veículos após o travamento automático de segurança da bomba de abastecimento.</w:t>
      </w:r>
    </w:p>
    <w:p w:rsidR="00E822B4" w:rsidRPr="005B58BF" w:rsidRDefault="00E822B4" w:rsidP="00E822B4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Parágrafo único.</w:t>
      </w:r>
      <w:r w:rsidRPr="005B58BF">
        <w:rPr>
          <w:rFonts w:ascii="Tahoma" w:hAnsi="Tahoma" w:cs="Tahoma"/>
          <w:sz w:val="24"/>
          <w:szCs w:val="24"/>
        </w:rPr>
        <w:t xml:space="preserve"> Os postos referidos neste artigo ficam autorizados a </w:t>
      </w:r>
      <w:proofErr w:type="gramStart"/>
      <w:r w:rsidRPr="005B58BF">
        <w:rPr>
          <w:rFonts w:ascii="Tahoma" w:hAnsi="Tahoma" w:cs="Tahoma"/>
          <w:sz w:val="24"/>
          <w:szCs w:val="24"/>
        </w:rPr>
        <w:t>proceder o</w:t>
      </w:r>
      <w:proofErr w:type="gramEnd"/>
      <w:r w:rsidRPr="005B58BF">
        <w:rPr>
          <w:rFonts w:ascii="Tahoma" w:hAnsi="Tahoma" w:cs="Tahoma"/>
          <w:sz w:val="24"/>
          <w:szCs w:val="24"/>
        </w:rPr>
        <w:t xml:space="preserve"> enchimento dos tanques após o desarme automático somente nos casos em que houver o desligamento precoce da bomba, o qual pode ocorrer em função das características de determinados tanques de combustíveis.</w:t>
      </w:r>
    </w:p>
    <w:p w:rsidR="00E822B4" w:rsidRPr="005B58BF" w:rsidRDefault="00E822B4" w:rsidP="00E822B4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Art. 2º</w:t>
      </w:r>
      <w:r w:rsidRPr="005B58BF">
        <w:rPr>
          <w:rFonts w:ascii="Tahoma" w:hAnsi="Tahoma" w:cs="Tahoma"/>
          <w:sz w:val="24"/>
          <w:szCs w:val="24"/>
        </w:rPr>
        <w:t xml:space="preserve"> A não observância ao disposto nesta Lei sujeitará à pessoa jurídica infratora a:</w:t>
      </w:r>
    </w:p>
    <w:p w:rsidR="00E822B4" w:rsidRPr="005B58BF" w:rsidRDefault="00E822B4" w:rsidP="00E822B4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I</w:t>
      </w:r>
      <w:r w:rsidRPr="005B58BF">
        <w:rPr>
          <w:rFonts w:ascii="Tahoma" w:hAnsi="Tahoma" w:cs="Tahoma"/>
          <w:sz w:val="24"/>
          <w:szCs w:val="24"/>
        </w:rPr>
        <w:t xml:space="preserve"> - advertência, na primeira autuação;</w:t>
      </w:r>
    </w:p>
    <w:p w:rsidR="00E822B4" w:rsidRPr="005B58BF" w:rsidRDefault="00E822B4" w:rsidP="00E822B4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II</w:t>
      </w:r>
      <w:r w:rsidRPr="005B58BF">
        <w:rPr>
          <w:rFonts w:ascii="Tahoma" w:hAnsi="Tahoma" w:cs="Tahoma"/>
          <w:sz w:val="24"/>
          <w:szCs w:val="24"/>
        </w:rPr>
        <w:t xml:space="preserve"> - na 1ª (primeira) reincidência haverá a imposição de multa pecuniária no valor de 25 (vinte e cinco) </w:t>
      </w:r>
      <w:proofErr w:type="spellStart"/>
      <w:r w:rsidRPr="005B58BF">
        <w:rPr>
          <w:rFonts w:ascii="Tahoma" w:hAnsi="Tahoma" w:cs="Tahoma"/>
          <w:sz w:val="24"/>
          <w:szCs w:val="24"/>
        </w:rPr>
        <w:t>UFESPs</w:t>
      </w:r>
      <w:proofErr w:type="spellEnd"/>
      <w:r w:rsidRPr="005B58BF">
        <w:rPr>
          <w:rFonts w:ascii="Tahoma" w:hAnsi="Tahoma" w:cs="Tahoma"/>
          <w:sz w:val="24"/>
          <w:szCs w:val="24"/>
        </w:rPr>
        <w:t xml:space="preserve"> – Unidade Fiscal do Estado de São Paulo, dobrada a cada reincidência.</w:t>
      </w:r>
    </w:p>
    <w:p w:rsidR="00E822B4" w:rsidRPr="005B58BF" w:rsidRDefault="00E822B4" w:rsidP="00E822B4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r w:rsidRPr="005B58BF">
        <w:rPr>
          <w:rFonts w:ascii="Tahoma" w:hAnsi="Tahoma" w:cs="Tahoma"/>
          <w:b/>
          <w:sz w:val="24"/>
          <w:szCs w:val="24"/>
        </w:rPr>
        <w:t>Parágrafo único.</w:t>
      </w:r>
      <w:r w:rsidRPr="005B58BF">
        <w:rPr>
          <w:rFonts w:ascii="Tahoma" w:hAnsi="Tahoma" w:cs="Tahoma"/>
          <w:sz w:val="24"/>
          <w:szCs w:val="24"/>
        </w:rPr>
        <w:t xml:space="preserve">  Após a 4ª (quarta) reincidência poderá haver a suspensão da Licença ou Alvará de Funcionamento do estabelecimento.</w:t>
      </w:r>
    </w:p>
    <w:p w:rsidR="00E822B4" w:rsidRPr="005B58BF" w:rsidRDefault="00E822B4" w:rsidP="00E822B4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bookmarkStart w:id="0" w:name="A3"/>
      <w:bookmarkEnd w:id="0"/>
      <w:r w:rsidRPr="005B58BF">
        <w:rPr>
          <w:rFonts w:ascii="Tahoma" w:hAnsi="Tahoma" w:cs="Tahoma"/>
          <w:b/>
          <w:sz w:val="24"/>
          <w:szCs w:val="24"/>
        </w:rPr>
        <w:t>Art. 3º</w:t>
      </w:r>
      <w:proofErr w:type="gramStart"/>
      <w:r w:rsidRPr="005B58BF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5B58BF">
        <w:rPr>
          <w:rFonts w:ascii="Tahoma" w:hAnsi="Tahoma" w:cs="Tahoma"/>
          <w:sz w:val="24"/>
          <w:szCs w:val="24"/>
        </w:rPr>
        <w:t>O Poder Executivo Municipal poderá regulamentar esta Lei no que lhe for necessário, visando o fiel cumprimento e efeitos fiscalizatórios.</w:t>
      </w:r>
    </w:p>
    <w:p w:rsidR="00E822B4" w:rsidRPr="005B58BF" w:rsidRDefault="00E822B4" w:rsidP="00E822B4">
      <w:pPr>
        <w:spacing w:after="240"/>
        <w:ind w:firstLine="1418"/>
        <w:jc w:val="both"/>
        <w:rPr>
          <w:rFonts w:ascii="Tahoma" w:hAnsi="Tahoma" w:cs="Tahoma"/>
          <w:sz w:val="24"/>
          <w:szCs w:val="24"/>
        </w:rPr>
      </w:pPr>
      <w:bookmarkStart w:id="1" w:name="A2"/>
      <w:bookmarkEnd w:id="1"/>
      <w:r w:rsidRPr="005B58BF">
        <w:rPr>
          <w:rFonts w:ascii="Tahoma" w:hAnsi="Tahoma" w:cs="Tahoma"/>
          <w:b/>
          <w:sz w:val="24"/>
          <w:szCs w:val="24"/>
        </w:rPr>
        <w:t>Art. 4º</w:t>
      </w:r>
      <w:proofErr w:type="gramStart"/>
      <w:r w:rsidRPr="005B58BF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5B58BF">
        <w:rPr>
          <w:rFonts w:ascii="Tahoma" w:hAnsi="Tahoma" w:cs="Tahoma"/>
          <w:sz w:val="24"/>
          <w:szCs w:val="24"/>
        </w:rPr>
        <w:t>Esta Lei entra em vigor na data de sua publicação.</w:t>
      </w:r>
    </w:p>
    <w:p w:rsidR="00E822B4" w:rsidRDefault="00E822B4" w:rsidP="00E822B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Câmara Municipal da Estância Turística de Barra Bonita</w:t>
      </w:r>
      <w:r w:rsidRPr="005B58B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23 de junho</w:t>
      </w:r>
      <w:r w:rsidRPr="005B58BF">
        <w:rPr>
          <w:rFonts w:ascii="Tahoma" w:hAnsi="Tahoma" w:cs="Tahoma"/>
          <w:sz w:val="24"/>
          <w:szCs w:val="24"/>
        </w:rPr>
        <w:t xml:space="preserve"> de 2015.</w:t>
      </w:r>
    </w:p>
    <w:p w:rsidR="00E822B4" w:rsidRDefault="00E822B4" w:rsidP="00E822B4">
      <w:pPr>
        <w:rPr>
          <w:rFonts w:ascii="Tahoma" w:hAnsi="Tahoma" w:cs="Tahoma"/>
          <w:sz w:val="24"/>
          <w:szCs w:val="24"/>
        </w:rPr>
      </w:pPr>
    </w:p>
    <w:p w:rsidR="00E822B4" w:rsidRDefault="00E822B4" w:rsidP="00E822B4">
      <w:pPr>
        <w:rPr>
          <w:rFonts w:ascii="Tahoma" w:hAnsi="Tahoma" w:cs="Tahoma"/>
          <w:sz w:val="24"/>
          <w:szCs w:val="24"/>
        </w:rPr>
      </w:pPr>
    </w:p>
    <w:p w:rsidR="00E822B4" w:rsidRPr="00E822B4" w:rsidRDefault="00E822B4" w:rsidP="00E822B4">
      <w:pPr>
        <w:jc w:val="center"/>
        <w:rPr>
          <w:rFonts w:ascii="Tahoma" w:hAnsi="Tahoma" w:cs="Tahoma"/>
          <w:b/>
          <w:sz w:val="24"/>
          <w:szCs w:val="24"/>
        </w:rPr>
      </w:pPr>
      <w:r w:rsidRPr="00E822B4">
        <w:rPr>
          <w:rFonts w:ascii="Tahoma" w:hAnsi="Tahoma" w:cs="Tahoma"/>
          <w:b/>
          <w:sz w:val="24"/>
          <w:szCs w:val="24"/>
        </w:rPr>
        <w:t>COMENDADOR ARIOVALDO ARI GABRIEL</w:t>
      </w:r>
    </w:p>
    <w:p w:rsidR="007B1959" w:rsidRPr="00E822B4" w:rsidRDefault="00E822B4" w:rsidP="00E822B4">
      <w:pPr>
        <w:jc w:val="center"/>
        <w:rPr>
          <w:rFonts w:ascii="Tahoma" w:hAnsi="Tahoma" w:cs="Tahoma"/>
          <w:b/>
          <w:sz w:val="24"/>
          <w:szCs w:val="24"/>
        </w:rPr>
      </w:pPr>
      <w:r w:rsidRPr="00E822B4">
        <w:rPr>
          <w:rFonts w:ascii="Tahoma" w:hAnsi="Tahoma" w:cs="Tahoma"/>
          <w:b/>
          <w:sz w:val="24"/>
          <w:szCs w:val="24"/>
        </w:rPr>
        <w:t>Presidente da Câmara</w:t>
      </w:r>
      <w:bookmarkStart w:id="2" w:name="_GoBack"/>
      <w:bookmarkEnd w:id="2"/>
    </w:p>
    <w:sectPr w:rsidR="007B1959" w:rsidRPr="00E822B4" w:rsidSect="00AE0BE3"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B4"/>
    <w:rsid w:val="007B1959"/>
    <w:rsid w:val="00AE0BE3"/>
    <w:rsid w:val="00E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822B4"/>
    <w:pPr>
      <w:widowControl w:val="0"/>
      <w:spacing w:after="0" w:line="360" w:lineRule="exact"/>
      <w:jc w:val="center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822B4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822B4"/>
    <w:pPr>
      <w:widowControl w:val="0"/>
      <w:spacing w:after="0" w:line="360" w:lineRule="exact"/>
      <w:jc w:val="center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822B4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cp:lastPrinted>2015-06-23T13:10:00Z</cp:lastPrinted>
  <dcterms:created xsi:type="dcterms:W3CDTF">2015-06-23T13:08:00Z</dcterms:created>
  <dcterms:modified xsi:type="dcterms:W3CDTF">2015-06-23T13:10:00Z</dcterms:modified>
</cp:coreProperties>
</file>