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E06AFC" w:rsidRDefault="00B914DD" w:rsidP="00E06AFC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E06AFC">
        <w:rPr>
          <w:b/>
          <w:sz w:val="30"/>
          <w:szCs w:val="30"/>
        </w:rPr>
        <w:t>AUTÓGRAFO DE LEI Nº 3 1 8 7</w:t>
      </w:r>
    </w:p>
    <w:p w:rsidR="00B914DD" w:rsidRDefault="00B914DD"/>
    <w:p w:rsidR="00B914DD" w:rsidRPr="00E06AFC" w:rsidRDefault="00B914DD" w:rsidP="00E06AFC">
      <w:pPr>
        <w:spacing w:before="100" w:beforeAutospacing="1" w:after="100" w:afterAutospacing="1"/>
        <w:ind w:left="4248"/>
        <w:jc w:val="both"/>
        <w:rPr>
          <w:rFonts w:ascii="Arial" w:hAnsi="Arial" w:cs="Arial"/>
          <w:sz w:val="24"/>
          <w:szCs w:val="24"/>
        </w:rPr>
      </w:pPr>
      <w:r w:rsidRPr="00E06AFC">
        <w:rPr>
          <w:rFonts w:ascii="Arial" w:hAnsi="Arial" w:cs="Arial"/>
          <w:sz w:val="24"/>
          <w:szCs w:val="24"/>
        </w:rPr>
        <w:t>INSTITUI JUNTO À CÂMARA MUNICIPAL O FÓRUM DA CIDADANIA E DÁ OUTRAS PROVIDÊNCIAS.</w:t>
      </w:r>
    </w:p>
    <w:p w:rsidR="00E06AFC" w:rsidRPr="00E06AFC" w:rsidRDefault="00E06AFC" w:rsidP="00E06AFC">
      <w:pPr>
        <w:spacing w:before="100" w:beforeAutospacing="1" w:after="100" w:afterAutospacing="1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E06AFC" w:rsidRPr="00E06AFC" w:rsidRDefault="00E06AFC" w:rsidP="00E06AFC">
      <w:pPr>
        <w:pStyle w:val="Ttulo"/>
        <w:spacing w:line="280" w:lineRule="exact"/>
        <w:jc w:val="both"/>
        <w:rPr>
          <w:rFonts w:cs="Arial"/>
          <w:b/>
          <w:bCs/>
          <w:szCs w:val="24"/>
        </w:rPr>
      </w:pPr>
      <w:r w:rsidRPr="00E06AFC">
        <w:rPr>
          <w:rFonts w:cs="Arial"/>
          <w:szCs w:val="24"/>
        </w:rPr>
        <w:t xml:space="preserve">    </w:t>
      </w:r>
      <w:r w:rsidRPr="00E06AFC">
        <w:rPr>
          <w:rFonts w:cs="Arial"/>
          <w:szCs w:val="24"/>
        </w:rPr>
        <w:tab/>
        <w:t xml:space="preserve">A CÂMARA MUNICIPAL DA ESTÂNCIA TURÍSTICA DE BARRA BONITA, em sessão ordinária realizada em 25 de maio de 2015, </w:t>
      </w:r>
      <w:r w:rsidRPr="00E06AFC">
        <w:rPr>
          <w:rFonts w:cs="Arial"/>
          <w:b/>
          <w:szCs w:val="24"/>
        </w:rPr>
        <w:t>APROVOU: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5" w:tooltip="Art. 1 da Lei 4423/05, Caruaru" w:history="1">
        <w:r w:rsidRPr="00E06AFC">
          <w:rPr>
            <w:rFonts w:ascii="Arial" w:hAnsi="Arial" w:cs="Arial"/>
            <w:b/>
          </w:rPr>
          <w:t>Art. 1º</w:t>
        </w:r>
      </w:hyperlink>
      <w:r w:rsidRPr="00E06AFC">
        <w:rPr>
          <w:rFonts w:ascii="Arial" w:hAnsi="Arial" w:cs="Arial"/>
          <w:b/>
          <w:bCs/>
        </w:rPr>
        <w:t> -</w:t>
      </w:r>
      <w:r w:rsidRPr="00E06AFC">
        <w:rPr>
          <w:rFonts w:ascii="Arial" w:hAnsi="Arial" w:cs="Arial"/>
          <w:bCs/>
        </w:rPr>
        <w:t xml:space="preserve"> Fica pela presente Lei, instituído, junto à Câmara Municipal, o Fórum da Cidadania, destinado a reunir o Poder Legislativo e a sociedade civil, com os seguintes objetivos: </w:t>
      </w:r>
      <w:proofErr w:type="gramStart"/>
      <w:r w:rsidRPr="00E06AFC">
        <w:rPr>
          <w:rFonts w:ascii="Arial" w:hAnsi="Arial" w:cs="Arial"/>
          <w:bCs/>
        </w:rPr>
        <w:t xml:space="preserve"> </w:t>
      </w:r>
    </w:p>
    <w:proofErr w:type="gramEnd"/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fldChar w:fldCharType="begin"/>
      </w:r>
      <w:r w:rsidRPr="00E06AFC">
        <w:rPr>
          <w:rFonts w:ascii="Arial" w:hAnsi="Arial" w:cs="Arial"/>
          <w:b/>
        </w:rPr>
        <w:instrText xml:space="preserve"> HYPERLINK "http://www.jusbrasil.com.br/topicos/13811707/art-1-inc-i-da-lei-4423-05-caruaru" \o "Art. 1, inc. I da Lei 4423/05, Caruaru" </w:instrText>
      </w:r>
      <w:r w:rsidRPr="00E06AFC">
        <w:rPr>
          <w:rFonts w:ascii="Arial" w:hAnsi="Arial" w:cs="Arial"/>
          <w:b/>
        </w:rPr>
        <w:fldChar w:fldCharType="separate"/>
      </w:r>
      <w:r w:rsidRPr="00E06AFC">
        <w:rPr>
          <w:rFonts w:ascii="Arial" w:hAnsi="Arial" w:cs="Arial"/>
          <w:b/>
        </w:rPr>
        <w:t>I </w:t>
      </w:r>
      <w:r w:rsidRPr="00E06AFC">
        <w:rPr>
          <w:rFonts w:ascii="Arial" w:hAnsi="Arial" w:cs="Arial"/>
          <w:b/>
        </w:rPr>
        <w:fldChar w:fldCharType="end"/>
      </w:r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conhecer as propostas da sociedade civil;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6" w:tooltip="Art. 1, inc. II da Lei 4423/05, Caruaru" w:history="1">
        <w:r w:rsidRPr="00E06AFC">
          <w:rPr>
            <w:rFonts w:ascii="Arial" w:hAnsi="Arial" w:cs="Arial"/>
            <w:b/>
          </w:rPr>
          <w:t>II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transmitir aos cidadãos os programas do Governo Municipal </w:t>
      </w:r>
      <w:proofErr w:type="gramStart"/>
      <w:r w:rsidRPr="00E06AFC">
        <w:rPr>
          <w:rFonts w:ascii="Arial" w:hAnsi="Arial" w:cs="Arial"/>
          <w:bCs/>
        </w:rPr>
        <w:t>a nível de</w:t>
      </w:r>
      <w:proofErr w:type="gramEnd"/>
      <w:r w:rsidRPr="00E06AFC">
        <w:rPr>
          <w:rFonts w:ascii="Arial" w:hAnsi="Arial" w:cs="Arial"/>
          <w:bCs/>
        </w:rPr>
        <w:t xml:space="preserve"> Poder Legislativo, e as principais propostas de cada área da Administração;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7" w:tooltip="Art. 1, inc. III da Lei 4423/05, Caruaru" w:history="1">
        <w:r w:rsidRPr="00E06AFC">
          <w:rPr>
            <w:rFonts w:ascii="Arial" w:hAnsi="Arial" w:cs="Arial"/>
            <w:b/>
          </w:rPr>
          <w:t>III </w:t>
        </w:r>
      </w:hyperlink>
      <w:r w:rsidRPr="00E06AFC">
        <w:rPr>
          <w:rFonts w:ascii="Arial" w:hAnsi="Arial" w:cs="Arial"/>
          <w:b/>
          <w:bCs/>
        </w:rPr>
        <w:t xml:space="preserve">- </w:t>
      </w:r>
      <w:r w:rsidRPr="00E06AFC">
        <w:rPr>
          <w:rFonts w:ascii="Arial" w:hAnsi="Arial" w:cs="Arial"/>
          <w:bCs/>
        </w:rPr>
        <w:t xml:space="preserve">obter a colaboração dos cidadãos para o desenvolvimento e o aprimoramento de ação estatal;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8" w:tooltip="Art. 1, inc. IV da Lei 4423/05, Caruaru" w:history="1">
        <w:r w:rsidRPr="00E06AFC">
          <w:rPr>
            <w:rFonts w:ascii="Arial" w:hAnsi="Arial" w:cs="Arial"/>
            <w:b/>
          </w:rPr>
          <w:t>IV </w:t>
        </w:r>
      </w:hyperlink>
      <w:r w:rsidRPr="00E06AFC">
        <w:rPr>
          <w:rFonts w:ascii="Arial" w:hAnsi="Arial" w:cs="Arial"/>
          <w:b/>
          <w:bCs/>
        </w:rPr>
        <w:t xml:space="preserve">- </w:t>
      </w:r>
      <w:r w:rsidRPr="00E06AFC">
        <w:rPr>
          <w:rFonts w:ascii="Arial" w:hAnsi="Arial" w:cs="Arial"/>
          <w:bCs/>
        </w:rPr>
        <w:t xml:space="preserve">harmonizar a aplicação de recursos do Município com os anseios da sociedade civil, ligados ao interesse público.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9" w:tooltip="Art. 2 da Lei 4423/05, Caruaru" w:history="1">
        <w:r w:rsidRPr="00E06AFC">
          <w:rPr>
            <w:rFonts w:ascii="Arial" w:hAnsi="Arial" w:cs="Arial"/>
            <w:b/>
          </w:rPr>
          <w:t>Art. 2º</w:t>
        </w:r>
      </w:hyperlink>
      <w:r w:rsidRPr="00E06AFC">
        <w:rPr>
          <w:rFonts w:ascii="Arial" w:hAnsi="Arial" w:cs="Arial"/>
          <w:b/>
          <w:bCs/>
        </w:rPr>
        <w:t> -</w:t>
      </w:r>
      <w:r w:rsidRPr="00E06AFC">
        <w:rPr>
          <w:rFonts w:ascii="Arial" w:hAnsi="Arial" w:cs="Arial"/>
          <w:bCs/>
        </w:rPr>
        <w:t xml:space="preserve"> A gestão do Fórum da Cidadania será exercida por uma Comissão Interpartidária da Câmara Municipal, dividida com a seguinte estrutura: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0" w:tooltip="Art. 2, inc. I da Lei 4423/05, Caruaru" w:history="1">
        <w:r w:rsidRPr="00E06AFC">
          <w:rPr>
            <w:rFonts w:ascii="Arial" w:hAnsi="Arial" w:cs="Arial"/>
            <w:b/>
          </w:rPr>
          <w:t>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Presidente da Comissão Interpartidária;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1" w:tooltip="Art. 2, inc. II da Lei 4423/05, Caruaru" w:history="1">
        <w:r w:rsidRPr="00E06AFC">
          <w:rPr>
            <w:rFonts w:ascii="Arial" w:hAnsi="Arial" w:cs="Arial"/>
            <w:b/>
          </w:rPr>
          <w:t>II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Membros da Comissão Interpartidária, como responsáveis pelos trabalhos de coordenação e execução de suas atividades.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2" w:tooltip="Art. 3 da Lei 4423/05, Caruaru" w:history="1">
        <w:r w:rsidRPr="00E06AFC">
          <w:rPr>
            <w:rFonts w:ascii="Arial" w:hAnsi="Arial" w:cs="Arial"/>
            <w:b/>
          </w:rPr>
          <w:t>Art. 3º</w:t>
        </w:r>
      </w:hyperlink>
      <w:r w:rsidRPr="00E06AFC">
        <w:rPr>
          <w:rFonts w:ascii="Arial" w:hAnsi="Arial" w:cs="Arial"/>
          <w:b/>
          <w:bCs/>
        </w:rPr>
        <w:t> -</w:t>
      </w:r>
      <w:r w:rsidRPr="00E06AFC">
        <w:rPr>
          <w:rFonts w:ascii="Arial" w:hAnsi="Arial" w:cs="Arial"/>
          <w:bCs/>
        </w:rPr>
        <w:t xml:space="preserve"> Para consecução de seus objetivos, o Fórum da Cidadania atuará por meio de reuniões públicas, abertas à sociedade civil, a serem realizadas, em especial nas modalidades de;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3" w:tooltip="Art. 3, inc. I da Lei 4423/05, Caruaru" w:history="1">
        <w:r w:rsidRPr="00E06AFC">
          <w:rPr>
            <w:rFonts w:ascii="Arial" w:hAnsi="Arial" w:cs="Arial"/>
            <w:b/>
          </w:rPr>
          <w:t>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audiência pública;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4" w:tooltip="Art. 3, inc. II da Lei 4423/05, Caruaru" w:history="1">
        <w:r w:rsidRPr="00E06AFC">
          <w:rPr>
            <w:rFonts w:ascii="Arial" w:hAnsi="Arial" w:cs="Arial"/>
            <w:b/>
          </w:rPr>
          <w:t>II </w:t>
        </w:r>
      </w:hyperlink>
      <w:r w:rsidRPr="00E06AFC">
        <w:rPr>
          <w:rFonts w:ascii="Arial" w:hAnsi="Arial" w:cs="Arial"/>
          <w:b/>
          <w:bCs/>
        </w:rPr>
        <w:t xml:space="preserve">- </w:t>
      </w:r>
      <w:r w:rsidRPr="00E06AFC">
        <w:rPr>
          <w:rFonts w:ascii="Arial" w:hAnsi="Arial" w:cs="Arial"/>
          <w:bCs/>
        </w:rPr>
        <w:t xml:space="preserve">reuniões, periódicas, obedecida a caracterização dos diversos setores comunitários.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5" w:tooltip="Art. 4 da Lei 4423/05, Caruaru" w:history="1">
        <w:r w:rsidRPr="00E06AFC">
          <w:rPr>
            <w:rFonts w:ascii="Arial" w:hAnsi="Arial" w:cs="Arial"/>
            <w:b/>
          </w:rPr>
          <w:t>Art. 4º</w:t>
        </w:r>
      </w:hyperlink>
      <w:r w:rsidRPr="00E06AFC">
        <w:rPr>
          <w:rFonts w:ascii="Arial" w:hAnsi="Arial" w:cs="Arial"/>
          <w:b/>
          <w:bCs/>
        </w:rPr>
        <w:t> -</w:t>
      </w:r>
      <w:r w:rsidRPr="00E06AFC">
        <w:rPr>
          <w:rFonts w:ascii="Arial" w:hAnsi="Arial" w:cs="Arial"/>
          <w:bCs/>
        </w:rPr>
        <w:t xml:space="preserve"> Nas reuniões a que se refere o artigo anterior serão abordados assuntos de interesse público, abrangendo, notadamente, a discussão sobre: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6" w:tooltip="Art. 4, inc. I da Lei 4423/05, Caruaru" w:history="1">
        <w:r w:rsidRPr="00E06AFC">
          <w:rPr>
            <w:rFonts w:ascii="Arial" w:hAnsi="Arial" w:cs="Arial"/>
            <w:b/>
          </w:rPr>
          <w:t>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planos, programas e projetos do Governo Municipal, </w:t>
      </w:r>
      <w:proofErr w:type="gramStart"/>
      <w:r w:rsidRPr="00E06AFC">
        <w:rPr>
          <w:rFonts w:ascii="Arial" w:hAnsi="Arial" w:cs="Arial"/>
          <w:bCs/>
        </w:rPr>
        <w:t>a nível do</w:t>
      </w:r>
      <w:proofErr w:type="gramEnd"/>
      <w:r w:rsidRPr="00E06AFC">
        <w:rPr>
          <w:rFonts w:ascii="Arial" w:hAnsi="Arial" w:cs="Arial"/>
          <w:bCs/>
        </w:rPr>
        <w:t xml:space="preserve"> Poder Legislativo;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7" w:tooltip="Art. 4, inc. II da Lei 4423/05, Caruaru" w:history="1">
        <w:r w:rsidRPr="00E06AFC">
          <w:rPr>
            <w:rFonts w:ascii="Arial" w:hAnsi="Arial" w:cs="Arial"/>
            <w:b/>
          </w:rPr>
          <w:t>II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projetos de lei;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8" w:tooltip="Art. 4, inc. III da Lei 4423/05, Caruaru" w:history="1">
        <w:r w:rsidRPr="00E06AFC">
          <w:rPr>
            <w:rFonts w:ascii="Arial" w:hAnsi="Arial" w:cs="Arial"/>
            <w:b/>
          </w:rPr>
          <w:t>III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ações governamentais.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19" w:tooltip="Art. 5 da Lei 4423/05, Caruaru" w:history="1">
        <w:r w:rsidRPr="00E06AFC">
          <w:rPr>
            <w:rFonts w:ascii="Arial" w:hAnsi="Arial" w:cs="Arial"/>
            <w:b/>
          </w:rPr>
          <w:t>Art. 5º</w:t>
        </w:r>
      </w:hyperlink>
      <w:r w:rsidRPr="00E06AFC">
        <w:rPr>
          <w:rFonts w:ascii="Arial" w:hAnsi="Arial" w:cs="Arial"/>
          <w:b/>
          <w:bCs/>
        </w:rPr>
        <w:t> -</w:t>
      </w:r>
      <w:r w:rsidRPr="00E06AFC">
        <w:rPr>
          <w:rFonts w:ascii="Arial" w:hAnsi="Arial" w:cs="Arial"/>
          <w:bCs/>
        </w:rPr>
        <w:t xml:space="preserve"> Poderão participar das reuniões do Fórum da Cidadania, de conformidade com o assunto a ser abordado em cada caso: </w:t>
      </w:r>
      <w:proofErr w:type="gramStart"/>
      <w:r w:rsidRPr="00E06AFC">
        <w:rPr>
          <w:rFonts w:ascii="Arial" w:hAnsi="Arial" w:cs="Arial"/>
          <w:bCs/>
        </w:rPr>
        <w:t xml:space="preserve"> </w:t>
      </w:r>
    </w:p>
    <w:proofErr w:type="gramEnd"/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fldChar w:fldCharType="begin"/>
      </w:r>
      <w:r w:rsidRPr="00E06AFC">
        <w:rPr>
          <w:rFonts w:ascii="Arial" w:hAnsi="Arial" w:cs="Arial"/>
          <w:b/>
        </w:rPr>
        <w:instrText xml:space="preserve"> HYPERLINK "http://www.jusbrasil.com.br/topicos/13811176/art-5-inc-i-da-lei-4423-05-caruaru" \o "Art. 5, inc. I da Lei 4423/05, Caruaru" </w:instrText>
      </w:r>
      <w:r w:rsidRPr="00E06AFC">
        <w:rPr>
          <w:rFonts w:ascii="Arial" w:hAnsi="Arial" w:cs="Arial"/>
          <w:b/>
        </w:rPr>
        <w:fldChar w:fldCharType="separate"/>
      </w:r>
      <w:r w:rsidRPr="00E06AFC">
        <w:rPr>
          <w:rFonts w:ascii="Arial" w:hAnsi="Arial" w:cs="Arial"/>
          <w:b/>
        </w:rPr>
        <w:t>I </w:t>
      </w:r>
      <w:r w:rsidRPr="00E06AFC">
        <w:rPr>
          <w:rFonts w:ascii="Arial" w:hAnsi="Arial" w:cs="Arial"/>
          <w:b/>
        </w:rPr>
        <w:fldChar w:fldCharType="end"/>
      </w:r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Secretários Municipais;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20" w:tooltip="Art. 5, inc. II da Lei 4423/05, Caruaru" w:history="1">
        <w:r w:rsidRPr="00E06AFC">
          <w:rPr>
            <w:rFonts w:ascii="Arial" w:hAnsi="Arial" w:cs="Arial"/>
            <w:b/>
          </w:rPr>
          <w:t>II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Diretores de Autarquias Municipais, Sociedade de Economia Mista, Empresas Públicas e Fundações Municipais; </w:t>
      </w:r>
      <w:proofErr w:type="gramStart"/>
      <w:r w:rsidRPr="00E06AFC">
        <w:rPr>
          <w:rFonts w:ascii="Arial" w:hAnsi="Arial" w:cs="Arial"/>
          <w:bCs/>
        </w:rPr>
        <w:t xml:space="preserve"> </w:t>
      </w:r>
    </w:p>
    <w:proofErr w:type="gramEnd"/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fldChar w:fldCharType="begin"/>
      </w:r>
      <w:r w:rsidRPr="00E06AFC">
        <w:rPr>
          <w:rFonts w:ascii="Arial" w:hAnsi="Arial" w:cs="Arial"/>
          <w:b/>
        </w:rPr>
        <w:instrText xml:space="preserve"> HYPERLINK "http://www.jusbrasil.com.br/topicos/13811106/art-5-inc-iii-da-lei-4423-05-caruaru" \o "Art. 5, inc. III da Lei 4423/05, Caruaru" </w:instrText>
      </w:r>
      <w:r w:rsidRPr="00E06AFC">
        <w:rPr>
          <w:rFonts w:ascii="Arial" w:hAnsi="Arial" w:cs="Arial"/>
          <w:b/>
        </w:rPr>
        <w:fldChar w:fldCharType="separate"/>
      </w:r>
      <w:r w:rsidRPr="00E06AFC">
        <w:rPr>
          <w:rFonts w:ascii="Arial" w:hAnsi="Arial" w:cs="Arial"/>
          <w:b/>
        </w:rPr>
        <w:t>III </w:t>
      </w:r>
      <w:r w:rsidRPr="00E06AFC">
        <w:rPr>
          <w:rFonts w:ascii="Arial" w:hAnsi="Arial" w:cs="Arial"/>
          <w:b/>
        </w:rPr>
        <w:fldChar w:fldCharType="end"/>
      </w:r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representantes de órgãos, entidades públicas federais, estaduais e municipais, inclusive da região;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21" w:tooltip="Art. 5, inc. IV da Lei 4423/05, Caruaru" w:history="1">
        <w:r w:rsidRPr="00E06AFC">
          <w:rPr>
            <w:rFonts w:ascii="Arial" w:hAnsi="Arial" w:cs="Arial"/>
            <w:b/>
          </w:rPr>
          <w:t>IV </w:t>
        </w:r>
      </w:hyperlink>
      <w:r w:rsidRPr="00E06AFC">
        <w:rPr>
          <w:rFonts w:ascii="Arial" w:hAnsi="Arial" w:cs="Arial"/>
          <w:b/>
          <w:bCs/>
        </w:rPr>
        <w:t>-</w:t>
      </w:r>
      <w:r w:rsidRPr="00E06AFC">
        <w:rPr>
          <w:rFonts w:ascii="Arial" w:hAnsi="Arial" w:cs="Arial"/>
          <w:bCs/>
        </w:rPr>
        <w:t xml:space="preserve"> representantes de entidades da sociedade civil, tais como: </w:t>
      </w:r>
      <w:proofErr w:type="gramStart"/>
      <w:r w:rsidRPr="00E06AFC">
        <w:rPr>
          <w:rFonts w:ascii="Arial" w:hAnsi="Arial" w:cs="Arial"/>
          <w:bCs/>
        </w:rPr>
        <w:t xml:space="preserve"> </w:t>
      </w:r>
    </w:p>
    <w:proofErr w:type="gramEnd"/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fldChar w:fldCharType="begin"/>
      </w:r>
      <w:r w:rsidRPr="00E06AFC">
        <w:rPr>
          <w:rFonts w:ascii="Arial" w:hAnsi="Arial" w:cs="Arial"/>
          <w:b/>
        </w:rPr>
        <w:instrText xml:space="preserve"> HYPERLINK "http://www.jusbrasil.com.br/topicos/13811041/art-5-inc-iv-a-da-lei-4423-05-caruaru" \o "Art. 5, inc. IV, " </w:instrText>
      </w:r>
      <w:r w:rsidRPr="00E06AFC">
        <w:rPr>
          <w:rFonts w:ascii="Arial" w:hAnsi="Arial" w:cs="Arial"/>
          <w:b/>
        </w:rPr>
        <w:fldChar w:fldCharType="separate"/>
      </w:r>
      <w:proofErr w:type="gramStart"/>
      <w:r w:rsidRPr="00E06AFC">
        <w:rPr>
          <w:rFonts w:ascii="Arial" w:hAnsi="Arial" w:cs="Arial"/>
          <w:b/>
        </w:rPr>
        <w:t>a</w:t>
      </w:r>
      <w:proofErr w:type="gramEnd"/>
      <w:r w:rsidRPr="00E06AFC">
        <w:rPr>
          <w:rFonts w:ascii="Arial" w:hAnsi="Arial" w:cs="Arial"/>
          <w:b/>
        </w:rPr>
        <w:t>)</w:t>
      </w:r>
      <w:r w:rsidRPr="00E06AFC">
        <w:rPr>
          <w:rFonts w:ascii="Arial" w:hAnsi="Arial" w:cs="Arial"/>
          <w:b/>
        </w:rPr>
        <w:fldChar w:fldCharType="end"/>
      </w:r>
      <w:r w:rsidRPr="00E06AFC">
        <w:rPr>
          <w:rFonts w:ascii="Arial" w:hAnsi="Arial" w:cs="Arial"/>
          <w:bCs/>
        </w:rPr>
        <w:t xml:space="preserve"> universidades, institutos de ensino superior e entidades de pesquisa e desenvolvimento tecnológico; 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22" w:tooltip="Art. 5, inc. IV, " w:history="1">
        <w:proofErr w:type="gramStart"/>
        <w:r w:rsidRPr="00E06AFC">
          <w:rPr>
            <w:rFonts w:ascii="Arial" w:hAnsi="Arial" w:cs="Arial"/>
            <w:b/>
          </w:rPr>
          <w:t>b)</w:t>
        </w:r>
        <w:proofErr w:type="gramEnd"/>
      </w:hyperlink>
      <w:r w:rsidRPr="00E06AFC">
        <w:rPr>
          <w:rFonts w:ascii="Arial" w:hAnsi="Arial" w:cs="Arial"/>
          <w:b/>
          <w:bCs/>
        </w:rPr>
        <w:t> </w:t>
      </w:r>
      <w:r w:rsidRPr="00E06AFC">
        <w:rPr>
          <w:rFonts w:ascii="Arial" w:hAnsi="Arial" w:cs="Arial"/>
          <w:bCs/>
        </w:rPr>
        <w:t xml:space="preserve">entidades representativas de usuários de serviços público; 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hyperlink r:id="rId23" w:tooltip="Art. 5, inc. IV, " w:history="1">
        <w:proofErr w:type="gramStart"/>
        <w:r w:rsidRPr="00E06AFC">
          <w:rPr>
            <w:rFonts w:ascii="Arial" w:hAnsi="Arial" w:cs="Arial"/>
            <w:b/>
          </w:rPr>
          <w:t>c)</w:t>
        </w:r>
        <w:proofErr w:type="gramEnd"/>
      </w:hyperlink>
      <w:r w:rsidRPr="00E06AFC">
        <w:rPr>
          <w:rFonts w:ascii="Arial" w:hAnsi="Arial" w:cs="Arial"/>
          <w:b/>
          <w:bCs/>
        </w:rPr>
        <w:t> </w:t>
      </w:r>
      <w:r w:rsidRPr="00E06AFC">
        <w:rPr>
          <w:rFonts w:ascii="Arial" w:hAnsi="Arial" w:cs="Arial"/>
          <w:bCs/>
        </w:rPr>
        <w:t xml:space="preserve">associações especializadas, associações comunitárias e outras organizações não governamentais. 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t>Art. 6º</w:t>
      </w:r>
      <w:r w:rsidRPr="00E06AFC">
        <w:rPr>
          <w:rFonts w:ascii="Arial" w:hAnsi="Arial" w:cs="Arial"/>
          <w:bCs/>
        </w:rPr>
        <w:t xml:space="preserve"> - As demais normas de funcionamento do Fórum da Cidadania, serão definidas em seu Regimento Interno, a ser baixado por ato da Mesa da Câmara Municipal da Estância Turística de Barra Bonita. </w:t>
      </w:r>
    </w:p>
    <w:p w:rsidR="00B914DD" w:rsidRPr="00E06AFC" w:rsidRDefault="00B914DD" w:rsidP="00B914DD">
      <w:pPr>
        <w:pStyle w:val="NormalWeb"/>
        <w:shd w:val="clear" w:color="auto" w:fill="FFFFFF"/>
        <w:ind w:firstLine="708"/>
        <w:jc w:val="both"/>
        <w:rPr>
          <w:rFonts w:ascii="Arial" w:hAnsi="Arial" w:cs="Arial"/>
          <w:bCs/>
        </w:rPr>
      </w:pPr>
      <w:r w:rsidRPr="00E06AFC">
        <w:rPr>
          <w:rFonts w:ascii="Arial" w:hAnsi="Arial" w:cs="Arial"/>
          <w:b/>
        </w:rPr>
        <w:t>Art. 7º</w:t>
      </w:r>
      <w:r w:rsidRPr="00E06AFC">
        <w:rPr>
          <w:rFonts w:ascii="Arial" w:hAnsi="Arial" w:cs="Arial"/>
          <w:bCs/>
        </w:rPr>
        <w:t> - Esta Lei entrará em vigor na data de sua publicação, revogadas as disposições em contrário, em especial a Lei Municipal 2.357 de 29 de junho de 2004.</w:t>
      </w:r>
    </w:p>
    <w:p w:rsidR="00B914DD" w:rsidRPr="00E06AFC" w:rsidRDefault="00E06AFC" w:rsidP="00B914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Câmara Municipal de Barra Bonita</w:t>
      </w:r>
      <w:r w:rsidR="00B914DD" w:rsidRPr="00E06AFC">
        <w:rPr>
          <w:rFonts w:ascii="Arial" w:hAnsi="Arial" w:cs="Arial"/>
          <w:bCs/>
          <w:sz w:val="24"/>
          <w:szCs w:val="24"/>
        </w:rPr>
        <w:t xml:space="preserve">, em </w:t>
      </w:r>
      <w:r>
        <w:rPr>
          <w:rFonts w:ascii="Arial" w:hAnsi="Arial" w:cs="Arial"/>
          <w:bCs/>
          <w:sz w:val="24"/>
          <w:szCs w:val="24"/>
        </w:rPr>
        <w:t>26</w:t>
      </w:r>
      <w:r w:rsidR="00B914DD" w:rsidRPr="00E06AFC">
        <w:rPr>
          <w:rFonts w:ascii="Arial" w:hAnsi="Arial" w:cs="Arial"/>
          <w:bCs/>
          <w:sz w:val="24"/>
          <w:szCs w:val="24"/>
        </w:rPr>
        <w:t xml:space="preserve"> de maio de </w:t>
      </w:r>
      <w:proofErr w:type="gramStart"/>
      <w:r w:rsidR="00B914DD" w:rsidRPr="00E06AFC">
        <w:rPr>
          <w:rFonts w:ascii="Arial" w:hAnsi="Arial" w:cs="Arial"/>
          <w:bCs/>
          <w:sz w:val="24"/>
          <w:szCs w:val="24"/>
        </w:rPr>
        <w:t>2.015</w:t>
      </w:r>
      <w:proofErr w:type="gramEnd"/>
    </w:p>
    <w:p w:rsidR="00B914DD" w:rsidRPr="00E06AFC" w:rsidRDefault="00B914DD" w:rsidP="00B914DD">
      <w:pPr>
        <w:rPr>
          <w:rFonts w:ascii="Arial" w:hAnsi="Arial" w:cs="Arial"/>
          <w:bCs/>
          <w:sz w:val="24"/>
          <w:szCs w:val="24"/>
        </w:rPr>
      </w:pPr>
    </w:p>
    <w:p w:rsidR="00B914DD" w:rsidRPr="00E06AFC" w:rsidRDefault="00B914DD" w:rsidP="00B914DD">
      <w:pPr>
        <w:rPr>
          <w:rFonts w:ascii="Arial" w:hAnsi="Arial" w:cs="Arial"/>
          <w:bCs/>
          <w:sz w:val="24"/>
          <w:szCs w:val="24"/>
        </w:rPr>
      </w:pPr>
    </w:p>
    <w:p w:rsidR="00B914DD" w:rsidRPr="00E06AFC" w:rsidRDefault="00E06AFC" w:rsidP="00B914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COMENDADOR ARIOVALDO ARI GABRIEL</w:t>
      </w:r>
    </w:p>
    <w:p w:rsidR="00B914DD" w:rsidRPr="00E06AFC" w:rsidRDefault="00B914DD" w:rsidP="00E06AFC">
      <w:pPr>
        <w:jc w:val="center"/>
        <w:rPr>
          <w:rFonts w:ascii="Arial" w:hAnsi="Arial" w:cs="Arial"/>
          <w:sz w:val="24"/>
          <w:szCs w:val="24"/>
        </w:rPr>
      </w:pPr>
      <w:r w:rsidRPr="00E06AFC">
        <w:rPr>
          <w:rFonts w:ascii="Arial" w:hAnsi="Arial" w:cs="Arial"/>
          <w:b/>
          <w:sz w:val="24"/>
          <w:szCs w:val="24"/>
        </w:rPr>
        <w:t>Presidente da C</w:t>
      </w:r>
      <w:r w:rsidR="00E06AFC">
        <w:rPr>
          <w:rFonts w:ascii="Arial" w:hAnsi="Arial" w:cs="Arial"/>
          <w:b/>
          <w:sz w:val="24"/>
          <w:szCs w:val="24"/>
        </w:rPr>
        <w:t>âmara</w:t>
      </w:r>
    </w:p>
    <w:sectPr w:rsidR="00B914DD" w:rsidRPr="00E06AFC" w:rsidSect="00E06AFC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D"/>
    <w:rsid w:val="007B1959"/>
    <w:rsid w:val="00AE0BE3"/>
    <w:rsid w:val="00B914DD"/>
    <w:rsid w:val="00E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06AFC"/>
    <w:pPr>
      <w:widowControl w:val="0"/>
      <w:spacing w:after="0" w:line="360" w:lineRule="exact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06AFC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06AFC"/>
    <w:pPr>
      <w:widowControl w:val="0"/>
      <w:spacing w:after="0" w:line="360" w:lineRule="exact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06AFC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3811593/art-1-inc-iv-da-lei-4423-05-caruaru" TargetMode="External"/><Relationship Id="rId13" Type="http://schemas.openxmlformats.org/officeDocument/2006/relationships/hyperlink" Target="http://www.jusbrasil.com.br/topicos/13811430/art-3-inc-i-da-lei-4423-05-caruaru" TargetMode="External"/><Relationship Id="rId18" Type="http://schemas.openxmlformats.org/officeDocument/2006/relationships/hyperlink" Target="http://www.jusbrasil.com.br/topicos/13811258/art-4-inc-iii-da-lei-4423-05-carua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13811071/art-5-inc-iv-da-lei-4423-05-caruaru" TargetMode="External"/><Relationship Id="rId7" Type="http://schemas.openxmlformats.org/officeDocument/2006/relationships/hyperlink" Target="http://www.jusbrasil.com.br/topicos/13811629/art-1-inc-iii-da-lei-4423-05-caruaru" TargetMode="External"/><Relationship Id="rId12" Type="http://schemas.openxmlformats.org/officeDocument/2006/relationships/hyperlink" Target="http://www.jusbrasil.com.br/topicos/13811455/art-3-da-lei-4423-05-caruaru" TargetMode="External"/><Relationship Id="rId17" Type="http://schemas.openxmlformats.org/officeDocument/2006/relationships/hyperlink" Target="http://www.jusbrasil.com.br/topicos/13811300/art-4-inc-ii-da-lei-4423-05-carua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jusbrasil.com.br/topicos/13811323/art-4-inc-i-da-lei-4423-05-caruaru" TargetMode="External"/><Relationship Id="rId20" Type="http://schemas.openxmlformats.org/officeDocument/2006/relationships/hyperlink" Target="http://www.jusbrasil.com.br/topicos/13811139/art-5-inc-ii-da-lei-4423-05-carua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3811667/art-1-inc-ii-da-lei-4423-05-caruaru" TargetMode="External"/><Relationship Id="rId11" Type="http://schemas.openxmlformats.org/officeDocument/2006/relationships/hyperlink" Target="http://www.jusbrasil.com.br/topicos/13811481/art-2-inc-ii-da-lei-4423-05-carua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jusbrasil.com.br/topicos/13811739/art-1-da-lei-4423-05-caruaru" TargetMode="External"/><Relationship Id="rId15" Type="http://schemas.openxmlformats.org/officeDocument/2006/relationships/hyperlink" Target="http://www.jusbrasil.com.br/topicos/13811354/art-4-da-lei-4423-05-caruaru" TargetMode="External"/><Relationship Id="rId23" Type="http://schemas.openxmlformats.org/officeDocument/2006/relationships/hyperlink" Target="http://www.jusbrasil.com.br/topicos/13810946/art-5-inc-iv-c-da-lei-4423-05-caruaru" TargetMode="External"/><Relationship Id="rId10" Type="http://schemas.openxmlformats.org/officeDocument/2006/relationships/hyperlink" Target="http://www.jusbrasil.com.br/topicos/13811520/art-2-inc-i-da-lei-4423-05-caruaru" TargetMode="External"/><Relationship Id="rId19" Type="http://schemas.openxmlformats.org/officeDocument/2006/relationships/hyperlink" Target="http://www.jusbrasil.com.br/topicos/13811220/art-5-da-lei-4423-05-carua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13811560/art-2-da-lei-4423-05-caruaru" TargetMode="External"/><Relationship Id="rId14" Type="http://schemas.openxmlformats.org/officeDocument/2006/relationships/hyperlink" Target="http://www.jusbrasil.com.br/topicos/13811387/art-3-inc-ii-da-lei-4423-05-caruaru" TargetMode="External"/><Relationship Id="rId22" Type="http://schemas.openxmlformats.org/officeDocument/2006/relationships/hyperlink" Target="http://www.jusbrasil.com.br/topicos/13811001/art-5-inc-iv-b-da-lei-4423-05-caruar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2015-05-26T16:45:00Z</cp:lastPrinted>
  <dcterms:created xsi:type="dcterms:W3CDTF">2015-05-26T16:42:00Z</dcterms:created>
  <dcterms:modified xsi:type="dcterms:W3CDTF">2015-05-26T16:46:00Z</dcterms:modified>
</cp:coreProperties>
</file>