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05B" w:rsidRDefault="009D105B" w:rsidP="009D105B">
      <w:pPr>
        <w:jc w:val="center"/>
        <w:rPr>
          <w:rFonts w:ascii="Arial" w:hAnsi="Arial" w:cs="Arial"/>
          <w:sz w:val="24"/>
          <w:szCs w:val="24"/>
        </w:rPr>
      </w:pPr>
    </w:p>
    <w:p w:rsidR="001C7714" w:rsidRDefault="001C7714" w:rsidP="009D105B">
      <w:pPr>
        <w:jc w:val="center"/>
        <w:rPr>
          <w:rFonts w:ascii="Arial" w:hAnsi="Arial" w:cs="Arial"/>
          <w:sz w:val="32"/>
          <w:szCs w:val="32"/>
        </w:rPr>
      </w:pPr>
    </w:p>
    <w:p w:rsidR="001C7714" w:rsidRDefault="001C7714" w:rsidP="009D105B">
      <w:pPr>
        <w:jc w:val="center"/>
        <w:rPr>
          <w:rFonts w:ascii="Arial" w:hAnsi="Arial" w:cs="Arial"/>
          <w:sz w:val="32"/>
          <w:szCs w:val="32"/>
        </w:rPr>
      </w:pPr>
    </w:p>
    <w:p w:rsidR="009D105B" w:rsidRPr="009D105B" w:rsidRDefault="009D105B" w:rsidP="009D105B">
      <w:pPr>
        <w:jc w:val="center"/>
        <w:rPr>
          <w:rFonts w:ascii="Arial" w:hAnsi="Arial" w:cs="Arial"/>
          <w:sz w:val="32"/>
          <w:szCs w:val="32"/>
        </w:rPr>
      </w:pPr>
      <w:r w:rsidRPr="009D105B">
        <w:rPr>
          <w:rFonts w:ascii="Arial" w:hAnsi="Arial" w:cs="Arial"/>
          <w:sz w:val="32"/>
          <w:szCs w:val="32"/>
        </w:rPr>
        <w:t>MOÇÃO DE APLAUSOS</w:t>
      </w:r>
    </w:p>
    <w:p w:rsidR="009D105B" w:rsidRDefault="009D105B" w:rsidP="00A069A1">
      <w:pPr>
        <w:jc w:val="both"/>
        <w:rPr>
          <w:rFonts w:ascii="Arial" w:hAnsi="Arial" w:cs="Arial"/>
          <w:sz w:val="24"/>
          <w:szCs w:val="24"/>
        </w:rPr>
      </w:pPr>
    </w:p>
    <w:p w:rsidR="009D105B" w:rsidRDefault="009D105B" w:rsidP="00F610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7714" w:rsidRDefault="001C7714" w:rsidP="00F6106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D105B" w:rsidRDefault="001C7714" w:rsidP="00F6106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</w:t>
      </w:r>
      <w:r w:rsidR="009D105B">
        <w:rPr>
          <w:rFonts w:ascii="Arial" w:hAnsi="Arial" w:cs="Arial"/>
          <w:sz w:val="24"/>
          <w:szCs w:val="24"/>
        </w:rPr>
        <w:t xml:space="preserve">reador apresenta à Mesa, ouvindo o Douto Plenário, MOÇÃO DE APLAUSOS para o ministro das Cidades GILBERTO KASSAB e para o prefeito de Bauru, RODRIGO AGOSTINHO, pela entrega de 496 apartamentos nos residenciais Monte Verde </w:t>
      </w:r>
      <w:proofErr w:type="gramStart"/>
      <w:r w:rsidR="009D105B">
        <w:rPr>
          <w:rFonts w:ascii="Arial" w:hAnsi="Arial" w:cs="Arial"/>
          <w:sz w:val="24"/>
          <w:szCs w:val="24"/>
        </w:rPr>
        <w:t>2</w:t>
      </w:r>
      <w:proofErr w:type="gramEnd"/>
      <w:r w:rsidR="009D105B">
        <w:rPr>
          <w:rFonts w:ascii="Arial" w:hAnsi="Arial" w:cs="Arial"/>
          <w:sz w:val="24"/>
          <w:szCs w:val="24"/>
        </w:rPr>
        <w:t xml:space="preserve"> e 3, em Bauru.</w:t>
      </w:r>
    </w:p>
    <w:p w:rsidR="009D105B" w:rsidRDefault="009D105B" w:rsidP="00A069A1">
      <w:pPr>
        <w:jc w:val="both"/>
        <w:rPr>
          <w:rFonts w:ascii="Arial" w:hAnsi="Arial" w:cs="Arial"/>
          <w:sz w:val="24"/>
          <w:szCs w:val="24"/>
        </w:rPr>
      </w:pPr>
    </w:p>
    <w:p w:rsidR="001C7714" w:rsidRDefault="001C7714" w:rsidP="009D105B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1C7714" w:rsidRDefault="001C7714" w:rsidP="009D105B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9D105B" w:rsidRPr="009D105B" w:rsidRDefault="009D105B" w:rsidP="009D105B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 w:rsidRPr="009D105B">
        <w:rPr>
          <w:rFonts w:ascii="Arial" w:hAnsi="Arial" w:cs="Arial"/>
          <w:sz w:val="32"/>
          <w:szCs w:val="24"/>
        </w:rPr>
        <w:t>JUSTIFICATIVA</w:t>
      </w:r>
    </w:p>
    <w:p w:rsidR="009D105B" w:rsidRDefault="009D105B" w:rsidP="00A069A1">
      <w:pPr>
        <w:jc w:val="both"/>
        <w:rPr>
          <w:rFonts w:ascii="Arial" w:hAnsi="Arial" w:cs="Arial"/>
          <w:sz w:val="24"/>
          <w:szCs w:val="24"/>
        </w:rPr>
      </w:pPr>
    </w:p>
    <w:p w:rsidR="001C7714" w:rsidRDefault="001C7714" w:rsidP="009D105B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1C7714" w:rsidRDefault="001C7714" w:rsidP="009D105B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1C7714" w:rsidRDefault="001C7714" w:rsidP="009D105B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F6106B" w:rsidRDefault="009D105B" w:rsidP="009D105B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D105B">
        <w:rPr>
          <w:rFonts w:ascii="Arial" w:hAnsi="Arial" w:cs="Arial"/>
          <w:color w:val="000000"/>
          <w:sz w:val="24"/>
          <w:szCs w:val="24"/>
        </w:rPr>
        <w:t xml:space="preserve">O ministro das Cidades, Gilberto </w:t>
      </w:r>
      <w:proofErr w:type="spellStart"/>
      <w:r w:rsidRPr="009D105B">
        <w:rPr>
          <w:rFonts w:ascii="Arial" w:hAnsi="Arial" w:cs="Arial"/>
          <w:color w:val="000000"/>
          <w:sz w:val="24"/>
          <w:szCs w:val="24"/>
        </w:rPr>
        <w:t>Kassab</w:t>
      </w:r>
      <w:proofErr w:type="spellEnd"/>
      <w:r w:rsidRPr="009D105B">
        <w:rPr>
          <w:rFonts w:ascii="Arial" w:hAnsi="Arial" w:cs="Arial"/>
          <w:color w:val="000000"/>
          <w:sz w:val="24"/>
          <w:szCs w:val="24"/>
        </w:rPr>
        <w:t xml:space="preserve"> (PSD), esteve</w:t>
      </w:r>
      <w:r>
        <w:rPr>
          <w:rFonts w:ascii="Arial" w:hAnsi="Arial" w:cs="Arial"/>
          <w:color w:val="000000"/>
          <w:sz w:val="24"/>
          <w:szCs w:val="24"/>
        </w:rPr>
        <w:t xml:space="preserve"> sábado, 17, na cidade de Bauru para participar da cerimônia de inauguração dos Residenciais Monte Verde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2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 3, localizados no Jardim Ouro Verde. </w:t>
      </w:r>
    </w:p>
    <w:p w:rsidR="00F6106B" w:rsidRDefault="00F6106B" w:rsidP="009D105B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 oportunidade foram entregues 496 apartamentos, cada um com área de 42,5 metros quadrados e dois dormitórios, sala, banheiro e área de serviço, além de playground, salão de festas, área verde, portaria e área de lazer na área comum. O Monte Verde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2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possui 208 apartamentos divididos em 13 torres e o Monte Verde 3 tem 288 apartamentos em 18 torres. Possuem ainda campo de futebol e 14 unidades adaptadas para deficientes físicos.</w:t>
      </w:r>
    </w:p>
    <w:p w:rsidR="00F6106B" w:rsidRDefault="00F6106B" w:rsidP="009D105B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Viabilizada através do programa Minha Casa, Minha Vida, as unidades habitacionais beneficiarão quase duas mil pessoas com renda mensal de até R$ 1,6 mil. Importante ressaltar ainda que algumas famílias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pagarão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prestações mensais fixas a partir de R$ 25,00, tornando extremamente viável o sonho da casa própria. Na oportunidade, foram contempladas desde famílias inteiras até aposentados, emocionados ao receberem a chave do imóvel, que em hipótese alguma pode ser alugado ou vendido. </w:t>
      </w:r>
      <w:r w:rsidR="001C7714">
        <w:rPr>
          <w:rFonts w:ascii="Arial" w:hAnsi="Arial" w:cs="Arial"/>
          <w:color w:val="000000"/>
          <w:sz w:val="24"/>
          <w:szCs w:val="24"/>
        </w:rPr>
        <w:t xml:space="preserve">Vale ressaltar também que a unidade mais cara custou apenas R$ 9.600,00 – o que não diminui o conforto proporcionado a essas pessoas. </w:t>
      </w:r>
    </w:p>
    <w:p w:rsidR="001C7714" w:rsidRDefault="001C7714" w:rsidP="009D105B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Representando a Câmara de Barra Bonita/SP, este vereador acompanhou toda a cerimônia e pôde comprovar a emoção dos beneficiados. Além disso, também indagou o ministro Gilberto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Kassab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o deputado federal </w:t>
      </w:r>
      <w:r w:rsidRPr="001C7714">
        <w:rPr>
          <w:rFonts w:ascii="Arial" w:hAnsi="Arial" w:cs="Arial"/>
          <w:color w:val="000000" w:themeColor="text1"/>
          <w:sz w:val="24"/>
          <w:szCs w:val="24"/>
        </w:rPr>
        <w:t xml:space="preserve">Ricardo </w:t>
      </w:r>
      <w:proofErr w:type="spellStart"/>
      <w:r w:rsidRPr="001C7714">
        <w:rPr>
          <w:rFonts w:ascii="Arial" w:hAnsi="Arial" w:cs="Arial"/>
          <w:color w:val="000000" w:themeColor="text1"/>
          <w:sz w:val="24"/>
          <w:szCs w:val="24"/>
        </w:rPr>
        <w:t>Izar</w:t>
      </w:r>
      <w:proofErr w:type="spellEnd"/>
      <w:r w:rsidRPr="001C7714">
        <w:rPr>
          <w:rFonts w:ascii="Arial" w:hAnsi="Arial" w:cs="Arial"/>
          <w:color w:val="000000" w:themeColor="text1"/>
          <w:sz w:val="24"/>
          <w:szCs w:val="24"/>
        </w:rPr>
        <w:t xml:space="preserve"> Jr. (PSD-SP) sobre a possibilidade de novas moradias para Barra Bonita. </w:t>
      </w:r>
      <w:r w:rsidRPr="001C771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Além da questão da área, há uma série de critérios técnicos para a </w:t>
      </w:r>
    </w:p>
    <w:p w:rsidR="001C7714" w:rsidRDefault="001C7714" w:rsidP="009D105B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1C7714" w:rsidRDefault="001C7714" w:rsidP="009D105B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1C7714" w:rsidRDefault="001C7714" w:rsidP="009D105B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construção de casas</w:t>
      </w:r>
      <w:r w:rsidRPr="001C771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na cidade.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Essas informações serão repassadas para a Prefeitura, pois sabemos que muitas famílias ainda não têm casa própria. </w:t>
      </w:r>
    </w:p>
    <w:p w:rsidR="001C7714" w:rsidRDefault="001C7714" w:rsidP="009D105B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Pela iniciativa do ministro e do prefeito em proporcionar melhoria na qualidade de vida de parte da população de nossa região é que faço a presente Moção.</w:t>
      </w:r>
    </w:p>
    <w:p w:rsidR="001C7714" w:rsidRDefault="001C7714" w:rsidP="009D105B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Que desta manifestação seja dado conhecimento aos agraciados. </w:t>
      </w:r>
    </w:p>
    <w:p w:rsidR="00A069A1" w:rsidRDefault="00A069A1"/>
    <w:p w:rsidR="001C7714" w:rsidRPr="001C7714" w:rsidRDefault="001C7714" w:rsidP="001C7714">
      <w:pPr>
        <w:spacing w:after="0" w:line="240" w:lineRule="auto"/>
        <w:rPr>
          <w:b/>
        </w:rPr>
      </w:pPr>
    </w:p>
    <w:p w:rsidR="001C7714" w:rsidRDefault="001C7714" w:rsidP="001C7714">
      <w:pPr>
        <w:spacing w:after="0" w:line="240" w:lineRule="auto"/>
        <w:jc w:val="center"/>
        <w:rPr>
          <w:b/>
          <w:sz w:val="28"/>
        </w:rPr>
      </w:pPr>
    </w:p>
    <w:p w:rsidR="001C7714" w:rsidRDefault="001C7714" w:rsidP="001C7714">
      <w:pPr>
        <w:spacing w:after="0" w:line="240" w:lineRule="auto"/>
        <w:jc w:val="center"/>
        <w:rPr>
          <w:b/>
          <w:sz w:val="28"/>
        </w:rPr>
      </w:pPr>
    </w:p>
    <w:p w:rsidR="001C7714" w:rsidRPr="001C7714" w:rsidRDefault="001C7714" w:rsidP="001C7714">
      <w:pPr>
        <w:spacing w:after="0" w:line="240" w:lineRule="auto"/>
        <w:jc w:val="center"/>
        <w:rPr>
          <w:b/>
          <w:sz w:val="28"/>
        </w:rPr>
      </w:pPr>
      <w:r w:rsidRPr="001C7714">
        <w:rPr>
          <w:b/>
          <w:sz w:val="28"/>
        </w:rPr>
        <w:t>COMENDADOR ARI GABRIEL</w:t>
      </w:r>
    </w:p>
    <w:p w:rsidR="001C7714" w:rsidRPr="001C7714" w:rsidRDefault="001C7714" w:rsidP="001C7714">
      <w:pPr>
        <w:spacing w:after="0" w:line="240" w:lineRule="auto"/>
        <w:jc w:val="center"/>
        <w:rPr>
          <w:b/>
          <w:sz w:val="28"/>
        </w:rPr>
      </w:pPr>
      <w:r w:rsidRPr="001C7714">
        <w:rPr>
          <w:b/>
          <w:sz w:val="28"/>
        </w:rPr>
        <w:t>VEREADOR</w:t>
      </w:r>
    </w:p>
    <w:p w:rsidR="001C7714" w:rsidRPr="001C7714" w:rsidRDefault="001C7714" w:rsidP="001C7714">
      <w:pPr>
        <w:jc w:val="center"/>
        <w:rPr>
          <w:sz w:val="28"/>
        </w:rPr>
      </w:pPr>
    </w:p>
    <w:sectPr w:rsidR="001C7714" w:rsidRPr="001C7714" w:rsidSect="000B57C1">
      <w:pgSz w:w="11906" w:h="16838"/>
      <w:pgMar w:top="1417" w:right="1701" w:bottom="1417" w:left="1701" w:header="708" w:footer="708" w:gutter="0"/>
      <w:cols w:space="708"/>
      <w:docGrid w:linePitch="360"/>
      <w:headerReference w:type="default" r:id="Rd9f63108f2fb407a"/>
      <w:headerReference w:type="even" r:id="Rff575abda83b4dbf"/>
      <w:headerReference w:type="first" r:id="R5be0c603759043a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322f163c90b46e2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69A1"/>
    <w:rsid w:val="000B57C1"/>
    <w:rsid w:val="0019716E"/>
    <w:rsid w:val="001C7714"/>
    <w:rsid w:val="00346265"/>
    <w:rsid w:val="009D105B"/>
    <w:rsid w:val="00A069A1"/>
    <w:rsid w:val="00F61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7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069A1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F6106B"/>
  </w:style>
  <w:style w:type="paragraph" w:styleId="NormalWeb">
    <w:name w:val="Normal (Web)"/>
    <w:basedOn w:val="Normal"/>
    <w:uiPriority w:val="99"/>
    <w:semiHidden/>
    <w:unhideWhenUsed/>
    <w:rsid w:val="00F61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d9f63108f2fb407a" /><Relationship Type="http://schemas.openxmlformats.org/officeDocument/2006/relationships/header" Target="/word/header2.xml" Id="Rff575abda83b4dbf" /><Relationship Type="http://schemas.openxmlformats.org/officeDocument/2006/relationships/header" Target="/word/header3.xml" Id="R5be0c603759043a4" /><Relationship Type="http://schemas.openxmlformats.org/officeDocument/2006/relationships/image" Target="/word/media/6ecc7a70-7364-49bd-b11e-1a8a8608a9a8.png" Id="R571aef128c4d46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ecc7a70-7364-49bd-b11e-1a8a8608a9a8.png" Id="Re322f163c90b46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2015-05-22T12:52:00Z</dcterms:created>
  <dcterms:modified xsi:type="dcterms:W3CDTF">2015-05-22T13:30:00Z</dcterms:modified>
</cp:coreProperties>
</file>