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959" w:rsidRPr="005B58BF" w:rsidRDefault="00986078" w:rsidP="00986078">
      <w:pPr>
        <w:jc w:val="center"/>
        <w:rPr>
          <w:rFonts w:ascii="Tahoma" w:hAnsi="Tahoma" w:cs="Tahoma"/>
          <w:b/>
          <w:sz w:val="24"/>
          <w:szCs w:val="24"/>
        </w:rPr>
      </w:pPr>
      <w:r w:rsidRPr="005B58BF">
        <w:rPr>
          <w:rFonts w:ascii="Tahoma" w:hAnsi="Tahoma" w:cs="Tahoma"/>
          <w:b/>
          <w:sz w:val="24"/>
          <w:szCs w:val="24"/>
        </w:rPr>
        <w:t>PROJETO DE LEI</w:t>
      </w:r>
      <w:r w:rsidR="0093069C">
        <w:rPr>
          <w:rFonts w:ascii="Tahoma" w:hAnsi="Tahoma" w:cs="Tahoma"/>
          <w:b/>
          <w:sz w:val="24"/>
          <w:szCs w:val="24"/>
        </w:rPr>
        <w:t xml:space="preserve"> nº 06/2015-L</w:t>
      </w:r>
    </w:p>
    <w:p w:rsidR="00986078" w:rsidRPr="005B58BF" w:rsidRDefault="00986078">
      <w:pPr>
        <w:rPr>
          <w:rFonts w:ascii="Tahoma" w:hAnsi="Tahoma" w:cs="Tahoma"/>
          <w:sz w:val="24"/>
          <w:szCs w:val="24"/>
        </w:rPr>
      </w:pPr>
    </w:p>
    <w:p w:rsidR="00986078" w:rsidRPr="005B58BF" w:rsidRDefault="00986078" w:rsidP="00986078">
      <w:pPr>
        <w:ind w:left="3540"/>
        <w:jc w:val="both"/>
        <w:rPr>
          <w:rFonts w:ascii="Tahoma" w:hAnsi="Tahoma" w:cs="Tahoma"/>
          <w:sz w:val="24"/>
          <w:szCs w:val="24"/>
        </w:rPr>
      </w:pPr>
      <w:r w:rsidRPr="005B58BF">
        <w:rPr>
          <w:rFonts w:ascii="Tahoma" w:hAnsi="Tahoma" w:cs="Tahoma"/>
          <w:bCs/>
          <w:sz w:val="24"/>
          <w:szCs w:val="24"/>
        </w:rPr>
        <w:t>Dispõe sobre a proibição dos postos de combustíveis de abastecer os veículos após o acionamento da trava de segurança da bomba de abastecimento.</w:t>
      </w:r>
    </w:p>
    <w:p w:rsidR="00986078" w:rsidRPr="005B58BF" w:rsidRDefault="00986078">
      <w:pPr>
        <w:rPr>
          <w:rFonts w:ascii="Tahoma" w:hAnsi="Tahoma" w:cs="Tahoma"/>
          <w:sz w:val="24"/>
          <w:szCs w:val="24"/>
        </w:rPr>
      </w:pPr>
    </w:p>
    <w:p w:rsidR="00986078" w:rsidRPr="005B58BF" w:rsidRDefault="00986078" w:rsidP="00986078">
      <w:pPr>
        <w:spacing w:after="240"/>
        <w:ind w:firstLine="1418"/>
        <w:jc w:val="both"/>
        <w:rPr>
          <w:rFonts w:ascii="Tahoma" w:hAnsi="Tahoma" w:cs="Tahoma"/>
          <w:sz w:val="24"/>
          <w:szCs w:val="24"/>
        </w:rPr>
      </w:pPr>
      <w:r w:rsidRPr="005B58BF">
        <w:rPr>
          <w:rFonts w:ascii="Tahoma" w:hAnsi="Tahoma" w:cs="Tahoma"/>
          <w:b/>
          <w:bCs/>
          <w:sz w:val="24"/>
          <w:szCs w:val="24"/>
        </w:rPr>
        <w:t>Art. 1º</w:t>
      </w:r>
      <w:r w:rsidRPr="005B58BF">
        <w:rPr>
          <w:rFonts w:ascii="Tahoma" w:hAnsi="Tahoma" w:cs="Tahoma"/>
          <w:sz w:val="24"/>
          <w:szCs w:val="24"/>
        </w:rPr>
        <w:t xml:space="preserve"> Fica proibido, no âmbito do Município de Barra Bonita, os postos de combustíveis encherem o tanque de combustível dos veículos após o travamento automático de segurança da bomba de abastecimento.</w:t>
      </w:r>
    </w:p>
    <w:p w:rsidR="00986078" w:rsidRPr="005B58BF" w:rsidRDefault="00EE003F" w:rsidP="00986078">
      <w:pPr>
        <w:spacing w:after="240"/>
        <w:ind w:firstLine="1418"/>
        <w:jc w:val="both"/>
        <w:rPr>
          <w:rFonts w:ascii="Tahoma" w:hAnsi="Tahoma" w:cs="Tahoma"/>
          <w:sz w:val="24"/>
          <w:szCs w:val="24"/>
        </w:rPr>
      </w:pPr>
      <w:r w:rsidRPr="005B58BF">
        <w:rPr>
          <w:rFonts w:ascii="Tahoma" w:hAnsi="Tahoma" w:cs="Tahoma"/>
          <w:b/>
          <w:sz w:val="24"/>
          <w:szCs w:val="24"/>
        </w:rPr>
        <w:t>Parágrafo único.</w:t>
      </w:r>
      <w:r w:rsidRPr="005B58BF">
        <w:rPr>
          <w:rFonts w:ascii="Tahoma" w:hAnsi="Tahoma" w:cs="Tahoma"/>
          <w:sz w:val="24"/>
          <w:szCs w:val="24"/>
        </w:rPr>
        <w:t xml:space="preserve"> Os postos referidos neste artigo ficam autorizados a </w:t>
      </w:r>
      <w:proofErr w:type="gramStart"/>
      <w:r w:rsidRPr="005B58BF">
        <w:rPr>
          <w:rFonts w:ascii="Tahoma" w:hAnsi="Tahoma" w:cs="Tahoma"/>
          <w:sz w:val="24"/>
          <w:szCs w:val="24"/>
        </w:rPr>
        <w:t>proceder o</w:t>
      </w:r>
      <w:proofErr w:type="gramEnd"/>
      <w:r w:rsidRPr="005B58BF">
        <w:rPr>
          <w:rFonts w:ascii="Tahoma" w:hAnsi="Tahoma" w:cs="Tahoma"/>
          <w:sz w:val="24"/>
          <w:szCs w:val="24"/>
        </w:rPr>
        <w:t xml:space="preserve"> enchimento dos tanques após o desarme automático somente nos casos em que houver o desligamento precoce da bomba, o qual pode ocorrer em função das características de determinados tanques de combustíveis.</w:t>
      </w:r>
    </w:p>
    <w:p w:rsidR="00986078" w:rsidRPr="005B58BF" w:rsidRDefault="00986078" w:rsidP="00986078">
      <w:pPr>
        <w:spacing w:after="240"/>
        <w:ind w:firstLine="1418"/>
        <w:jc w:val="both"/>
        <w:rPr>
          <w:rFonts w:ascii="Tahoma" w:hAnsi="Tahoma" w:cs="Tahoma"/>
          <w:sz w:val="24"/>
          <w:szCs w:val="24"/>
        </w:rPr>
      </w:pPr>
      <w:r w:rsidRPr="005B58BF">
        <w:rPr>
          <w:rFonts w:ascii="Tahoma" w:hAnsi="Tahoma" w:cs="Tahoma"/>
          <w:b/>
          <w:sz w:val="24"/>
          <w:szCs w:val="24"/>
        </w:rPr>
        <w:t>Art. 2º</w:t>
      </w:r>
      <w:r w:rsidRPr="005B58BF">
        <w:rPr>
          <w:rFonts w:ascii="Tahoma" w:hAnsi="Tahoma" w:cs="Tahoma"/>
          <w:sz w:val="24"/>
          <w:szCs w:val="24"/>
        </w:rPr>
        <w:t xml:space="preserve"> A não observância ao disposto nesta Lei sujeitará à pessoa jurídica infratora a:</w:t>
      </w:r>
    </w:p>
    <w:p w:rsidR="00986078" w:rsidRPr="005B58BF" w:rsidRDefault="00986078" w:rsidP="00986078">
      <w:pPr>
        <w:spacing w:after="240"/>
        <w:ind w:firstLine="1418"/>
        <w:jc w:val="both"/>
        <w:rPr>
          <w:rFonts w:ascii="Tahoma" w:hAnsi="Tahoma" w:cs="Tahoma"/>
          <w:sz w:val="24"/>
          <w:szCs w:val="24"/>
        </w:rPr>
      </w:pPr>
      <w:r w:rsidRPr="005B58BF">
        <w:rPr>
          <w:rFonts w:ascii="Tahoma" w:hAnsi="Tahoma" w:cs="Tahoma"/>
          <w:b/>
          <w:sz w:val="24"/>
          <w:szCs w:val="24"/>
        </w:rPr>
        <w:t>I</w:t>
      </w:r>
      <w:r w:rsidRPr="005B58BF">
        <w:rPr>
          <w:rFonts w:ascii="Tahoma" w:hAnsi="Tahoma" w:cs="Tahoma"/>
          <w:sz w:val="24"/>
          <w:szCs w:val="24"/>
        </w:rPr>
        <w:t xml:space="preserve"> - advertência, na primeira autuação;</w:t>
      </w:r>
    </w:p>
    <w:p w:rsidR="00986078" w:rsidRPr="005B58BF" w:rsidRDefault="00986078" w:rsidP="00986078">
      <w:pPr>
        <w:spacing w:after="240"/>
        <w:ind w:firstLine="1418"/>
        <w:jc w:val="both"/>
        <w:rPr>
          <w:rFonts w:ascii="Tahoma" w:hAnsi="Tahoma" w:cs="Tahoma"/>
          <w:sz w:val="24"/>
          <w:szCs w:val="24"/>
        </w:rPr>
      </w:pPr>
      <w:r w:rsidRPr="005B58BF">
        <w:rPr>
          <w:rFonts w:ascii="Tahoma" w:hAnsi="Tahoma" w:cs="Tahoma"/>
          <w:b/>
          <w:sz w:val="24"/>
          <w:szCs w:val="24"/>
        </w:rPr>
        <w:t>II</w:t>
      </w:r>
      <w:r w:rsidRPr="005B58BF">
        <w:rPr>
          <w:rFonts w:ascii="Tahoma" w:hAnsi="Tahoma" w:cs="Tahoma"/>
          <w:sz w:val="24"/>
          <w:szCs w:val="24"/>
        </w:rPr>
        <w:t xml:space="preserve"> - na 1ª (primeira) reincidência haverá a imposição de multa pecuniária no valor de </w:t>
      </w:r>
      <w:r w:rsidR="00C90F68" w:rsidRPr="005B58BF">
        <w:rPr>
          <w:rFonts w:ascii="Tahoma" w:hAnsi="Tahoma" w:cs="Tahoma"/>
          <w:sz w:val="24"/>
          <w:szCs w:val="24"/>
        </w:rPr>
        <w:t xml:space="preserve">25 (vinte e cinco) </w:t>
      </w:r>
      <w:proofErr w:type="spellStart"/>
      <w:r w:rsidR="00C90F68" w:rsidRPr="005B58BF">
        <w:rPr>
          <w:rFonts w:ascii="Tahoma" w:hAnsi="Tahoma" w:cs="Tahoma"/>
          <w:sz w:val="24"/>
          <w:szCs w:val="24"/>
        </w:rPr>
        <w:t>UFESPs</w:t>
      </w:r>
      <w:proofErr w:type="spellEnd"/>
      <w:r w:rsidR="00C90F68" w:rsidRPr="005B58BF">
        <w:rPr>
          <w:rFonts w:ascii="Tahoma" w:hAnsi="Tahoma" w:cs="Tahoma"/>
          <w:sz w:val="24"/>
          <w:szCs w:val="24"/>
        </w:rPr>
        <w:t xml:space="preserve"> – Unidade Fiscal do Estado de São Paulo</w:t>
      </w:r>
      <w:r w:rsidRPr="005B58BF">
        <w:rPr>
          <w:rFonts w:ascii="Tahoma" w:hAnsi="Tahoma" w:cs="Tahoma"/>
          <w:sz w:val="24"/>
          <w:szCs w:val="24"/>
        </w:rPr>
        <w:t>, dobrada a cada reincidência.</w:t>
      </w:r>
    </w:p>
    <w:p w:rsidR="00986078" w:rsidRPr="005B58BF" w:rsidRDefault="00986078" w:rsidP="00986078">
      <w:pPr>
        <w:spacing w:after="240"/>
        <w:ind w:firstLine="1418"/>
        <w:jc w:val="both"/>
        <w:rPr>
          <w:rFonts w:ascii="Tahoma" w:hAnsi="Tahoma" w:cs="Tahoma"/>
          <w:sz w:val="24"/>
          <w:szCs w:val="24"/>
        </w:rPr>
      </w:pPr>
      <w:r w:rsidRPr="005B58BF">
        <w:rPr>
          <w:rFonts w:ascii="Tahoma" w:hAnsi="Tahoma" w:cs="Tahoma"/>
          <w:b/>
          <w:sz w:val="24"/>
          <w:szCs w:val="24"/>
        </w:rPr>
        <w:t>Parágrafo único.</w:t>
      </w:r>
      <w:r w:rsidRPr="005B58BF">
        <w:rPr>
          <w:rFonts w:ascii="Tahoma" w:hAnsi="Tahoma" w:cs="Tahoma"/>
          <w:sz w:val="24"/>
          <w:szCs w:val="24"/>
        </w:rPr>
        <w:t xml:space="preserve">  Após a 4ª (quarta) reincidência poderá haver a suspensão da Licença ou Alvará de Funcionamento do estabelecimento.</w:t>
      </w:r>
    </w:p>
    <w:p w:rsidR="00986078" w:rsidRPr="005B58BF" w:rsidRDefault="00986078" w:rsidP="00986078">
      <w:pPr>
        <w:spacing w:after="240"/>
        <w:ind w:firstLine="1418"/>
        <w:jc w:val="both"/>
        <w:rPr>
          <w:rFonts w:ascii="Tahoma" w:hAnsi="Tahoma" w:cs="Tahoma"/>
          <w:sz w:val="24"/>
          <w:szCs w:val="24"/>
        </w:rPr>
      </w:pPr>
      <w:bookmarkStart w:id="0" w:name="A3"/>
      <w:bookmarkEnd w:id="0"/>
      <w:r w:rsidRPr="005B58BF">
        <w:rPr>
          <w:rFonts w:ascii="Tahoma" w:hAnsi="Tahoma" w:cs="Tahoma"/>
          <w:b/>
          <w:sz w:val="24"/>
          <w:szCs w:val="24"/>
        </w:rPr>
        <w:t>Art. 3º</w:t>
      </w:r>
      <w:proofErr w:type="gramStart"/>
      <w:r w:rsidRPr="005B58BF">
        <w:rPr>
          <w:rFonts w:ascii="Tahoma" w:hAnsi="Tahoma" w:cs="Tahoma"/>
          <w:sz w:val="24"/>
          <w:szCs w:val="24"/>
        </w:rPr>
        <w:t xml:space="preserve">  </w:t>
      </w:r>
      <w:proofErr w:type="gramEnd"/>
      <w:r w:rsidRPr="005B58BF">
        <w:rPr>
          <w:rFonts w:ascii="Tahoma" w:hAnsi="Tahoma" w:cs="Tahoma"/>
          <w:sz w:val="24"/>
          <w:szCs w:val="24"/>
        </w:rPr>
        <w:t xml:space="preserve">O Poder Executivo Municipal </w:t>
      </w:r>
      <w:r w:rsidR="005B58BF" w:rsidRPr="005B58BF">
        <w:rPr>
          <w:rFonts w:ascii="Tahoma" w:hAnsi="Tahoma" w:cs="Tahoma"/>
          <w:sz w:val="24"/>
          <w:szCs w:val="24"/>
        </w:rPr>
        <w:t xml:space="preserve">poderá </w:t>
      </w:r>
      <w:r w:rsidRPr="005B58BF">
        <w:rPr>
          <w:rFonts w:ascii="Tahoma" w:hAnsi="Tahoma" w:cs="Tahoma"/>
          <w:sz w:val="24"/>
          <w:szCs w:val="24"/>
        </w:rPr>
        <w:t>regulamentar esta Lei no que lhe for necessário</w:t>
      </w:r>
      <w:r w:rsidR="005B58BF" w:rsidRPr="005B58BF">
        <w:rPr>
          <w:rFonts w:ascii="Tahoma" w:hAnsi="Tahoma" w:cs="Tahoma"/>
          <w:sz w:val="24"/>
          <w:szCs w:val="24"/>
        </w:rPr>
        <w:t>, visando o fiel cumprimento e efeitos fiscalizatórios</w:t>
      </w:r>
      <w:r w:rsidRPr="005B58BF">
        <w:rPr>
          <w:rFonts w:ascii="Tahoma" w:hAnsi="Tahoma" w:cs="Tahoma"/>
          <w:sz w:val="24"/>
          <w:szCs w:val="24"/>
        </w:rPr>
        <w:t>.</w:t>
      </w:r>
    </w:p>
    <w:p w:rsidR="00986078" w:rsidRPr="005B58BF" w:rsidRDefault="00986078" w:rsidP="00986078">
      <w:pPr>
        <w:spacing w:after="240"/>
        <w:ind w:firstLine="1418"/>
        <w:jc w:val="both"/>
        <w:rPr>
          <w:rFonts w:ascii="Tahoma" w:hAnsi="Tahoma" w:cs="Tahoma"/>
          <w:sz w:val="24"/>
          <w:szCs w:val="24"/>
        </w:rPr>
      </w:pPr>
      <w:bookmarkStart w:id="1" w:name="A2"/>
      <w:bookmarkEnd w:id="1"/>
      <w:r w:rsidRPr="005B58BF">
        <w:rPr>
          <w:rFonts w:ascii="Tahoma" w:hAnsi="Tahoma" w:cs="Tahoma"/>
          <w:b/>
          <w:sz w:val="24"/>
          <w:szCs w:val="24"/>
        </w:rPr>
        <w:t>Art. 4º</w:t>
      </w:r>
      <w:proofErr w:type="gramStart"/>
      <w:r w:rsidRPr="005B58BF">
        <w:rPr>
          <w:rFonts w:ascii="Tahoma" w:hAnsi="Tahoma" w:cs="Tahoma"/>
          <w:sz w:val="24"/>
          <w:szCs w:val="24"/>
        </w:rPr>
        <w:t xml:space="preserve">  </w:t>
      </w:r>
      <w:proofErr w:type="gramEnd"/>
      <w:r w:rsidRPr="005B58BF">
        <w:rPr>
          <w:rFonts w:ascii="Tahoma" w:hAnsi="Tahoma" w:cs="Tahoma"/>
          <w:sz w:val="24"/>
          <w:szCs w:val="24"/>
        </w:rPr>
        <w:t>Esta Lei entra em vigor na data de sua publicação.</w:t>
      </w:r>
    </w:p>
    <w:p w:rsidR="005B58BF" w:rsidRPr="005B58BF" w:rsidRDefault="005B58BF">
      <w:pPr>
        <w:rPr>
          <w:rFonts w:ascii="Tahoma" w:hAnsi="Tahoma" w:cs="Tahoma"/>
          <w:sz w:val="24"/>
          <w:szCs w:val="24"/>
        </w:rPr>
      </w:pPr>
      <w:r w:rsidRPr="005B58BF">
        <w:rPr>
          <w:rFonts w:ascii="Tahoma" w:hAnsi="Tahoma" w:cs="Tahoma"/>
          <w:sz w:val="24"/>
          <w:szCs w:val="24"/>
        </w:rPr>
        <w:t xml:space="preserve"> </w:t>
      </w:r>
      <w:r w:rsidRPr="005B58BF">
        <w:rPr>
          <w:rFonts w:ascii="Tahoma" w:hAnsi="Tahoma" w:cs="Tahoma"/>
          <w:sz w:val="24"/>
          <w:szCs w:val="24"/>
        </w:rPr>
        <w:tab/>
      </w:r>
      <w:r w:rsidRPr="005B58BF">
        <w:rPr>
          <w:rFonts w:ascii="Tahoma" w:hAnsi="Tahoma" w:cs="Tahoma"/>
          <w:sz w:val="24"/>
          <w:szCs w:val="24"/>
        </w:rPr>
        <w:tab/>
        <w:t>Sala das sessões, 06 de maio de 2015.</w:t>
      </w:r>
    </w:p>
    <w:p w:rsidR="005B58BF" w:rsidRPr="005B58BF" w:rsidRDefault="005B58BF">
      <w:pPr>
        <w:rPr>
          <w:rFonts w:ascii="Tahoma" w:hAnsi="Tahoma" w:cs="Tahoma"/>
          <w:sz w:val="24"/>
          <w:szCs w:val="24"/>
        </w:rPr>
      </w:pPr>
    </w:p>
    <w:p w:rsidR="005B58BF" w:rsidRPr="005B58BF" w:rsidRDefault="005B58BF">
      <w:pPr>
        <w:rPr>
          <w:rFonts w:ascii="Tahoma" w:hAnsi="Tahoma" w:cs="Tahoma"/>
          <w:sz w:val="24"/>
          <w:szCs w:val="24"/>
        </w:rPr>
      </w:pPr>
    </w:p>
    <w:p w:rsidR="005B58BF" w:rsidRPr="005B58BF" w:rsidRDefault="005B58BF" w:rsidP="005B58BF">
      <w:pPr>
        <w:jc w:val="center"/>
        <w:rPr>
          <w:rFonts w:ascii="Tahoma" w:hAnsi="Tahoma" w:cs="Tahoma"/>
          <w:b/>
          <w:sz w:val="24"/>
          <w:szCs w:val="24"/>
        </w:rPr>
      </w:pPr>
      <w:r w:rsidRPr="005B58BF">
        <w:rPr>
          <w:rFonts w:ascii="Tahoma" w:hAnsi="Tahoma" w:cs="Tahoma"/>
          <w:b/>
          <w:sz w:val="24"/>
          <w:szCs w:val="24"/>
        </w:rPr>
        <w:t>VALDETE FILOMENA DOS SANTOS</w:t>
      </w:r>
    </w:p>
    <w:p w:rsidR="005B58BF" w:rsidRDefault="005B58BF" w:rsidP="005B58BF">
      <w:pPr>
        <w:jc w:val="center"/>
        <w:rPr>
          <w:rFonts w:ascii="Tahoma" w:hAnsi="Tahoma" w:cs="Tahoma"/>
          <w:b/>
          <w:sz w:val="24"/>
          <w:szCs w:val="24"/>
        </w:rPr>
      </w:pPr>
      <w:r w:rsidRPr="005B58BF">
        <w:rPr>
          <w:rFonts w:ascii="Tahoma" w:hAnsi="Tahoma" w:cs="Tahoma"/>
          <w:b/>
          <w:sz w:val="24"/>
          <w:szCs w:val="24"/>
        </w:rPr>
        <w:t>Vereadora</w:t>
      </w:r>
    </w:p>
    <w:p w:rsidR="0093069C" w:rsidRDefault="0093069C" w:rsidP="0093069C">
      <w:pPr>
        <w:rPr>
          <w:rFonts w:ascii="Tahoma" w:hAnsi="Tahoma" w:cs="Tahoma"/>
          <w:b/>
          <w:sz w:val="24"/>
          <w:szCs w:val="24"/>
        </w:rPr>
      </w:pPr>
    </w:p>
    <w:p w:rsidR="00D517AA" w:rsidRPr="00437F54" w:rsidRDefault="00D517AA" w:rsidP="00437F54">
      <w:pPr>
        <w:jc w:val="center"/>
        <w:rPr>
          <w:rFonts w:ascii="Tahoma" w:hAnsi="Tahoma" w:cs="Tahoma"/>
          <w:b/>
          <w:sz w:val="28"/>
          <w:szCs w:val="28"/>
        </w:rPr>
      </w:pPr>
      <w:r w:rsidRPr="00437F54">
        <w:rPr>
          <w:rFonts w:ascii="Tahoma" w:hAnsi="Tahoma" w:cs="Tahoma"/>
          <w:b/>
          <w:sz w:val="28"/>
          <w:szCs w:val="28"/>
        </w:rPr>
        <w:lastRenderedPageBreak/>
        <w:t>JUSTIFICATIVA</w:t>
      </w:r>
    </w:p>
    <w:p w:rsidR="00D517AA" w:rsidRDefault="00D517AA" w:rsidP="0093069C">
      <w:pPr>
        <w:rPr>
          <w:rFonts w:ascii="Tahoma" w:hAnsi="Tahoma" w:cs="Tahoma"/>
          <w:b/>
          <w:sz w:val="24"/>
          <w:szCs w:val="24"/>
        </w:rPr>
      </w:pPr>
    </w:p>
    <w:p w:rsidR="00D517AA" w:rsidRDefault="00437F54" w:rsidP="00437F54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D517AA">
        <w:rPr>
          <w:rFonts w:ascii="Tahoma" w:hAnsi="Tahoma" w:cs="Tahoma"/>
          <w:sz w:val="24"/>
          <w:szCs w:val="24"/>
        </w:rPr>
        <w:t>Trata-se de projeto semelhante ao que já está sendo implantado em algumas cidades e que poderá evitar prejuízos e danos aos consumidores e frentistas de postos de combustíveis.</w:t>
      </w:r>
    </w:p>
    <w:p w:rsidR="00D517AA" w:rsidRDefault="00437F54" w:rsidP="00437F54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D517AA">
        <w:rPr>
          <w:rFonts w:ascii="Tahoma" w:hAnsi="Tahoma" w:cs="Tahoma"/>
          <w:sz w:val="24"/>
          <w:szCs w:val="24"/>
        </w:rPr>
        <w:t xml:space="preserve">Segundo pesquisa e estudos sobre o câncer, o benzeno é um agente cancerígeno do Grupo </w:t>
      </w:r>
      <w:proofErr w:type="gramStart"/>
      <w:r w:rsidR="00D517AA">
        <w:rPr>
          <w:rFonts w:ascii="Tahoma" w:hAnsi="Tahoma" w:cs="Tahoma"/>
          <w:sz w:val="24"/>
          <w:szCs w:val="24"/>
        </w:rPr>
        <w:t>1</w:t>
      </w:r>
      <w:proofErr w:type="gramEnd"/>
      <w:r w:rsidR="00D517AA">
        <w:rPr>
          <w:rFonts w:ascii="Tahoma" w:hAnsi="Tahoma" w:cs="Tahoma"/>
          <w:sz w:val="24"/>
          <w:szCs w:val="24"/>
        </w:rPr>
        <w:t xml:space="preserve"> (IARC</w:t>
      </w:r>
      <w:r w:rsidR="00772737">
        <w:rPr>
          <w:rFonts w:ascii="Tahoma" w:hAnsi="Tahoma" w:cs="Tahoma"/>
          <w:sz w:val="24"/>
          <w:szCs w:val="24"/>
        </w:rPr>
        <w:t xml:space="preserve"> – Agência Internacional de Investigação do Câncer</w:t>
      </w:r>
      <w:r w:rsidR="00D517AA">
        <w:rPr>
          <w:rFonts w:ascii="Tahoma" w:hAnsi="Tahoma" w:cs="Tahoma"/>
          <w:sz w:val="24"/>
          <w:szCs w:val="24"/>
        </w:rPr>
        <w:t>), sendo que sua absorção pelo organismo ocorre principalmente pela inalação do agente na forma de vapor, cuja substância encontra-se fortemente presente nos combustíveis fósseis.</w:t>
      </w:r>
    </w:p>
    <w:p w:rsidR="00D517AA" w:rsidRDefault="00437F54" w:rsidP="00437F54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AE63B1">
        <w:rPr>
          <w:rFonts w:ascii="Tahoma" w:hAnsi="Tahoma" w:cs="Tahoma"/>
          <w:sz w:val="24"/>
          <w:szCs w:val="24"/>
        </w:rPr>
        <w:t>Entre os efeitos imediatos da exposição ao benzeno, os principais são irritativos das vias aéreas, tosse não produtiva, dispneia, sibilos noturnos, além de broncoespasmo severo, sendo tod</w:t>
      </w:r>
      <w:bookmarkStart w:id="2" w:name="_GoBack"/>
      <w:bookmarkEnd w:id="2"/>
      <w:r w:rsidR="00AE63B1">
        <w:rPr>
          <w:rFonts w:ascii="Tahoma" w:hAnsi="Tahoma" w:cs="Tahoma"/>
          <w:sz w:val="24"/>
          <w:szCs w:val="24"/>
        </w:rPr>
        <w:t>os proporcionais ao nível de exposição.</w:t>
      </w:r>
    </w:p>
    <w:p w:rsidR="00AE63B1" w:rsidRDefault="00437F54" w:rsidP="00437F54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AE63B1">
        <w:rPr>
          <w:rFonts w:ascii="Tahoma" w:hAnsi="Tahoma" w:cs="Tahoma"/>
          <w:sz w:val="24"/>
          <w:szCs w:val="24"/>
        </w:rPr>
        <w:t>Além de prejudicar as mulheres grávidas, o benzeno pode prejudicar até o feto.</w:t>
      </w:r>
    </w:p>
    <w:p w:rsidR="00AE63B1" w:rsidRDefault="00437F54" w:rsidP="00437F54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AE63B1">
        <w:rPr>
          <w:rFonts w:ascii="Tahoma" w:hAnsi="Tahoma" w:cs="Tahoma"/>
          <w:sz w:val="24"/>
          <w:szCs w:val="24"/>
        </w:rPr>
        <w:t>Nos trabalhadores que estão constantemente em contato com essas substâncias, os órgãos mais afetados são o fígado e a medula óssea, além de alterações cromossômicas, proteicas e do sistema imune, decorrentes do seu efeito tóxico.</w:t>
      </w:r>
    </w:p>
    <w:p w:rsidR="00AE63B1" w:rsidRDefault="00437F54" w:rsidP="00437F54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AE63B1">
        <w:rPr>
          <w:rFonts w:ascii="Tahoma" w:hAnsi="Tahoma" w:cs="Tahoma"/>
          <w:sz w:val="24"/>
          <w:szCs w:val="24"/>
        </w:rPr>
        <w:t>Existe ainda uma forte associação estatística encontrada entre os hábitos ocupacionais incorporados à atividade dos frentistas</w:t>
      </w:r>
      <w:r>
        <w:rPr>
          <w:rFonts w:ascii="Tahoma" w:hAnsi="Tahoma" w:cs="Tahoma"/>
          <w:sz w:val="24"/>
          <w:szCs w:val="24"/>
        </w:rPr>
        <w:t xml:space="preserve"> em relação aos sintomas informados, indicando com isso a necessidade imediata de instituição de estratégias que evitem ou proíbam tais práticas, já que o trabalho realizado pelos frentistas pode prescindir das mesmas, sem qualquer prejuízo ao seu desempenho.</w:t>
      </w:r>
    </w:p>
    <w:p w:rsidR="00437F54" w:rsidRPr="00D517AA" w:rsidRDefault="00437F54" w:rsidP="00437F54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Por todas essas razões, apresento o presente projeto.</w:t>
      </w:r>
    </w:p>
    <w:sectPr w:rsidR="00437F54" w:rsidRPr="00D517AA" w:rsidSect="00AE0BE3">
      <w:pgSz w:w="11906" w:h="16838"/>
      <w:pgMar w:top="1644" w:right="1134" w:bottom="1134" w:left="1701" w:header="709" w:footer="709" w:gutter="0"/>
      <w:cols w:space="708"/>
      <w:docGrid w:linePitch="360"/>
      <w:headerReference w:type="default" r:id="R4661a2dbfb7b48c9"/>
      <w:headerReference w:type="even" r:id="Rc6768b8bf6e54e8e"/>
      <w:headerReference w:type="first" r:id="R0e22be7e502944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886608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356386d2f0941eb"/>
                <a:stretch>
                  <a:fillRect/>
                </a:stretch>
              </pic:blipFill>
              <pic:spPr>
                <a:xfrm>
                  <a:off x="0" y="0"/>
                  <a:ext cx="381040" cy="3886608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078"/>
    <w:rsid w:val="00437F54"/>
    <w:rsid w:val="005B58BF"/>
    <w:rsid w:val="00772737"/>
    <w:rsid w:val="007B1959"/>
    <w:rsid w:val="0093069C"/>
    <w:rsid w:val="00986078"/>
    <w:rsid w:val="00AE0BE3"/>
    <w:rsid w:val="00AE63B1"/>
    <w:rsid w:val="00C90F68"/>
    <w:rsid w:val="00D517AA"/>
    <w:rsid w:val="00EE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4661a2dbfb7b48c9" /><Relationship Type="http://schemas.openxmlformats.org/officeDocument/2006/relationships/header" Target="/word/header2.xml" Id="Rc6768b8bf6e54e8e" /><Relationship Type="http://schemas.openxmlformats.org/officeDocument/2006/relationships/header" Target="/word/header3.xml" Id="R0e22be7e50294473" /><Relationship Type="http://schemas.openxmlformats.org/officeDocument/2006/relationships/image" Target="/word/media/d5c37f77-e3e7-4c3d-aed1-77dafd5d2f90.png" Id="Rc4166867a23947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5c37f77-e3e7-4c3d-aed1-77dafd5d2f90.png" Id="R3356386d2f0941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455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5</cp:revision>
  <dcterms:created xsi:type="dcterms:W3CDTF">2015-05-06T13:09:00Z</dcterms:created>
  <dcterms:modified xsi:type="dcterms:W3CDTF">2015-05-06T14:12:00Z</dcterms:modified>
</cp:coreProperties>
</file>