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52C5921A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CD3698">
        <w:rPr>
          <w:rFonts w:ascii="Arial" w:hAnsi="Arial" w:cs="Arial"/>
          <w:b/>
          <w:sz w:val="36"/>
          <w:szCs w:val="36"/>
        </w:rPr>
        <w:t>371</w:t>
      </w:r>
      <w:r w:rsidR="00E219B1">
        <w:rPr>
          <w:rFonts w:ascii="Arial" w:hAnsi="Arial" w:cs="Arial"/>
          <w:b/>
          <w:sz w:val="36"/>
          <w:szCs w:val="36"/>
        </w:rPr>
        <w:t>8</w:t>
      </w: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34149314" w:rsidR="00FE44CA" w:rsidRPr="00203DCE" w:rsidRDefault="00E219B1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219B1">
        <w:rPr>
          <w:rFonts w:ascii="Arial" w:hAnsi="Arial" w:cs="Arial"/>
          <w:b/>
          <w:caps/>
          <w:sz w:val="26"/>
          <w:szCs w:val="26"/>
        </w:rPr>
        <w:t>Institui a Política Municipal de Educação Integral em Tempo Integral no âmbito do Município da Estância Turística de Barra Bonita e dá outras providências.</w:t>
      </w:r>
    </w:p>
    <w:p w14:paraId="128DE62C" w14:textId="77777777" w:rsidR="003E29CC" w:rsidRPr="00203DCE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283A25" w14:textId="442B95BE" w:rsidR="00203DCE" w:rsidRPr="00203DCE" w:rsidRDefault="00FE44CA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E219B1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219B1" w:rsidRPr="00E219B1">
        <w:rPr>
          <w:rFonts w:ascii="Arial" w:hAnsi="Arial" w:cs="Arial"/>
          <w:szCs w:val="26"/>
        </w:rPr>
        <w:t>20</w:t>
      </w:r>
      <w:r w:rsidR="00650DEB" w:rsidRPr="00E219B1">
        <w:rPr>
          <w:rFonts w:ascii="Arial" w:hAnsi="Arial" w:cs="Arial"/>
          <w:szCs w:val="26"/>
        </w:rPr>
        <w:t xml:space="preserve"> de Outubro</w:t>
      </w:r>
      <w:r w:rsidRPr="00E219B1">
        <w:rPr>
          <w:rFonts w:ascii="Arial" w:hAnsi="Arial" w:cs="Arial"/>
          <w:szCs w:val="26"/>
        </w:rPr>
        <w:t xml:space="preserve"> de 2025, APROVOU:</w:t>
      </w:r>
    </w:p>
    <w:p w14:paraId="63F999B5" w14:textId="77777777" w:rsidR="00E219B1" w:rsidRPr="00E219B1" w:rsidRDefault="00E219B1" w:rsidP="00E219B1">
      <w:pPr>
        <w:spacing w:line="300" w:lineRule="exact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98A9EA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Fica instituída a Política Municipal de Educação Integral em Tempo Integral no âmbito do Município da Estância Turística de Barra Bonita, em consonância com a Lei Federal nº 14.640/2023, com a Meta 6 do Plano Nacional de Educação (Lei nº 13.005/2014), com a Lei de Diretrizes e Bases da Educação Nacional (Lei nº 9.394/1996), com a Base Nacional Comum Curricular e demais normativas educacionais vigentes.</w:t>
      </w:r>
    </w:p>
    <w:p w14:paraId="55F4533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9293ED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2º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Para os fins desta Lei, entende-se por:</w:t>
      </w:r>
    </w:p>
    <w:p w14:paraId="5E5BCFF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0345E9C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Educação Integral: concepção que compreende o desenvolvimento pleno do sujeito em suas dimensões intelectual, física, emocional, social e cultural;</w:t>
      </w:r>
    </w:p>
    <w:p w14:paraId="2C2585B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687162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Tempo Integral: jornada escolar igual ou superior a 7 (sete) horas diárias ou 35 (trinta e cinco) horas semanais, conforme estabelecido no art. 4º do Decreto nº 11.781, de 29 de novembro de 2023;</w:t>
      </w:r>
    </w:p>
    <w:p w14:paraId="77696C6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271430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Políticas </w:t>
      </w:r>
      <w:proofErr w:type="spellStart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Intersetoriais</w:t>
      </w:r>
      <w:proofErr w:type="spellEnd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: articulação entre diferentes políticas públicas e setores governamentais para ofertar oportunidades educativas diversificadas à comunidade escolar.</w:t>
      </w:r>
    </w:p>
    <w:p w14:paraId="6E261F10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782A4BE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CAPÍTULO II</w:t>
      </w:r>
    </w:p>
    <w:p w14:paraId="79F6F7A5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28760FE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DOS PRINCÍPIOS, VALORES E OBJETIVOS</w:t>
      </w:r>
    </w:p>
    <w:p w14:paraId="6EA0A10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34F531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3º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 Política Municipal de Educação Integral em Tempo Integral tem como missão garantir o acesso à educação, a permanência bem-sucedida na escola e o desenvolvimento da Educação Integral humanizada, por meio de uma gestão democrática e inovação educacional, apoiando o desenvolvimento dos projetos de vida dos alunos e promovendo o aprimoramento integral dos estudantes em suas dimensões cognitiva, física, social, </w:t>
      </w:r>
      <w:proofErr w:type="spellStart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socioemocional</w:t>
      </w:r>
      <w:proofErr w:type="spellEnd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 cultural.</w:t>
      </w:r>
    </w:p>
    <w:p w14:paraId="3532FAB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FC8E6C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4º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São valores fundamentais da Política Municipal de Educação Integral em Tempo Integral:</w:t>
      </w:r>
    </w:p>
    <w:p w14:paraId="594AC8F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50BC59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Caráter: contribuição com saberes que orientem ações éticas, respeitem as diferenças e desenvolvam o bom senso;</w:t>
      </w:r>
    </w:p>
    <w:p w14:paraId="4FA88F0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0847AA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Criatividade: estímulo ao conhecimento através das habilidades naturais;</w:t>
      </w:r>
    </w:p>
    <w:p w14:paraId="45613FF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EDFB98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Comprometimento: desenvolvimento de trabalho em equipe com responsabilidade, promovendo bons exemplos;</w:t>
      </w:r>
    </w:p>
    <w:p w14:paraId="27DD3ED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6DC1A7C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Coletividade: estabelecimento de vínculos para o desenvolvimento individual e coletivo;</w:t>
      </w:r>
    </w:p>
    <w:p w14:paraId="394E9B6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7AC2F5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Gentileza: respeito e promoção do bem-estar comum por meio de atitudes gentis;</w:t>
      </w:r>
    </w:p>
    <w:p w14:paraId="43A1A2B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AEBBBC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Consciência Ambiental: intensificação da educação ambiental para a comunidade em geral;</w:t>
      </w:r>
    </w:p>
    <w:p w14:paraId="308F290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F255DF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Superação: investimento em melhorias estruturais, na qualificação dos profissionais e na excelência do ensino personalizado.</w:t>
      </w:r>
    </w:p>
    <w:p w14:paraId="57937D1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032AE9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5º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São princípios norteadores da Política Municipal de Educação Integral em Tempo Integral:</w:t>
      </w:r>
    </w:p>
    <w:p w14:paraId="43611C3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F8454C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Centralidade no estudante, com valorização de sua identidade, história e contexto;</w:t>
      </w:r>
    </w:p>
    <w:p w14:paraId="12B443B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897520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Valorização da docência e condições dignas de trabalho;</w:t>
      </w:r>
    </w:p>
    <w:p w14:paraId="50336C8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FD74C8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Promoção da equidade, com prioridade para estudantes em situação de vulnerabilidade;</w:t>
      </w:r>
    </w:p>
    <w:p w14:paraId="61A0074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343EAA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Articulação </w:t>
      </w:r>
      <w:proofErr w:type="spellStart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intersetorial</w:t>
      </w:r>
      <w:proofErr w:type="spellEnd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com saúde, assistência social, cultura e esporte;</w:t>
      </w:r>
    </w:p>
    <w:p w14:paraId="6F8E344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D7779CE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Territorialização</w:t>
      </w:r>
      <w:proofErr w:type="spellEnd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das ações e diálogo com as comunidades;</w:t>
      </w:r>
    </w:p>
    <w:p w14:paraId="2B88A5B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44AE53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Avaliação formativa e processual dos percursos de aprendizagem;</w:t>
      </w:r>
    </w:p>
    <w:p w14:paraId="3848CA4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B85927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Sustentabilidade e institucionalização da política.</w:t>
      </w:r>
    </w:p>
    <w:p w14:paraId="2E5186D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08AE161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6º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São objetivos da Política Municipal de Educação Integral em Tempo Integral:</w:t>
      </w:r>
    </w:p>
    <w:p w14:paraId="1991FDC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0C135C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Promover o desenvolvimento integral dos estudantes da rede municipal, com equidade;</w:t>
      </w:r>
    </w:p>
    <w:p w14:paraId="5F37CFA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B262FC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Ampliar gradualmente o número de matrículas em tempo integral, com vistas à universalização da meta do Plano Nacional de Educação;</w:t>
      </w:r>
    </w:p>
    <w:p w14:paraId="0302E32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0D0C8C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Redesenhar a matriz curricular com base em princípios da educação integral;</w:t>
      </w:r>
    </w:p>
    <w:p w14:paraId="04B4297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0EA734D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Garantir formação contínua e valorização dos profissionais da educação;</w:t>
      </w:r>
    </w:p>
    <w:p w14:paraId="3FA2CC9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638F5DF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Estimular a corresponsabilidade entre escola, família e território.</w:t>
      </w:r>
    </w:p>
    <w:p w14:paraId="0E14FE3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66A2966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CAPÍTULO III</w:t>
      </w:r>
    </w:p>
    <w:p w14:paraId="41C31395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3D319B0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DAS DIRETRIZES PEDAGÓGICAS</w:t>
      </w:r>
    </w:p>
    <w:p w14:paraId="048D579F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D672AC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7º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 matriz curricular das escolas de tempo integral será composta por componentes da Base Nacional Comum e por componentes da Parte Diversificada, com ênfase em:</w:t>
      </w:r>
    </w:p>
    <w:p w14:paraId="39E1011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07F39F4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Projeto de vida e protagonismo estudantil;</w:t>
      </w:r>
    </w:p>
    <w:p w14:paraId="283345E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20DB59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Atividades artísticas, culturais, esportivas e científicas;</w:t>
      </w:r>
    </w:p>
    <w:p w14:paraId="72FB3EC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BA581D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Desenvolvimento </w:t>
      </w:r>
      <w:proofErr w:type="spellStart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socioemocional</w:t>
      </w:r>
      <w:proofErr w:type="spellEnd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 educação ambiental;</w:t>
      </w:r>
    </w:p>
    <w:p w14:paraId="0771D0B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460F99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Relação escola-território e saberes comunitários.</w:t>
      </w:r>
    </w:p>
    <w:p w14:paraId="0754BC8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8D22FC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8º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Na Educação Infantil, serão priorizados os eixos estruturantes das interações e brincadeiras, garantindo os direitos de aprendizagem das crianças de conviver, brincar, participar, explorar, expressar-se e conhecer-se, organizados nos cinco campos de experiência estabelecidos pela Base Nacional Comum Curricular:</w:t>
      </w:r>
    </w:p>
    <w:p w14:paraId="127F0AB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ECA847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O eu, o outro e o nós;</w:t>
      </w:r>
    </w:p>
    <w:p w14:paraId="2A47AFD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B321F0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Corpo, gestos e movimentos;</w:t>
      </w:r>
    </w:p>
    <w:p w14:paraId="6CDC36E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73388C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Traços, sons, cores e formas;</w:t>
      </w:r>
    </w:p>
    <w:p w14:paraId="6F12DEC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1F98A1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Escuta, fala, pensamento e imaginação;</w:t>
      </w:r>
    </w:p>
    <w:p w14:paraId="1D33F39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6D13DFA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Espaços, tempos, quantidades, relações e transformações.</w:t>
      </w:r>
    </w:p>
    <w:p w14:paraId="2E77418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0191B9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9º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No Ensino Fundamental, a organização curricular contemplará:</w:t>
      </w:r>
    </w:p>
    <w:p w14:paraId="4E43C03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83150A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Os componentes curriculares obrigatórios conforme a Base Nacional Comum Curricular;</w:t>
      </w:r>
    </w:p>
    <w:p w14:paraId="36EFCE4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8C8D80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Atividades complementares que ampliem o escopo do aprendizado e promovam a aplicação prática do conhecimento;</w:t>
      </w:r>
    </w:p>
    <w:p w14:paraId="3C1354E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CAD517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Espaços para o desenvolvimento de projetos integradores que estimulem a curiosidade, a criatividade e o pensamento crítico.</w:t>
      </w:r>
    </w:p>
    <w:p w14:paraId="301B7F3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9EBA51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10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. As diretrizes </w:t>
      </w:r>
      <w:proofErr w:type="spellStart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socioemocionais</w:t>
      </w:r>
      <w:proofErr w:type="spellEnd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da Política Municipal de Educação Integral em Tempo Integral compreendem:</w:t>
      </w:r>
    </w:p>
    <w:p w14:paraId="502A1E5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ADB543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Abertura ao novo: capacidade de ser flexível diante de situações desafiadoras, incertas e complexas;</w:t>
      </w:r>
    </w:p>
    <w:p w14:paraId="4B3A7C9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DC9EF0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Autogestão: capacidade de ter foco, responsabilidade, precisão, organização e perseverança em relação aos compromissos, tarefas e objetivos estabelecidos;</w:t>
      </w:r>
    </w:p>
    <w:p w14:paraId="66E4321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B6285EE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Resiliência emocional: capacidade de aprender com situações adversas e lidar com sentimentos como raiva, ansiedade e medo;</w:t>
      </w:r>
    </w:p>
    <w:p w14:paraId="6DB8D2A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6677212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Engajamento com os outros: motivação e abertura para interações sociais;</w:t>
      </w:r>
    </w:p>
    <w:p w14:paraId="0340653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Amabilidade: capacidade de conhecer pessoas e ser afetuoso, solidário e empático.</w:t>
      </w:r>
    </w:p>
    <w:p w14:paraId="587876E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075658B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CAPÍTULO IV</w:t>
      </w:r>
    </w:p>
    <w:p w14:paraId="52C53AC5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36C7706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DA GESTÃO E IMPLEMENTAÇÃO</w:t>
      </w:r>
    </w:p>
    <w:p w14:paraId="231F0AC1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8EC656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11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A Secretaria Municipal de Educação será responsável pela coordenação geral da política, articulando-se com demais setores do governo e da sociedade civil.</w:t>
      </w:r>
    </w:p>
    <w:p w14:paraId="1FFB11B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DE33F2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12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A implementação ocorrerá em fases:</w:t>
      </w:r>
    </w:p>
    <w:p w14:paraId="11FB3C7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6E4BBE8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Fase 1: ampliação em escolas com infraestrutura pronta;</w:t>
      </w:r>
    </w:p>
    <w:p w14:paraId="6AD83ED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04EEBDC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Fase 2: consolidação e expansão progressiva para o Ensino Fundamental.</w:t>
      </w:r>
    </w:p>
    <w:p w14:paraId="55F2694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FBCE22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13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A gestão escolar terá o papel de:</w:t>
      </w:r>
    </w:p>
    <w:p w14:paraId="1C3C5EC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30C36F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Incentivar a participação, o compartilhamento de decisões e de informações com professores, funcionários, estudantes e famílias;</w:t>
      </w:r>
    </w:p>
    <w:p w14:paraId="16A51FD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7C4000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Promover as relações interpessoais, mediando conflitos e solucionando problemas;</w:t>
      </w:r>
    </w:p>
    <w:p w14:paraId="1541125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C693D4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Garantir a tomada coletiva das decisões acerca das escolhas pressupostas pela política;</w:t>
      </w:r>
    </w:p>
    <w:p w14:paraId="6C60333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19AADC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Assegurar a transparência na gestão dos recursos recebidos.</w:t>
      </w:r>
    </w:p>
    <w:p w14:paraId="6608DC6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CFBDE4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14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O Plano de Ação será elaborado anualmente e de forma coletiva por toda a comunidade escolar sob a coordenação do Diretor da Unidade, registrando as prioridades, as metas, os indicadores, os prazos e as estratégias a serem adotadas pela escola.</w:t>
      </w:r>
    </w:p>
    <w:p w14:paraId="658AACCB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413DCB6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CAPÍTULO V</w:t>
      </w:r>
    </w:p>
    <w:p w14:paraId="5906FA59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BBF0610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DA FORMAÇÃO E VALORIZAÇÃO DOCENTE</w:t>
      </w:r>
    </w:p>
    <w:p w14:paraId="6A589CEE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4893FE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15.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 formação continuada dos profissionais da educação para atuação nas escolas de tempo integral será organizada de forma sistemática, com base:</w:t>
      </w:r>
    </w:p>
    <w:p w14:paraId="0064B0C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1DD5B9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Na homologia de processos;</w:t>
      </w:r>
    </w:p>
    <w:p w14:paraId="140F7F4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192C3B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Na </w:t>
      </w:r>
      <w:proofErr w:type="spellStart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mentoria</w:t>
      </w:r>
      <w:proofErr w:type="spellEnd"/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entre pares;</w:t>
      </w:r>
    </w:p>
    <w:p w14:paraId="666A7BF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E23DAE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Nas redes de aprendizagem docente;</w:t>
      </w:r>
    </w:p>
    <w:p w14:paraId="60918DA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AF459A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Nas parcerias com universidades e instituições formadoras.</w:t>
      </w:r>
    </w:p>
    <w:p w14:paraId="1B1FF33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3C1A05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16.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 valorização dos profissionais será garantida por meio de:</w:t>
      </w:r>
    </w:p>
    <w:p w14:paraId="263178B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2F093B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Condições adequadas de trabalho;</w:t>
      </w:r>
    </w:p>
    <w:p w14:paraId="725EC24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84FAA2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Reconhecimento das práticas exitosas;</w:t>
      </w:r>
    </w:p>
    <w:p w14:paraId="633F995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9E9C1F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Participação nos processos decisórios.</w:t>
      </w:r>
    </w:p>
    <w:p w14:paraId="37C419F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926149D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CAPÍTULO VI</w:t>
      </w:r>
    </w:p>
    <w:p w14:paraId="44F1C817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A95FA58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DA INFRAESTRUTURA E FINANCIAMENTO</w:t>
      </w:r>
    </w:p>
    <w:p w14:paraId="36B1A93B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8B61D2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17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Será realizado mapeamento da infraestrutura escolar para adequação às necessidades da educação em tempo integral, incluindo:</w:t>
      </w:r>
    </w:p>
    <w:p w14:paraId="5D89C13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08C5C5C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Refeitórios e sanitários;</w:t>
      </w:r>
    </w:p>
    <w:p w14:paraId="26412DA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D800DC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Espaços pedagógicos diversificados;</w:t>
      </w:r>
    </w:p>
    <w:p w14:paraId="249E0734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D87234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Aquisição de materiais didáticos e de apoio.</w:t>
      </w:r>
    </w:p>
    <w:p w14:paraId="2461C01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55126BD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18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O financiamento da Política Municipal de Educação Integral em Tempo Integral virá de:</w:t>
      </w:r>
    </w:p>
    <w:p w14:paraId="3EC0409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07ADC1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Dotações orçamentárias do município;</w:t>
      </w:r>
    </w:p>
    <w:p w14:paraId="345B16A8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58107D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Complementação federal, conforme a Lei nº 14.640/2023;</w:t>
      </w:r>
    </w:p>
    <w:p w14:paraId="6217AB82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11B8E9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Outras fontes de recursos previstas em lei.</w:t>
      </w:r>
    </w:p>
    <w:p w14:paraId="593A141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420A88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19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As despesas decorrentes da execução desta Lei correrão por conta das dotações orçamentárias próprias, suplementadas se necessário.</w:t>
      </w:r>
    </w:p>
    <w:p w14:paraId="13EDAFB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07AB834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CAPÍTULO VII</w:t>
      </w:r>
    </w:p>
    <w:p w14:paraId="1EF969A0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155E495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DO MONITORAMENTO E AVALIAÇÃO</w:t>
      </w:r>
    </w:p>
    <w:p w14:paraId="372F1094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39BDF8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20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O monitoramento e a avaliação da Política Municipal de Educação Integral em Tempo Integral serão coordenados pela Secretaria Municipal de Educação, com participação do Comitê de Monitoramento.</w:t>
      </w:r>
    </w:p>
    <w:p w14:paraId="2DDBD94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662B1CF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21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Serão utilizados, entre outros, os seguintes indicadores:</w:t>
      </w:r>
    </w:p>
    <w:p w14:paraId="1F03BF2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6DC7DE5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Matrículas em tempo integral;</w:t>
      </w:r>
    </w:p>
    <w:p w14:paraId="27AA179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35796C1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Frequência e permanência;</w:t>
      </w:r>
    </w:p>
    <w:p w14:paraId="123F4BF9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1524B7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Resultados de aprendizagem;</w:t>
      </w:r>
    </w:p>
    <w:p w14:paraId="6D264DC0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181B50F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Participação da comunidade;</w:t>
      </w:r>
    </w:p>
    <w:p w14:paraId="180BF97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1E6DE4D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Bem-estar estudantil.</w:t>
      </w:r>
    </w:p>
    <w:p w14:paraId="78F0855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E390D4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22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Fica instituído o Comitê de Monitoramento da Educação Integral, composto por representantes:</w:t>
      </w:r>
    </w:p>
    <w:p w14:paraId="2DBF94E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9BFD3D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Da Secretaria Municipal de Educação;</w:t>
      </w:r>
    </w:p>
    <w:p w14:paraId="3F2E6686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721FFBD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Do Conselho Municipal de Educação;</w:t>
      </w:r>
    </w:p>
    <w:p w14:paraId="500D6D2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E21495C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III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Dos diretores escolares;</w:t>
      </w:r>
    </w:p>
    <w:p w14:paraId="4E08203E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8C9D1D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IV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Dos professores;</w:t>
      </w:r>
    </w:p>
    <w:p w14:paraId="61845E2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2E1DD737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V -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Das famílias.</w:t>
      </w:r>
    </w:p>
    <w:p w14:paraId="49D61DEA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646780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23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>. As ações de monitoramento e avaliação seguirão o cronograma e os procedimentos estabelecidos no Anexo I da Política Municipal de Educação Integral em Tempo Integral, que integra esta Lei.</w:t>
      </w:r>
    </w:p>
    <w:p w14:paraId="48781643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1FAE121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CAPÍTULO VIII</w:t>
      </w:r>
    </w:p>
    <w:p w14:paraId="509B9231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B444E85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DAS DISPOSIÇÕES FINAIS</w:t>
      </w:r>
    </w:p>
    <w:p w14:paraId="068533AA" w14:textId="77777777" w:rsidR="00E219B1" w:rsidRPr="00E219B1" w:rsidRDefault="00E219B1" w:rsidP="00E219B1">
      <w:pPr>
        <w:spacing w:line="300" w:lineRule="exact"/>
        <w:jc w:val="center"/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F1BB13D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24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Os casos omissos serão resolvidos pela Secretaria Municipal de Educação, ouvido o Conselho Municipal de Educação.</w:t>
      </w:r>
    </w:p>
    <w:p w14:paraId="246B38A5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4068D05B" w14:textId="77777777" w:rsidR="00E219B1" w:rsidRPr="00E219B1" w:rsidRDefault="00E219B1" w:rsidP="00E219B1">
      <w:pPr>
        <w:spacing w:line="300" w:lineRule="exact"/>
        <w:ind w:firstLine="1701"/>
        <w:jc w:val="both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  <w:r w:rsidRPr="00E219B1">
        <w:rPr>
          <w:rFonts w:ascii="Tahoma" w:eastAsia="Calibri" w:hAnsi="Tahoma" w:cs="Tahoma"/>
          <w:b/>
          <w:bCs/>
          <w:kern w:val="2"/>
          <w:sz w:val="24"/>
          <w:szCs w:val="24"/>
          <w:lang w:eastAsia="en-US"/>
          <w14:ligatures w14:val="standardContextual"/>
        </w:rPr>
        <w:t>Art. 25</w:t>
      </w:r>
      <w:r w:rsidRPr="00E219B1"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  <w:t xml:space="preserve"> Esta Lei entra em vigor na data de sua publicação, revogadas as disposições em contrário.</w:t>
      </w:r>
    </w:p>
    <w:p w14:paraId="100E18AA" w14:textId="77777777" w:rsidR="00E219B1" w:rsidRPr="00E219B1" w:rsidRDefault="00E219B1" w:rsidP="00E219B1">
      <w:pPr>
        <w:spacing w:line="300" w:lineRule="exact"/>
        <w:rPr>
          <w:rFonts w:ascii="Tahoma" w:eastAsia="Calibri" w:hAnsi="Tahoma" w:cs="Tahoma"/>
          <w:kern w:val="2"/>
          <w:sz w:val="24"/>
          <w:szCs w:val="24"/>
          <w:lang w:eastAsia="en-US"/>
          <w14:ligatures w14:val="standardContextual"/>
        </w:rPr>
      </w:pPr>
    </w:p>
    <w:p w14:paraId="3AF89BBD" w14:textId="0FE65BEE" w:rsidR="00FE44CA" w:rsidRPr="00683F95" w:rsidRDefault="00FE44CA" w:rsidP="00683F95">
      <w:pPr>
        <w:spacing w:after="100" w:afterAutospacing="1"/>
        <w:jc w:val="right"/>
        <w:rPr>
          <w:rFonts w:ascii="Arial" w:hAnsi="Arial" w:cs="Arial"/>
          <w:sz w:val="24"/>
          <w:szCs w:val="26"/>
        </w:rPr>
      </w:pPr>
      <w:r w:rsidRPr="00683F95">
        <w:rPr>
          <w:rFonts w:ascii="Arial" w:hAnsi="Arial" w:cs="Arial"/>
          <w:sz w:val="24"/>
          <w:szCs w:val="26"/>
        </w:rPr>
        <w:t xml:space="preserve">Câmara Municipal da Estância Turística de Barra Bonita, </w:t>
      </w:r>
      <w:r w:rsidR="00E219B1">
        <w:rPr>
          <w:rFonts w:ascii="Arial" w:hAnsi="Arial" w:cs="Arial"/>
          <w:sz w:val="24"/>
          <w:szCs w:val="26"/>
        </w:rPr>
        <w:t>21</w:t>
      </w:r>
      <w:bookmarkStart w:id="0" w:name="_GoBack"/>
      <w:bookmarkEnd w:id="0"/>
      <w:r w:rsidR="00650DEB" w:rsidRPr="00683F95">
        <w:rPr>
          <w:rFonts w:ascii="Arial" w:hAnsi="Arial" w:cs="Arial"/>
          <w:sz w:val="24"/>
          <w:szCs w:val="26"/>
        </w:rPr>
        <w:t xml:space="preserve"> de Outubro</w:t>
      </w:r>
      <w:r w:rsidRPr="00683F95">
        <w:rPr>
          <w:rFonts w:ascii="Arial" w:hAnsi="Arial" w:cs="Arial"/>
          <w:sz w:val="24"/>
          <w:szCs w:val="26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D1FF3" w14:textId="77777777" w:rsidR="00B10B77" w:rsidRDefault="00B10B77" w:rsidP="0032459E">
      <w:r>
        <w:separator/>
      </w:r>
    </w:p>
  </w:endnote>
  <w:endnote w:type="continuationSeparator" w:id="0">
    <w:p w14:paraId="0F1D7476" w14:textId="77777777" w:rsidR="00B10B77" w:rsidRDefault="00B10B7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C3685" w14:textId="77777777" w:rsidR="00B10B77" w:rsidRDefault="00B10B77" w:rsidP="0032459E">
      <w:r>
        <w:separator/>
      </w:r>
    </w:p>
  </w:footnote>
  <w:footnote w:type="continuationSeparator" w:id="0">
    <w:p w14:paraId="562B12F8" w14:textId="77777777" w:rsidR="00B10B77" w:rsidRDefault="00B10B7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B10B7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254574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03DCE"/>
    <w:rsid w:val="00212466"/>
    <w:rsid w:val="00214FC8"/>
    <w:rsid w:val="00237B83"/>
    <w:rsid w:val="002404EE"/>
    <w:rsid w:val="002B1779"/>
    <w:rsid w:val="002D2F43"/>
    <w:rsid w:val="002D38E1"/>
    <w:rsid w:val="002D5FDB"/>
    <w:rsid w:val="002F1B25"/>
    <w:rsid w:val="003178E6"/>
    <w:rsid w:val="0032459E"/>
    <w:rsid w:val="00336902"/>
    <w:rsid w:val="00354786"/>
    <w:rsid w:val="00390C77"/>
    <w:rsid w:val="003B34F7"/>
    <w:rsid w:val="003C47C0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507A39"/>
    <w:rsid w:val="00534763"/>
    <w:rsid w:val="00564EAD"/>
    <w:rsid w:val="00574105"/>
    <w:rsid w:val="006012FA"/>
    <w:rsid w:val="00620A5C"/>
    <w:rsid w:val="006332C2"/>
    <w:rsid w:val="00637B05"/>
    <w:rsid w:val="00650DEB"/>
    <w:rsid w:val="00655273"/>
    <w:rsid w:val="00672781"/>
    <w:rsid w:val="00683F95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0B77"/>
    <w:rsid w:val="00B13A4D"/>
    <w:rsid w:val="00B14878"/>
    <w:rsid w:val="00B221C7"/>
    <w:rsid w:val="00B26987"/>
    <w:rsid w:val="00B719CA"/>
    <w:rsid w:val="00B931DA"/>
    <w:rsid w:val="00BB3F66"/>
    <w:rsid w:val="00C178A2"/>
    <w:rsid w:val="00C84994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19B1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1481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2025-10-21T12:55:00Z</cp:lastPrinted>
  <dcterms:created xsi:type="dcterms:W3CDTF">2025-10-21T12:54:00Z</dcterms:created>
  <dcterms:modified xsi:type="dcterms:W3CDTF">2025-10-21T12:56:00Z</dcterms:modified>
</cp:coreProperties>
</file>