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461143CC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2F1B25" w:rsidRPr="00574105">
        <w:rPr>
          <w:rFonts w:ascii="Arial" w:hAnsi="Arial" w:cs="Arial"/>
          <w:b/>
          <w:sz w:val="36"/>
          <w:szCs w:val="36"/>
        </w:rPr>
        <w:t>3702</w:t>
      </w:r>
    </w:p>
    <w:p w14:paraId="246E5E93" w14:textId="77777777" w:rsidR="00FE44CA" w:rsidRPr="00574105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3316E9EF" w:rsidR="00FE44CA" w:rsidRPr="00574105" w:rsidRDefault="002F1B25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574105">
        <w:rPr>
          <w:rFonts w:ascii="Arial" w:hAnsi="Arial" w:cs="Arial"/>
          <w:b/>
          <w:caps/>
          <w:sz w:val="24"/>
        </w:rPr>
        <w:t>INSTITUI, NO ÂMBITO DO MUNICÍPIO DA ESTÂNCIA TURÍSTICA DE BARRA BONITA, O PROGRAMA MUNICIPAL DE VALORIZAÇÃO DAS TRABALHADORAS DOMÉSTICAS E CUIDADORAS, E DÁ OUTRAS PROVIDÊNCIAS.</w:t>
      </w:r>
    </w:p>
    <w:p w14:paraId="1CB1144B" w14:textId="77777777" w:rsidR="00E24CD3" w:rsidRPr="00574105" w:rsidRDefault="00E24CD3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51F5D5D4" w:rsidR="00FE44CA" w:rsidRPr="00574105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574105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A935C2" w:rsidRPr="00574105">
        <w:rPr>
          <w:rFonts w:ascii="Arial" w:hAnsi="Arial" w:cs="Arial"/>
          <w:szCs w:val="26"/>
        </w:rPr>
        <w:t>30 de Junho</w:t>
      </w:r>
      <w:r w:rsidRPr="00574105">
        <w:rPr>
          <w:rFonts w:ascii="Arial" w:hAnsi="Arial" w:cs="Arial"/>
          <w:szCs w:val="26"/>
        </w:rPr>
        <w:t xml:space="preserve"> de 2025, APROVOU:</w:t>
      </w:r>
    </w:p>
    <w:p w14:paraId="7282E791" w14:textId="77777777" w:rsidR="00574105" w:rsidRPr="00574105" w:rsidRDefault="00574105" w:rsidP="00574105">
      <w:pPr>
        <w:jc w:val="both"/>
        <w:rPr>
          <w:rFonts w:ascii="Arial" w:hAnsi="Arial" w:cs="Arial"/>
          <w:sz w:val="24"/>
          <w:szCs w:val="24"/>
        </w:rPr>
      </w:pPr>
    </w:p>
    <w:p w14:paraId="22FA9BB1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 xml:space="preserve">Art. 1º – </w:t>
      </w:r>
      <w:r w:rsidRPr="00574105">
        <w:rPr>
          <w:rFonts w:ascii="Arial" w:hAnsi="Arial" w:cs="Arial"/>
          <w:sz w:val="24"/>
          <w:szCs w:val="24"/>
        </w:rPr>
        <w:t>Fica instituído o Programa Municipal de Valorização das Trabalhadoras Domésticas e Cuidadoras, com o objetivo de promover o reconhecimento, a valorização e a qualificação das mulheres que atuam na economia do cuidado, incluindo:</w:t>
      </w:r>
    </w:p>
    <w:p w14:paraId="03338C14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>I –</w:t>
      </w:r>
      <w:r w:rsidRPr="00574105">
        <w:rPr>
          <w:rFonts w:ascii="Arial" w:hAnsi="Arial" w:cs="Arial"/>
          <w:sz w:val="24"/>
          <w:szCs w:val="24"/>
        </w:rPr>
        <w:t xml:space="preserve"> empregadas domésticas;  </w:t>
      </w:r>
    </w:p>
    <w:p w14:paraId="6B918646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>II –</w:t>
      </w:r>
      <w:r w:rsidRPr="00574105">
        <w:rPr>
          <w:rFonts w:ascii="Arial" w:hAnsi="Arial" w:cs="Arial"/>
          <w:sz w:val="24"/>
          <w:szCs w:val="24"/>
        </w:rPr>
        <w:t xml:space="preserve"> diaristas;  </w:t>
      </w:r>
    </w:p>
    <w:p w14:paraId="48D90F50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>III –</w:t>
      </w:r>
      <w:r w:rsidRPr="00574105">
        <w:rPr>
          <w:rFonts w:ascii="Arial" w:hAnsi="Arial" w:cs="Arial"/>
          <w:sz w:val="24"/>
          <w:szCs w:val="24"/>
        </w:rPr>
        <w:t xml:space="preserve"> cuidadoras de idosos e pessoas com deficiência;  </w:t>
      </w:r>
    </w:p>
    <w:p w14:paraId="4A2D3F69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>IV –</w:t>
      </w:r>
      <w:r w:rsidRPr="00574105">
        <w:rPr>
          <w:rFonts w:ascii="Arial" w:hAnsi="Arial" w:cs="Arial"/>
          <w:sz w:val="24"/>
          <w:szCs w:val="24"/>
        </w:rPr>
        <w:t xml:space="preserve"> babás;  </w:t>
      </w:r>
    </w:p>
    <w:p w14:paraId="44E686B2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>V –</w:t>
      </w:r>
      <w:r w:rsidRPr="00574105">
        <w:rPr>
          <w:rFonts w:ascii="Arial" w:hAnsi="Arial" w:cs="Arial"/>
          <w:sz w:val="24"/>
          <w:szCs w:val="24"/>
        </w:rPr>
        <w:t xml:space="preserve"> donas de casa que exercem cuidados não remunerados.</w:t>
      </w:r>
    </w:p>
    <w:p w14:paraId="5ACA358D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A7548BA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 xml:space="preserve">Art. 2º – </w:t>
      </w:r>
      <w:r w:rsidRPr="00574105">
        <w:rPr>
          <w:rFonts w:ascii="Arial" w:hAnsi="Arial" w:cs="Arial"/>
          <w:sz w:val="24"/>
          <w:szCs w:val="24"/>
        </w:rPr>
        <w:t>O Programa terá como diretrizes:</w:t>
      </w:r>
    </w:p>
    <w:p w14:paraId="2073CDA1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 xml:space="preserve">I – </w:t>
      </w:r>
      <w:r w:rsidRPr="00574105">
        <w:rPr>
          <w:rFonts w:ascii="Arial" w:hAnsi="Arial" w:cs="Arial"/>
          <w:sz w:val="24"/>
          <w:szCs w:val="24"/>
        </w:rPr>
        <w:t xml:space="preserve">a promoção de ações educativas sobre os direitos das trabalhadoras do cuidado;  </w:t>
      </w:r>
    </w:p>
    <w:p w14:paraId="15A46CF6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 xml:space="preserve">II – </w:t>
      </w:r>
      <w:r w:rsidRPr="00574105">
        <w:rPr>
          <w:rFonts w:ascii="Arial" w:hAnsi="Arial" w:cs="Arial"/>
          <w:sz w:val="24"/>
          <w:szCs w:val="24"/>
        </w:rPr>
        <w:t xml:space="preserve">a oferta de cursos de formação e capacitação profissional gratuita em parceria com instituições públicas e privadas;  </w:t>
      </w:r>
    </w:p>
    <w:p w14:paraId="5FF4DA2E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 xml:space="preserve">III – </w:t>
      </w:r>
      <w:r w:rsidRPr="00574105">
        <w:rPr>
          <w:rFonts w:ascii="Arial" w:hAnsi="Arial" w:cs="Arial"/>
          <w:sz w:val="24"/>
          <w:szCs w:val="24"/>
        </w:rPr>
        <w:t xml:space="preserve">o estímulo ao registro formal de vínculos empregatícios, com orientação sobre legislação trabalhista;  </w:t>
      </w:r>
    </w:p>
    <w:p w14:paraId="4F62F51F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 xml:space="preserve">IV – </w:t>
      </w:r>
      <w:r w:rsidRPr="00574105">
        <w:rPr>
          <w:rFonts w:ascii="Arial" w:hAnsi="Arial" w:cs="Arial"/>
          <w:sz w:val="24"/>
          <w:szCs w:val="24"/>
        </w:rPr>
        <w:t>o reconhecimento da importância social e econômica do trabalho doméstico e do cuidado, remunerado ou não, como parte fundamental da economia local.</w:t>
      </w:r>
    </w:p>
    <w:p w14:paraId="22627B02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715BFEA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 xml:space="preserve">Art. 3º – </w:t>
      </w:r>
      <w:r w:rsidRPr="00574105">
        <w:rPr>
          <w:rFonts w:ascii="Arial" w:hAnsi="Arial" w:cs="Arial"/>
          <w:sz w:val="24"/>
          <w:szCs w:val="24"/>
        </w:rPr>
        <w:t>No mês de abril, especialmente no dia *27 de abril, data em que se comemora o **Dia Nacional da Trabalhadora Doméstica*, o Poder Público Municipal poderá realizar:</w:t>
      </w:r>
    </w:p>
    <w:p w14:paraId="587032B9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>I –</w:t>
      </w:r>
      <w:r w:rsidRPr="00574105">
        <w:rPr>
          <w:rFonts w:ascii="Arial" w:hAnsi="Arial" w:cs="Arial"/>
          <w:sz w:val="24"/>
          <w:szCs w:val="24"/>
        </w:rPr>
        <w:t xml:space="preserve"> campanhas de valorização e visibilidade;  </w:t>
      </w:r>
    </w:p>
    <w:p w14:paraId="6356BE51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>II –</w:t>
      </w:r>
      <w:r w:rsidRPr="00574105">
        <w:rPr>
          <w:rFonts w:ascii="Arial" w:hAnsi="Arial" w:cs="Arial"/>
          <w:sz w:val="24"/>
          <w:szCs w:val="24"/>
        </w:rPr>
        <w:t xml:space="preserve"> rodas de conversa e audiências públicas;  </w:t>
      </w:r>
    </w:p>
    <w:p w14:paraId="11D024D6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>III –</w:t>
      </w:r>
      <w:r w:rsidRPr="00574105">
        <w:rPr>
          <w:rFonts w:ascii="Arial" w:hAnsi="Arial" w:cs="Arial"/>
          <w:sz w:val="24"/>
          <w:szCs w:val="24"/>
        </w:rPr>
        <w:t xml:space="preserve"> entrega de certificados de reconhecimento a trabalhadoras indicadas pela comunidade.</w:t>
      </w:r>
    </w:p>
    <w:p w14:paraId="7921DF6F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385A049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 xml:space="preserve">Art. 4º – </w:t>
      </w:r>
      <w:r w:rsidRPr="00574105">
        <w:rPr>
          <w:rFonts w:ascii="Arial" w:hAnsi="Arial" w:cs="Arial"/>
          <w:sz w:val="24"/>
          <w:szCs w:val="24"/>
        </w:rPr>
        <w:t xml:space="preserve">Fica instituída, no âmbito do município, a </w:t>
      </w:r>
      <w:r w:rsidRPr="00574105">
        <w:rPr>
          <w:rFonts w:ascii="Arial" w:hAnsi="Arial" w:cs="Arial"/>
          <w:b/>
          <w:bCs/>
          <w:sz w:val="24"/>
          <w:szCs w:val="24"/>
        </w:rPr>
        <w:t>Semana Municipal da Trabalhadora Doméstica</w:t>
      </w:r>
      <w:r w:rsidRPr="00574105">
        <w:rPr>
          <w:rFonts w:ascii="Arial" w:hAnsi="Arial" w:cs="Arial"/>
          <w:sz w:val="24"/>
          <w:szCs w:val="24"/>
        </w:rPr>
        <w:t xml:space="preserve">, a ser realizada anualmente no mês de </w:t>
      </w:r>
      <w:r w:rsidRPr="00574105">
        <w:rPr>
          <w:rFonts w:ascii="Arial" w:hAnsi="Arial" w:cs="Arial"/>
          <w:b/>
          <w:bCs/>
          <w:sz w:val="24"/>
          <w:szCs w:val="24"/>
        </w:rPr>
        <w:t>abril</w:t>
      </w:r>
      <w:r w:rsidRPr="00574105">
        <w:rPr>
          <w:rFonts w:ascii="Arial" w:hAnsi="Arial" w:cs="Arial"/>
          <w:sz w:val="24"/>
          <w:szCs w:val="24"/>
        </w:rPr>
        <w:t xml:space="preserve">, preferencialmente na semana do dia </w:t>
      </w:r>
      <w:r w:rsidRPr="00574105">
        <w:rPr>
          <w:rFonts w:ascii="Arial" w:hAnsi="Arial" w:cs="Arial"/>
          <w:b/>
          <w:bCs/>
          <w:sz w:val="24"/>
          <w:szCs w:val="24"/>
        </w:rPr>
        <w:t>27 de abril</w:t>
      </w:r>
      <w:r w:rsidRPr="00574105">
        <w:rPr>
          <w:rFonts w:ascii="Arial" w:hAnsi="Arial" w:cs="Arial"/>
          <w:sz w:val="24"/>
          <w:szCs w:val="24"/>
        </w:rPr>
        <w:t xml:space="preserve">, em referência ao </w:t>
      </w:r>
      <w:r w:rsidRPr="00574105">
        <w:rPr>
          <w:rFonts w:ascii="Arial" w:hAnsi="Arial" w:cs="Arial"/>
          <w:b/>
          <w:bCs/>
          <w:sz w:val="24"/>
          <w:szCs w:val="24"/>
        </w:rPr>
        <w:t>Dia Nacional da Trabalhadora Doméstica</w:t>
      </w:r>
      <w:r w:rsidRPr="00574105">
        <w:rPr>
          <w:rFonts w:ascii="Arial" w:hAnsi="Arial" w:cs="Arial"/>
          <w:sz w:val="24"/>
          <w:szCs w:val="24"/>
        </w:rPr>
        <w:t>.</w:t>
      </w:r>
    </w:p>
    <w:p w14:paraId="5862C6D7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0731A64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 xml:space="preserve">Art. 5º – </w:t>
      </w:r>
      <w:r w:rsidRPr="00574105">
        <w:rPr>
          <w:rFonts w:ascii="Arial" w:hAnsi="Arial" w:cs="Arial"/>
          <w:sz w:val="24"/>
          <w:szCs w:val="24"/>
        </w:rPr>
        <w:t>O Poder Executivo regulamentará esta Lei no que couber, podendo firmar parcerias com entidades da sociedade civil, sindicatos, coletivos de mulheres e instituições de ensino para sua efetivação.</w:t>
      </w:r>
    </w:p>
    <w:p w14:paraId="3AC86AEF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5BB2F49" w14:textId="77777777" w:rsidR="00574105" w:rsidRPr="00574105" w:rsidRDefault="00574105" w:rsidP="00574105">
      <w:pPr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lastRenderedPageBreak/>
        <w:tab/>
        <w:t xml:space="preserve">Art. 6º – </w:t>
      </w:r>
      <w:r w:rsidRPr="00574105">
        <w:rPr>
          <w:rFonts w:ascii="Arial" w:hAnsi="Arial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6911E2E7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E3A9A85" w14:textId="77777777" w:rsidR="00574105" w:rsidRPr="00574105" w:rsidRDefault="00574105" w:rsidP="00574105">
      <w:pPr>
        <w:jc w:val="both"/>
        <w:rPr>
          <w:rFonts w:ascii="Arial" w:hAnsi="Arial" w:cs="Arial"/>
          <w:sz w:val="24"/>
          <w:szCs w:val="24"/>
        </w:rPr>
      </w:pPr>
      <w:r w:rsidRPr="00574105">
        <w:rPr>
          <w:rFonts w:ascii="Arial" w:hAnsi="Arial" w:cs="Arial"/>
          <w:b/>
          <w:bCs/>
          <w:sz w:val="24"/>
          <w:szCs w:val="24"/>
        </w:rPr>
        <w:tab/>
        <w:t xml:space="preserve">Art. 7º – </w:t>
      </w:r>
      <w:r w:rsidRPr="00574105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5946E204" w14:textId="77777777" w:rsidR="00574105" w:rsidRPr="00574105" w:rsidRDefault="00574105" w:rsidP="0057410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AF89BBD" w14:textId="7D7ADC83" w:rsidR="00FE44CA" w:rsidRPr="00574105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574105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A935C2" w:rsidRPr="00574105">
        <w:rPr>
          <w:rFonts w:ascii="Arial" w:hAnsi="Arial" w:cs="Arial"/>
          <w:sz w:val="25"/>
          <w:szCs w:val="25"/>
        </w:rPr>
        <w:t>01 de Julho</w:t>
      </w:r>
      <w:r w:rsidRPr="00574105">
        <w:rPr>
          <w:rFonts w:ascii="Arial" w:hAnsi="Arial" w:cs="Arial"/>
          <w:sz w:val="25"/>
          <w:szCs w:val="25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Pr="00574105" w:rsidRDefault="00574105" w:rsidP="00FE44CA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E5DA" w14:textId="77777777" w:rsidR="007C2AF6" w:rsidRDefault="007C2AF6" w:rsidP="0032459E">
      <w:r>
        <w:separator/>
      </w:r>
    </w:p>
  </w:endnote>
  <w:endnote w:type="continuationSeparator" w:id="0">
    <w:p w14:paraId="3B05A82F" w14:textId="77777777" w:rsidR="007C2AF6" w:rsidRDefault="007C2AF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84D41" w14:textId="77777777" w:rsidR="007C2AF6" w:rsidRDefault="007C2AF6" w:rsidP="0032459E">
      <w:r>
        <w:separator/>
      </w:r>
    </w:p>
  </w:footnote>
  <w:footnote w:type="continuationSeparator" w:id="0">
    <w:p w14:paraId="7A96F5E6" w14:textId="77777777" w:rsidR="007C2AF6" w:rsidRDefault="007C2AF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7C2AF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286695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82EB7"/>
    <w:rsid w:val="000B0FB2"/>
    <w:rsid w:val="000F2ECD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2F1B25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574105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C2AF6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6529D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24CD3"/>
    <w:rsid w:val="00E30987"/>
    <w:rsid w:val="00E40408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2025-07-01T12:23:00Z</cp:lastPrinted>
  <dcterms:created xsi:type="dcterms:W3CDTF">2025-07-01T12:22:00Z</dcterms:created>
  <dcterms:modified xsi:type="dcterms:W3CDTF">2025-07-01T12:23:00Z</dcterms:modified>
</cp:coreProperties>
</file>