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Default="008C2E44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MOÇÃO DE APELO</w:t>
      </w:r>
      <w:r w:rsidR="00B46E8D" w:rsidRPr="00693E9A">
        <w:rPr>
          <w:b/>
          <w:sz w:val="48"/>
          <w:szCs w:val="48"/>
          <w:u w:val="single"/>
        </w:rPr>
        <w:t xml:space="preserve"> </w:t>
      </w:r>
    </w:p>
    <w:p w:rsidR="00A41FE0" w:rsidRPr="00693E9A" w:rsidRDefault="00A41FE0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</w:p>
    <w:p w:rsidR="00DE3C70" w:rsidRPr="00DE3C70" w:rsidRDefault="00E1318C" w:rsidP="00DE3C7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DE3C70">
        <w:rPr>
          <w:rFonts w:asciiTheme="minorHAnsi" w:hAnsiTheme="minorHAnsi"/>
          <w:sz w:val="26"/>
          <w:szCs w:val="26"/>
        </w:rPr>
        <w:t xml:space="preserve">  </w:t>
      </w:r>
      <w:r w:rsidRPr="00DE3C70">
        <w:rPr>
          <w:rFonts w:asciiTheme="minorHAnsi" w:hAnsiTheme="minorHAnsi"/>
          <w:sz w:val="26"/>
          <w:szCs w:val="26"/>
        </w:rPr>
        <w:tab/>
      </w:r>
      <w:r w:rsidR="002251FA" w:rsidRPr="00DE3C70">
        <w:rPr>
          <w:rFonts w:ascii="Times New Roman" w:hAnsi="Times New Roman"/>
          <w:sz w:val="26"/>
          <w:szCs w:val="26"/>
        </w:rPr>
        <w:t xml:space="preserve"> </w:t>
      </w:r>
      <w:r w:rsidR="00DE3C70" w:rsidRPr="00DE3C70">
        <w:rPr>
          <w:rFonts w:ascii="Times New Roman" w:hAnsi="Times New Roman"/>
          <w:sz w:val="26"/>
          <w:szCs w:val="26"/>
        </w:rPr>
        <w:t>Apresento à</w:t>
      </w:r>
      <w:r w:rsidR="00EE2010" w:rsidRPr="00DE3C70">
        <w:rPr>
          <w:rFonts w:ascii="Times New Roman" w:hAnsi="Times New Roman"/>
          <w:sz w:val="26"/>
          <w:szCs w:val="26"/>
        </w:rPr>
        <w:t xml:space="preserve"> Mesa, ouvindo o Douto Plenário, </w:t>
      </w:r>
      <w:r w:rsidR="00A41FE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MOÇÃO DE APELO</w:t>
      </w:r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 xml:space="preserve"> </w:t>
      </w:r>
      <w:r w:rsidR="00DE3C70" w:rsidRPr="00DE3C70">
        <w:rPr>
          <w:rFonts w:ascii="Times New Roman" w:eastAsia="Times New Roman" w:hAnsi="Times New Roman"/>
          <w:bCs/>
          <w:sz w:val="26"/>
          <w:szCs w:val="26"/>
          <w:lang w:eastAsia="pt-BR"/>
        </w:rPr>
        <w:t>a</w:t>
      </w:r>
      <w:r w:rsidR="00DE3C70"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o Excelentíssimo Senhor Prefeito Municipal de Barra Bonita, </w:t>
      </w:r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Manoel Fabiano Ferreira Filho</w:t>
      </w:r>
      <w:r w:rsidR="00DE3C70"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, para que interceda junto ao departamento competente da Prefeitura, com o objetivo de viabilizar a </w:t>
      </w:r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edificação de um maior número de rampas de acessibilidade nas áreas comerciais do município</w:t>
      </w:r>
      <w:r w:rsidR="00DE3C70"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, </w:t>
      </w:r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 xml:space="preserve">especificamente nas </w:t>
      </w:r>
      <w:proofErr w:type="gramStart"/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Ruas Primeiro de Março</w:t>
      </w:r>
      <w:proofErr w:type="gramEnd"/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 xml:space="preserve">, Prudente de Moraes e </w:t>
      </w:r>
      <w:proofErr w:type="spellStart"/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Winifrida</w:t>
      </w:r>
      <w:proofErr w:type="spellEnd"/>
      <w:r w:rsidR="00DE3C70"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, bem como </w:t>
      </w:r>
      <w:r w:rsidR="00DE3C70"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a ampliação da largura das rampas já existentes</w:t>
      </w:r>
      <w:r w:rsidR="00DE3C70" w:rsidRPr="00DE3C70">
        <w:rPr>
          <w:rFonts w:ascii="Times New Roman" w:eastAsia="Times New Roman" w:hAnsi="Times New Roman"/>
          <w:sz w:val="26"/>
          <w:szCs w:val="26"/>
          <w:lang w:eastAsia="pt-BR"/>
        </w:rPr>
        <w:t>, de modo a permitir o uso adequado por cadeiras de rodas elétricas que são mais largas do que as manuais.</w:t>
      </w:r>
    </w:p>
    <w:p w:rsidR="00DE3C70" w:rsidRPr="00DE3C70" w:rsidRDefault="00DE3C70" w:rsidP="00DE3C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pt-BR"/>
        </w:rPr>
      </w:pP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JUSTIFICATIVA</w:t>
      </w:r>
    </w:p>
    <w:p w:rsidR="00DE3C70" w:rsidRPr="00DE3C70" w:rsidRDefault="00DE3C70" w:rsidP="00DE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 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ab/>
        <w:t xml:space="preserve">A acessibilidade é um direito fundamental garantido pela legislação brasileira, conforme preconizado pela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Lei Brasileira de Inclusão da Pessoa com Deficiência (Lei nº 13.146/2015)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>. No entanto, muitos espaços urbanos ainda não oferecem condições adequadas para a livre locomoção das pessoas com deficiência, especialmente cadeirantes que utilizam cadeiras de rodas elétricas, que possuem dimensões maiores e exigem rampas com especificações mais amplas.</w:t>
      </w:r>
    </w:p>
    <w:p w:rsidR="00DE3C70" w:rsidRPr="00DE3C70" w:rsidRDefault="00DE3C70" w:rsidP="00DE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 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ab/>
      </w:r>
      <w:proofErr w:type="gramStart"/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As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Ruas Primeiro de Março</w:t>
      </w:r>
      <w:proofErr w:type="gramEnd"/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 xml:space="preserve">, Prudente de Moraes e </w:t>
      </w:r>
      <w:proofErr w:type="spellStart"/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Winifrida</w:t>
      </w:r>
      <w:proofErr w:type="spellEnd"/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concentram importante atividade comercial em nossa cidade, sendo frequentemente utilizadas por munícipes com diferentes graus de mobilidade. A ausência de rampas suficientes, bem como a inadequação das que já existem, representa um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obstáculo à inclusão, à dignidade e à autonomia dessas pessoas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>, comprometendo seu direito de ir e vir.</w:t>
      </w:r>
    </w:p>
    <w:p w:rsidR="00DE3C70" w:rsidRPr="00DE3C70" w:rsidRDefault="00DE3C70" w:rsidP="00DE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 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ab/>
        <w:t xml:space="preserve">Diante disso,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solicitamos que a Prefeitura Municipal realize estudos e ações urgentes para melhorar a infraestrutura de acessibilidade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nestas vias, promovendo a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edificação de novas rampas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e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adequando as existentes às normas técnicas de acessibilidade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>, com largura compatível para cadeiras motorizadas.</w:t>
      </w:r>
    </w:p>
    <w:p w:rsidR="00DE3C70" w:rsidRPr="00DE3C70" w:rsidRDefault="00DE3C70" w:rsidP="00DE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 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ab/>
        <w:t xml:space="preserve">O atendimento a esta demanda será de grande importância para garantir a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inclusão social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, o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respeito às diferenças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e a </w:t>
      </w:r>
      <w:r w:rsidRPr="00DE3C70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melhoria da qualidade de vida</w:t>
      </w:r>
      <w:r w:rsidRPr="00DE3C70">
        <w:rPr>
          <w:rFonts w:ascii="Times New Roman" w:eastAsia="Times New Roman" w:hAnsi="Times New Roman"/>
          <w:sz w:val="26"/>
          <w:szCs w:val="26"/>
          <w:lang w:eastAsia="pt-BR"/>
        </w:rPr>
        <w:t xml:space="preserve"> de todos os cidadãos.</w:t>
      </w:r>
    </w:p>
    <w:p w:rsidR="00A83FD0" w:rsidRPr="00DE3C70" w:rsidRDefault="0034228E" w:rsidP="00C63A84">
      <w:pPr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  <w:r w:rsidRPr="00DE3C70">
        <w:rPr>
          <w:rFonts w:ascii="Times New Roman" w:hAnsi="Times New Roman"/>
          <w:sz w:val="26"/>
          <w:szCs w:val="26"/>
        </w:rPr>
        <w:t>Sala das sessões, data do protocolo.</w:t>
      </w:r>
    </w:p>
    <w:p w:rsidR="00A41FE0" w:rsidRPr="00DE3C70" w:rsidRDefault="00A41FE0" w:rsidP="00C63A84">
      <w:pPr>
        <w:spacing w:after="0"/>
        <w:ind w:left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46E8D" w:rsidRPr="00DE3C70" w:rsidRDefault="00DE3C70" w:rsidP="006F5C43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E3C70">
        <w:rPr>
          <w:rFonts w:ascii="Times New Roman" w:hAnsi="Times New Roman"/>
          <w:b/>
          <w:sz w:val="26"/>
          <w:szCs w:val="26"/>
        </w:rPr>
        <w:t>ÁLVARO JOSÉ VAL GIRIOLI</w:t>
      </w:r>
    </w:p>
    <w:p w:rsidR="00ED2E9B" w:rsidRPr="00DE3C70" w:rsidRDefault="00B46E8D" w:rsidP="006F5C43">
      <w:pPr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DE3C70">
        <w:rPr>
          <w:rFonts w:ascii="Times New Roman" w:hAnsi="Times New Roman"/>
          <w:sz w:val="26"/>
          <w:szCs w:val="26"/>
        </w:rPr>
        <w:t>Vereador</w:t>
      </w:r>
    </w:p>
    <w:sectPr w:rsidR="00ED2E9B" w:rsidRPr="00DE3C70" w:rsidSect="00A41FE0">
      <w:headerReference w:type="default" r:id="rId8"/>
      <w:footerReference w:type="default" r:id="rId9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44" w:rsidRDefault="00785144" w:rsidP="007624F7">
      <w:pPr>
        <w:spacing w:after="0" w:line="240" w:lineRule="auto"/>
      </w:pPr>
      <w:r>
        <w:separator/>
      </w:r>
    </w:p>
  </w:endnote>
  <w:endnote w:type="continuationSeparator" w:id="0">
    <w:p w:rsidR="00785144" w:rsidRDefault="0078514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44" w:rsidRDefault="00785144" w:rsidP="007624F7">
      <w:pPr>
        <w:spacing w:after="0" w:line="240" w:lineRule="auto"/>
      </w:pPr>
      <w:r>
        <w:separator/>
      </w:r>
    </w:p>
  </w:footnote>
  <w:footnote w:type="continuationSeparator" w:id="0">
    <w:p w:rsidR="00785144" w:rsidRDefault="0078514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6806191" wp14:editId="262BAE9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21C"/>
    <w:rsid w:val="00023CCB"/>
    <w:rsid w:val="000D3EAC"/>
    <w:rsid w:val="000D49A7"/>
    <w:rsid w:val="0011465E"/>
    <w:rsid w:val="00181F89"/>
    <w:rsid w:val="001C7CF4"/>
    <w:rsid w:val="001E6A04"/>
    <w:rsid w:val="001F202F"/>
    <w:rsid w:val="001F4BF3"/>
    <w:rsid w:val="002040DF"/>
    <w:rsid w:val="002120FB"/>
    <w:rsid w:val="002251FA"/>
    <w:rsid w:val="0024785C"/>
    <w:rsid w:val="00263498"/>
    <w:rsid w:val="00292677"/>
    <w:rsid w:val="002E00B4"/>
    <w:rsid w:val="002E1665"/>
    <w:rsid w:val="003114BC"/>
    <w:rsid w:val="00315661"/>
    <w:rsid w:val="00325E60"/>
    <w:rsid w:val="0034228E"/>
    <w:rsid w:val="003628B9"/>
    <w:rsid w:val="00371256"/>
    <w:rsid w:val="003740D3"/>
    <w:rsid w:val="00392F99"/>
    <w:rsid w:val="003C43D0"/>
    <w:rsid w:val="003D2F2F"/>
    <w:rsid w:val="003D7CE6"/>
    <w:rsid w:val="003F5B50"/>
    <w:rsid w:val="00407D82"/>
    <w:rsid w:val="00480F1B"/>
    <w:rsid w:val="00486490"/>
    <w:rsid w:val="004A6FA2"/>
    <w:rsid w:val="004B0D82"/>
    <w:rsid w:val="004E42AA"/>
    <w:rsid w:val="00506E22"/>
    <w:rsid w:val="005362BD"/>
    <w:rsid w:val="005A5FCD"/>
    <w:rsid w:val="005B1ADE"/>
    <w:rsid w:val="005F6EEA"/>
    <w:rsid w:val="006117EE"/>
    <w:rsid w:val="006255F3"/>
    <w:rsid w:val="00693E9A"/>
    <w:rsid w:val="006B4990"/>
    <w:rsid w:val="006E290F"/>
    <w:rsid w:val="006E66B5"/>
    <w:rsid w:val="006F5C43"/>
    <w:rsid w:val="007624F7"/>
    <w:rsid w:val="00767C1B"/>
    <w:rsid w:val="00785144"/>
    <w:rsid w:val="007B04F3"/>
    <w:rsid w:val="007C1D27"/>
    <w:rsid w:val="007D254D"/>
    <w:rsid w:val="00844931"/>
    <w:rsid w:val="00852D49"/>
    <w:rsid w:val="008617F4"/>
    <w:rsid w:val="00861F0E"/>
    <w:rsid w:val="00884EF7"/>
    <w:rsid w:val="008C2E44"/>
    <w:rsid w:val="00921647"/>
    <w:rsid w:val="00931285"/>
    <w:rsid w:val="00966A4D"/>
    <w:rsid w:val="00975153"/>
    <w:rsid w:val="00996FBA"/>
    <w:rsid w:val="009B6D87"/>
    <w:rsid w:val="00A063D0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31831"/>
    <w:rsid w:val="00B40214"/>
    <w:rsid w:val="00B46E8D"/>
    <w:rsid w:val="00B53614"/>
    <w:rsid w:val="00C11D68"/>
    <w:rsid w:val="00C36CF7"/>
    <w:rsid w:val="00C4658E"/>
    <w:rsid w:val="00C63A84"/>
    <w:rsid w:val="00C72311"/>
    <w:rsid w:val="00C81A5C"/>
    <w:rsid w:val="00CA0ACD"/>
    <w:rsid w:val="00CB32FC"/>
    <w:rsid w:val="00CE4FB4"/>
    <w:rsid w:val="00D0011A"/>
    <w:rsid w:val="00D2789D"/>
    <w:rsid w:val="00D96B45"/>
    <w:rsid w:val="00DC0BFC"/>
    <w:rsid w:val="00DC10D7"/>
    <w:rsid w:val="00DD774F"/>
    <w:rsid w:val="00DD7F8A"/>
    <w:rsid w:val="00DE3C70"/>
    <w:rsid w:val="00E07D73"/>
    <w:rsid w:val="00E1318C"/>
    <w:rsid w:val="00E3157C"/>
    <w:rsid w:val="00E4391C"/>
    <w:rsid w:val="00E71CE4"/>
    <w:rsid w:val="00E874C8"/>
    <w:rsid w:val="00E949CC"/>
    <w:rsid w:val="00E96D3E"/>
    <w:rsid w:val="00EC735C"/>
    <w:rsid w:val="00ED2E9B"/>
    <w:rsid w:val="00EE2010"/>
    <w:rsid w:val="00EE74F9"/>
    <w:rsid w:val="00F40FDF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E3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DE3C7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E3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DE3C7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JUSTIFICATIVA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2025-04-23T13:28:00Z</dcterms:created>
  <dcterms:modified xsi:type="dcterms:W3CDTF">2025-04-23T13:28:00Z</dcterms:modified>
</cp:coreProperties>
</file>