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692" w:rsidRDefault="009B3692" w:rsidP="009B3692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>
        <w:rPr>
          <w:rFonts w:ascii="Arial" w:hAnsi="Arial" w:cs="Arial"/>
          <w:b/>
          <w:sz w:val="36"/>
          <w:szCs w:val="36"/>
        </w:rPr>
        <w:t>365</w:t>
      </w:r>
      <w:r>
        <w:rPr>
          <w:rFonts w:ascii="Arial" w:hAnsi="Arial" w:cs="Arial"/>
          <w:b/>
          <w:sz w:val="36"/>
          <w:szCs w:val="36"/>
        </w:rPr>
        <w:t>1</w:t>
      </w:r>
      <w:bookmarkStart w:id="0" w:name="_GoBack"/>
      <w:bookmarkEnd w:id="0"/>
    </w:p>
    <w:p w:rsidR="009B3692" w:rsidRDefault="009B3692" w:rsidP="009B3692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9B3692" w:rsidRDefault="009B3692" w:rsidP="009B3692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9B3692" w:rsidRPr="00903AF1" w:rsidRDefault="009B3692" w:rsidP="009B3692">
      <w:pPr>
        <w:ind w:left="3969"/>
        <w:jc w:val="both"/>
        <w:rPr>
          <w:rFonts w:ascii="Arial" w:hAnsi="Arial" w:cs="Arial"/>
          <w:b/>
        </w:rPr>
      </w:pPr>
      <w:r w:rsidRPr="009B3692">
        <w:rPr>
          <w:rFonts w:ascii="Arial" w:hAnsi="Arial" w:cs="Arial"/>
          <w:b/>
        </w:rPr>
        <w:t xml:space="preserve">DISPÕE SOBRE AUTORIZAÇÃO PARA ABERTURA DE CRÉDITO ADICIONAL ESPECIAL NO VALOR DE </w:t>
      </w:r>
      <w:r>
        <w:rPr>
          <w:rFonts w:ascii="Arial" w:hAnsi="Arial" w:cs="Arial"/>
          <w:b/>
        </w:rPr>
        <w:t xml:space="preserve">R$ </w:t>
      </w:r>
      <w:r w:rsidRPr="009B3692">
        <w:rPr>
          <w:rFonts w:ascii="Arial" w:hAnsi="Arial" w:cs="Arial"/>
          <w:b/>
        </w:rPr>
        <w:t>560.000,00 (QUINHENTOS E SESSENTA MIL R</w:t>
      </w:r>
      <w:r>
        <w:rPr>
          <w:rFonts w:ascii="Arial" w:hAnsi="Arial" w:cs="Arial"/>
          <w:b/>
        </w:rPr>
        <w:t>EAIS), PARA FINS QUE ESPECIFICA</w:t>
      </w:r>
      <w:r w:rsidRPr="00903AF1">
        <w:rPr>
          <w:rFonts w:ascii="Arial" w:hAnsi="Arial" w:cs="Arial"/>
          <w:b/>
        </w:rPr>
        <w:t>.</w:t>
      </w:r>
    </w:p>
    <w:p w:rsidR="009B3692" w:rsidRDefault="009B3692" w:rsidP="009B3692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9B3692" w:rsidRDefault="009B3692" w:rsidP="009B3692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9B3692" w:rsidRPr="0007182C" w:rsidRDefault="009B3692" w:rsidP="009B3692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>
        <w:rPr>
          <w:rFonts w:ascii="Arial" w:hAnsi="Arial" w:cs="Arial"/>
          <w:szCs w:val="26"/>
        </w:rPr>
        <w:t>01 de Julho de 2024</w:t>
      </w:r>
      <w:r w:rsidRPr="0007182C">
        <w:rPr>
          <w:rFonts w:ascii="Arial" w:hAnsi="Arial" w:cs="Arial"/>
          <w:szCs w:val="26"/>
        </w:rPr>
        <w:t>, APROVOU:</w:t>
      </w:r>
    </w:p>
    <w:p w:rsidR="009B3692" w:rsidRDefault="009B3692" w:rsidP="009B3692">
      <w:pPr>
        <w:widowControl w:val="0"/>
        <w:spacing w:line="320" w:lineRule="exact"/>
        <w:jc w:val="both"/>
        <w:rPr>
          <w:rFonts w:ascii="Arial" w:hAnsi="Arial" w:cs="Arial"/>
          <w:snapToGrid w:val="0"/>
        </w:rPr>
      </w:pPr>
    </w:p>
    <w:p w:rsidR="009B3692" w:rsidRDefault="009B3692" w:rsidP="009B3692">
      <w:pPr>
        <w:widowControl w:val="0"/>
        <w:spacing w:line="320" w:lineRule="exact"/>
        <w:jc w:val="both"/>
        <w:rPr>
          <w:rFonts w:ascii="Arial" w:hAnsi="Arial" w:cs="Arial"/>
          <w:snapToGrid w:val="0"/>
        </w:rPr>
      </w:pPr>
    </w:p>
    <w:p w:rsidR="009B3692" w:rsidRPr="00903AF1" w:rsidRDefault="009B3692" w:rsidP="009B3692">
      <w:pPr>
        <w:spacing w:line="320" w:lineRule="exact"/>
        <w:ind w:firstLine="1134"/>
        <w:jc w:val="both"/>
        <w:rPr>
          <w:rFonts w:ascii="Arial" w:hAnsi="Arial" w:cs="Arial"/>
        </w:rPr>
      </w:pPr>
      <w:r w:rsidRPr="00903AF1">
        <w:rPr>
          <w:rFonts w:ascii="Arial" w:hAnsi="Arial" w:cs="Arial"/>
          <w:b/>
          <w:bCs/>
        </w:rPr>
        <w:t>Art. 1º</w:t>
      </w:r>
      <w:r w:rsidRPr="00903AF1">
        <w:rPr>
          <w:rFonts w:ascii="Arial" w:hAnsi="Arial" w:cs="Arial"/>
        </w:rPr>
        <w:t xml:space="preserve"> Fica </w:t>
      </w:r>
      <w:r>
        <w:rPr>
          <w:rFonts w:ascii="Arial" w:hAnsi="Arial" w:cs="Arial"/>
        </w:rPr>
        <w:t>o Executivo autorizado a abrir um Crédito Adicional Especial ao Orçamento do Município (Lei nº 3.550, de 24 de novembro de 2023), até o valor de R$ 560.000,00 (quinhentos e sessenta mil reais), em favor do Serviço Autônomo de Água e Esgoto de Barra Bonita – SAAE, para fins de recuperação das lagoas da Estação de Tratamento de Esgoto do Sonho Nosso, a fim de atender à programação constante do Anexo desta Lei</w:t>
      </w:r>
      <w:r w:rsidRPr="00903AF1">
        <w:rPr>
          <w:rFonts w:ascii="Arial" w:hAnsi="Arial" w:cs="Arial"/>
        </w:rPr>
        <w:t>.</w:t>
      </w:r>
    </w:p>
    <w:p w:rsidR="009B3692" w:rsidRPr="00903AF1" w:rsidRDefault="009B3692" w:rsidP="009B3692">
      <w:pPr>
        <w:spacing w:line="320" w:lineRule="exact"/>
        <w:ind w:firstLine="1134"/>
        <w:jc w:val="both"/>
        <w:rPr>
          <w:rFonts w:ascii="Arial" w:hAnsi="Arial" w:cs="Arial"/>
        </w:rPr>
      </w:pPr>
    </w:p>
    <w:p w:rsidR="009B3692" w:rsidRPr="00903AF1" w:rsidRDefault="009B3692" w:rsidP="009B3692">
      <w:pPr>
        <w:spacing w:line="320" w:lineRule="exact"/>
        <w:ind w:firstLine="1134"/>
        <w:jc w:val="both"/>
        <w:rPr>
          <w:rFonts w:ascii="Arial" w:hAnsi="Arial" w:cs="Arial"/>
        </w:rPr>
      </w:pPr>
      <w:r w:rsidRPr="00903AF1">
        <w:rPr>
          <w:rFonts w:ascii="Arial" w:hAnsi="Arial" w:cs="Arial"/>
          <w:b/>
          <w:bCs/>
        </w:rPr>
        <w:t>Art. 2º</w:t>
      </w:r>
      <w:r w:rsidRPr="00903A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Os recursos necessários à execução do disposto no artigo anterior serão os provenientes do superávit financeiro, nos termos do art. 43 § 1º, da Lei Federal nº 4.320/64</w:t>
      </w:r>
      <w:r w:rsidRPr="00903AF1">
        <w:rPr>
          <w:rFonts w:ascii="Arial" w:hAnsi="Arial" w:cs="Arial"/>
        </w:rPr>
        <w:t>.</w:t>
      </w:r>
    </w:p>
    <w:p w:rsidR="009B3692" w:rsidRPr="00903AF1" w:rsidRDefault="009B3692" w:rsidP="009B3692">
      <w:pPr>
        <w:spacing w:line="320" w:lineRule="exact"/>
        <w:ind w:firstLine="1134"/>
        <w:jc w:val="both"/>
        <w:rPr>
          <w:rFonts w:ascii="Arial" w:hAnsi="Arial" w:cs="Arial"/>
        </w:rPr>
      </w:pPr>
    </w:p>
    <w:p w:rsidR="009B3692" w:rsidRDefault="009B3692" w:rsidP="009B3692">
      <w:pPr>
        <w:spacing w:line="320" w:lineRule="exact"/>
        <w:ind w:firstLine="1134"/>
        <w:jc w:val="both"/>
        <w:rPr>
          <w:rFonts w:ascii="Arial" w:hAnsi="Arial" w:cs="Arial"/>
        </w:rPr>
      </w:pPr>
      <w:r w:rsidRPr="00903AF1">
        <w:rPr>
          <w:rFonts w:ascii="Arial" w:hAnsi="Arial" w:cs="Arial"/>
          <w:b/>
          <w:bCs/>
        </w:rPr>
        <w:t>Art. 4º</w:t>
      </w:r>
      <w:r w:rsidRPr="00903AF1">
        <w:rPr>
          <w:rFonts w:ascii="Arial" w:hAnsi="Arial" w:cs="Arial"/>
        </w:rPr>
        <w:t xml:space="preserve"> Esta Lei entra em vigor na data de sua publicação.</w:t>
      </w:r>
    </w:p>
    <w:p w:rsidR="009B3692" w:rsidRPr="00903AF1" w:rsidRDefault="009B3692" w:rsidP="009B3692">
      <w:pPr>
        <w:spacing w:line="320" w:lineRule="exact"/>
        <w:ind w:firstLine="1134"/>
        <w:jc w:val="both"/>
        <w:rPr>
          <w:rFonts w:ascii="Arial" w:hAnsi="Arial" w:cs="Arial"/>
        </w:rPr>
      </w:pPr>
    </w:p>
    <w:p w:rsidR="009B3692" w:rsidRPr="00E422AF" w:rsidRDefault="009B3692" w:rsidP="009B3692">
      <w:pPr>
        <w:spacing w:line="260" w:lineRule="exact"/>
        <w:jc w:val="both"/>
        <w:rPr>
          <w:rFonts w:ascii="Arial" w:hAnsi="Arial" w:cs="Arial"/>
        </w:rPr>
      </w:pPr>
    </w:p>
    <w:p w:rsidR="009B3692" w:rsidRPr="000E5E28" w:rsidRDefault="009B3692" w:rsidP="009B3692">
      <w:pPr>
        <w:spacing w:line="300" w:lineRule="exact"/>
        <w:ind w:left="-142" w:right="-142"/>
        <w:jc w:val="right"/>
        <w:rPr>
          <w:rFonts w:ascii="Arial" w:hAnsi="Arial" w:cs="Arial"/>
          <w:sz w:val="25"/>
          <w:szCs w:val="25"/>
        </w:rPr>
      </w:pPr>
      <w:r w:rsidRPr="000E5E28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>
        <w:rPr>
          <w:rFonts w:ascii="Arial" w:hAnsi="Arial" w:cs="Arial"/>
          <w:sz w:val="25"/>
          <w:szCs w:val="25"/>
        </w:rPr>
        <w:t>02 de Julho de 2024</w:t>
      </w:r>
      <w:r w:rsidRPr="000E5E28">
        <w:rPr>
          <w:rFonts w:ascii="Arial" w:hAnsi="Arial" w:cs="Arial"/>
          <w:sz w:val="25"/>
          <w:szCs w:val="25"/>
        </w:rPr>
        <w:t>.</w:t>
      </w:r>
    </w:p>
    <w:p w:rsidR="009B3692" w:rsidRDefault="009B3692" w:rsidP="009B3692">
      <w:pPr>
        <w:ind w:firstLine="708"/>
        <w:jc w:val="both"/>
        <w:rPr>
          <w:rFonts w:ascii="Arial" w:hAnsi="Arial" w:cs="Arial"/>
        </w:rPr>
      </w:pPr>
    </w:p>
    <w:p w:rsidR="009B3692" w:rsidRDefault="009B3692" w:rsidP="009B3692">
      <w:pPr>
        <w:ind w:firstLine="708"/>
        <w:jc w:val="both"/>
        <w:rPr>
          <w:rFonts w:ascii="Arial" w:hAnsi="Arial" w:cs="Arial"/>
        </w:rPr>
      </w:pPr>
    </w:p>
    <w:p w:rsidR="009B3692" w:rsidRDefault="009B3692" w:rsidP="009B3692">
      <w:pPr>
        <w:ind w:firstLine="708"/>
        <w:jc w:val="both"/>
        <w:rPr>
          <w:rFonts w:ascii="Arial" w:hAnsi="Arial" w:cs="Arial"/>
        </w:rPr>
      </w:pPr>
    </w:p>
    <w:p w:rsidR="009B3692" w:rsidRDefault="009B3692" w:rsidP="009B3692">
      <w:pPr>
        <w:ind w:firstLine="708"/>
        <w:jc w:val="both"/>
        <w:rPr>
          <w:rFonts w:ascii="Arial" w:hAnsi="Arial" w:cs="Arial"/>
        </w:rPr>
      </w:pPr>
    </w:p>
    <w:p w:rsidR="009B3692" w:rsidRPr="0007182C" w:rsidRDefault="009B3692" w:rsidP="009B3692">
      <w:pPr>
        <w:spacing w:line="300" w:lineRule="exact"/>
        <w:ind w:right="-142"/>
        <w:jc w:val="right"/>
        <w:rPr>
          <w:rFonts w:ascii="Arial" w:hAnsi="Arial" w:cs="Arial"/>
          <w:sz w:val="12"/>
          <w:szCs w:val="26"/>
        </w:rPr>
      </w:pPr>
    </w:p>
    <w:p w:rsidR="009B3692" w:rsidRPr="007C6F80" w:rsidRDefault="009B3692" w:rsidP="009B3692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JOSÉ JAIRO MESCHIATO</w:t>
      </w:r>
    </w:p>
    <w:p w:rsidR="009B3692" w:rsidRDefault="009B3692" w:rsidP="009B3692">
      <w:pPr>
        <w:jc w:val="center"/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p w:rsidR="00DC14DA" w:rsidRDefault="00DC14DA"/>
    <w:sectPr w:rsidR="00DC14DA" w:rsidSect="009B3692">
      <w:pgSz w:w="11906" w:h="16838"/>
      <w:pgMar w:top="1843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92"/>
    <w:rsid w:val="009B3692"/>
    <w:rsid w:val="00DC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3B71A-C942-4503-B608-CB529765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B3692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9B36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B36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36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69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927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2024-07-02T11:55:00Z</cp:lastPrinted>
  <dcterms:created xsi:type="dcterms:W3CDTF">2024-07-02T11:46:00Z</dcterms:created>
  <dcterms:modified xsi:type="dcterms:W3CDTF">2024-07-02T11:56:00Z</dcterms:modified>
</cp:coreProperties>
</file>