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A8" w:rsidRPr="00945D0D" w:rsidRDefault="004921A8" w:rsidP="004921A8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945D0D">
        <w:rPr>
          <w:rFonts w:ascii="Arial" w:hAnsi="Arial" w:cs="Arial"/>
          <w:b/>
          <w:sz w:val="36"/>
          <w:szCs w:val="36"/>
        </w:rPr>
        <w:t>AUTÓGRAFO DE LEI Nº 36</w:t>
      </w:r>
      <w:r w:rsidR="00945D0D" w:rsidRPr="00945D0D">
        <w:rPr>
          <w:rFonts w:ascii="Arial" w:hAnsi="Arial" w:cs="Arial"/>
          <w:b/>
          <w:sz w:val="36"/>
          <w:szCs w:val="36"/>
        </w:rPr>
        <w:t>4</w:t>
      </w:r>
      <w:r w:rsidR="00BB0E87">
        <w:rPr>
          <w:rFonts w:ascii="Arial" w:hAnsi="Arial" w:cs="Arial"/>
          <w:b/>
          <w:sz w:val="36"/>
          <w:szCs w:val="36"/>
        </w:rPr>
        <w:t>6</w:t>
      </w:r>
    </w:p>
    <w:p w:rsidR="004921A8" w:rsidRPr="00945D0D" w:rsidRDefault="004921A8" w:rsidP="004921A8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BB0E87" w:rsidRPr="00FF4630" w:rsidRDefault="00BB0E87" w:rsidP="00BB0E87">
      <w:pPr>
        <w:ind w:left="3119"/>
        <w:jc w:val="both"/>
        <w:rPr>
          <w:rFonts w:ascii="Arial" w:hAnsi="Arial" w:cs="Arial"/>
          <w:b/>
          <w:bCs/>
          <w:szCs w:val="26"/>
        </w:rPr>
      </w:pPr>
      <w:r w:rsidRPr="00943B75">
        <w:rPr>
          <w:rFonts w:ascii="Arial" w:hAnsi="Arial" w:cs="Arial"/>
          <w:b/>
          <w:bCs/>
          <w:szCs w:val="26"/>
        </w:rPr>
        <w:t>DISPÕE SOBRE A OBRIGATORIEDADE DE INSTALAÇÃO DE PORTA GIRATÓRIA COM DETECTOR DE METAIS, NOS ESTABELECIMENTOS BANCÁRIOS DA ESTÂNCIA TURÍSTICA DE BARRA BONITA E DÁ OUTRAS PROVIDÊNCIAS.</w:t>
      </w:r>
    </w:p>
    <w:p w:rsidR="004921A8" w:rsidRPr="00945D0D" w:rsidRDefault="004921A8" w:rsidP="004921A8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921A8" w:rsidRPr="00945D0D" w:rsidRDefault="004921A8" w:rsidP="004921A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945D0D">
        <w:rPr>
          <w:rFonts w:ascii="Arial" w:hAnsi="Arial" w:cs="Arial"/>
          <w:szCs w:val="26"/>
        </w:rPr>
        <w:t>A CÂMARA MUNICIPAL DA ESTÂNCIA TURÍSTICA DE BARRA BONITA, em sessão ordinária realizada em 0</w:t>
      </w:r>
      <w:r w:rsidR="00BB0E87">
        <w:rPr>
          <w:rFonts w:ascii="Arial" w:hAnsi="Arial" w:cs="Arial"/>
          <w:szCs w:val="26"/>
        </w:rPr>
        <w:t>3</w:t>
      </w:r>
      <w:r w:rsidRPr="00945D0D">
        <w:rPr>
          <w:rFonts w:ascii="Arial" w:hAnsi="Arial" w:cs="Arial"/>
          <w:szCs w:val="26"/>
        </w:rPr>
        <w:t xml:space="preserve"> de </w:t>
      </w:r>
      <w:r w:rsidR="00BB0E87">
        <w:rPr>
          <w:rFonts w:ascii="Arial" w:hAnsi="Arial" w:cs="Arial"/>
          <w:szCs w:val="26"/>
        </w:rPr>
        <w:t>Junho</w:t>
      </w:r>
      <w:r w:rsidRPr="00945D0D">
        <w:rPr>
          <w:rFonts w:ascii="Arial" w:hAnsi="Arial" w:cs="Arial"/>
          <w:szCs w:val="26"/>
        </w:rPr>
        <w:t xml:space="preserve"> de 2024, APROVOU:</w:t>
      </w:r>
    </w:p>
    <w:p w:rsidR="004921A8" w:rsidRPr="00945D0D" w:rsidRDefault="004921A8" w:rsidP="004921A8">
      <w:pPr>
        <w:spacing w:line="280" w:lineRule="exact"/>
        <w:jc w:val="both"/>
        <w:rPr>
          <w:rFonts w:ascii="Arial" w:hAnsi="Arial" w:cs="Arial"/>
          <w:b/>
          <w:bCs/>
          <w:color w:val="000000"/>
        </w:rPr>
      </w:pPr>
    </w:p>
    <w:p w:rsidR="00BB0E87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Artigo 1º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Todos os estabelecimentos bancários no município </w:t>
      </w:r>
      <w:r>
        <w:rPr>
          <w:rFonts w:ascii="Arial" w:hAnsi="Arial" w:cs="Arial"/>
        </w:rPr>
        <w:t>da Estância Turística de Barra Bonita</w:t>
      </w:r>
      <w:r w:rsidRPr="0098263E">
        <w:rPr>
          <w:rFonts w:ascii="Arial" w:hAnsi="Arial" w:cs="Arial"/>
        </w:rPr>
        <w:t xml:space="preserve"> ficam obrigados a instalar porta eletrônica de segurança, giratória e individualizada, depois das salas de autoatendimento e em todos os acessos destinados ao público. </w:t>
      </w: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</w:p>
    <w:p w:rsidR="00BB0E87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§1º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</w:rPr>
        <w:t xml:space="preserve"> </w:t>
      </w:r>
      <w:r w:rsidRPr="0098263E">
        <w:rPr>
          <w:rFonts w:ascii="Arial" w:hAnsi="Arial" w:cs="Arial"/>
        </w:rPr>
        <w:t xml:space="preserve">São considerados estabelecimentos bancários, para os efeitos desta Lei, bancos oficiais ou privados e caixas econômicas, suas agências, subagências e postos. </w:t>
      </w: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§2º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</w:t>
      </w:r>
      <w:r w:rsidRPr="00943B75">
        <w:rPr>
          <w:rFonts w:ascii="Arial" w:hAnsi="Arial" w:cs="Arial"/>
        </w:rPr>
        <w:t xml:space="preserve">Não são considerados estabelecimentos bancários, para os efeitos desta Lei, as agências dos Correios, Lotéricas, correspondentes bancários, cooperativas </w:t>
      </w:r>
      <w:r>
        <w:rPr>
          <w:rFonts w:ascii="Arial" w:hAnsi="Arial" w:cs="Arial"/>
        </w:rPr>
        <w:t xml:space="preserve">de </w:t>
      </w:r>
      <w:r w:rsidRPr="00943B75">
        <w:rPr>
          <w:rFonts w:ascii="Arial" w:hAnsi="Arial" w:cs="Arial"/>
        </w:rPr>
        <w:t>crédito e o Posto de Atendimento Forense.</w:t>
      </w:r>
      <w:r w:rsidRPr="0098263E">
        <w:rPr>
          <w:rFonts w:ascii="Arial" w:hAnsi="Arial" w:cs="Arial"/>
        </w:rPr>
        <w:t xml:space="preserve"> </w:t>
      </w:r>
    </w:p>
    <w:p w:rsidR="00BB0E87" w:rsidRDefault="00BB0E87" w:rsidP="00BB0E87">
      <w:pPr>
        <w:jc w:val="both"/>
        <w:rPr>
          <w:rFonts w:ascii="Arial" w:hAnsi="Arial" w:cs="Arial"/>
        </w:rPr>
      </w:pP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Artigo 2º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</w:rPr>
        <w:t xml:space="preserve"> </w:t>
      </w:r>
      <w:r w:rsidRPr="0098263E">
        <w:rPr>
          <w:rFonts w:ascii="Arial" w:hAnsi="Arial" w:cs="Arial"/>
        </w:rPr>
        <w:t xml:space="preserve">As portas eletrônicas de segurança dentre outras características, devem obedecer aos seguintes requisitos técnicos mínimos: </w:t>
      </w: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I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estar equipada com detector de metais; </w:t>
      </w: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II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ter travamento e retorno automático: </w:t>
      </w: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III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possuir abertura ou janela para entrega, ao vigilante, do metal detectado. </w:t>
      </w:r>
    </w:p>
    <w:p w:rsidR="00BB0E87" w:rsidRDefault="00BB0E87" w:rsidP="00BB0E87">
      <w:pPr>
        <w:jc w:val="both"/>
        <w:rPr>
          <w:rFonts w:ascii="Arial" w:hAnsi="Arial" w:cs="Arial"/>
          <w:b/>
          <w:bCs/>
        </w:rPr>
      </w:pP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Artigo 3º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Todos os estabelecimentos bancários sujeitos, por força desta Lei, à instalação de porta eletrônica de segurança, giratória, deverão também instalar uma unidade de guarda-volumes, à disposição, para utilização gratuita por clientes e visitantes, instalada de acordo com as seguintes especificações técnicas mínimas:</w:t>
      </w: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I</w:t>
      </w:r>
      <w:r w:rsidRPr="0098263E">
        <w:rPr>
          <w:rFonts w:ascii="Arial" w:hAnsi="Arial" w:cs="Arial"/>
        </w:rPr>
        <w:t xml:space="preserve"> – estar posicionada entre a porta de entrada da instituição e a porta eletrônica de segurança;</w:t>
      </w: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II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possuir dispositivo individual de travamento por</w:t>
      </w:r>
      <w:r>
        <w:rPr>
          <w:rFonts w:ascii="Arial" w:hAnsi="Arial" w:cs="Arial"/>
        </w:rPr>
        <w:t xml:space="preserve"> meio de </w:t>
      </w:r>
      <w:proofErr w:type="spellStart"/>
      <w:r>
        <w:rPr>
          <w:rFonts w:ascii="Arial" w:hAnsi="Arial" w:cs="Arial"/>
        </w:rPr>
        <w:t>ros</w:t>
      </w:r>
      <w:proofErr w:type="spellEnd"/>
      <w:r>
        <w:rPr>
          <w:rFonts w:ascii="Arial" w:hAnsi="Arial" w:cs="Arial"/>
        </w:rPr>
        <w:t>, cartões ou senhas</w:t>
      </w:r>
      <w:r w:rsidRPr="0098263E">
        <w:rPr>
          <w:rFonts w:ascii="Arial" w:hAnsi="Arial" w:cs="Arial"/>
        </w:rPr>
        <w:t xml:space="preserve"> de forma a garantir a guarda segura dos pertences dos usuários; </w:t>
      </w: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III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conter, no mínimo, 8 (oito) compartimentos individuais, isolados entre si, para a guarda de pertences dos clientes e visitantes, cada um com dimensões internas mínimas de 350mm de altura x 400mm de largura x 450mm de profundidade; </w:t>
      </w: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IV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ser composto por material que garanta a integridade dos pertences deixados em cada compartimento; </w:t>
      </w: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V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possuir numeração indicativa em cada um dos compartimentos, com indicação visual para os procedimentos de ocupação e desocupação de cada um.</w:t>
      </w:r>
    </w:p>
    <w:p w:rsidR="00BB0E87" w:rsidRDefault="00BB0E87" w:rsidP="00BB0E87">
      <w:pPr>
        <w:jc w:val="both"/>
        <w:rPr>
          <w:rFonts w:ascii="Arial" w:hAnsi="Arial" w:cs="Arial"/>
          <w:b/>
          <w:bCs/>
        </w:rPr>
      </w:pP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Artigo 4º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Os estabelecimentos que disponham da porta de segurança individualizada ficam obrigados a afixar placa de advertência do público, informando a respeito da nocividade de campos magnéticos sobre os </w:t>
      </w:r>
      <w:proofErr w:type="spellStart"/>
      <w:r w:rsidRPr="0098263E">
        <w:rPr>
          <w:rFonts w:ascii="Arial" w:hAnsi="Arial" w:cs="Arial"/>
        </w:rPr>
        <w:t>marcapassos</w:t>
      </w:r>
      <w:proofErr w:type="spellEnd"/>
      <w:r w:rsidRPr="0098263E">
        <w:rPr>
          <w:rFonts w:ascii="Arial" w:hAnsi="Arial" w:cs="Arial"/>
        </w:rPr>
        <w:t xml:space="preserve"> cardíacos artificiais e similares. </w:t>
      </w:r>
    </w:p>
    <w:p w:rsidR="00BB0E87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lastRenderedPageBreak/>
        <w:t>Artigo 5º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A instalação da porta de segurança individualizada não desobriga o estabelecimento bancário de manter, em suas agências ou postos de atendimento, vigilantes especializados. </w:t>
      </w: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Artigo 6º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A instalação das portas eletrônicas de segurança, individualizadas não ilide a necessidade de manutenção de saídas de emergência na forma da lei.</w:t>
      </w:r>
    </w:p>
    <w:p w:rsidR="00BB0E87" w:rsidRDefault="00BB0E87" w:rsidP="00BB0E87">
      <w:pPr>
        <w:jc w:val="both"/>
        <w:rPr>
          <w:rFonts w:ascii="Arial" w:hAnsi="Arial" w:cs="Arial"/>
          <w:b/>
          <w:bCs/>
        </w:rPr>
      </w:pP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Artigo 7º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Aos deficientes físicos e portadores de </w:t>
      </w:r>
      <w:proofErr w:type="spellStart"/>
      <w:r w:rsidRPr="0098263E">
        <w:rPr>
          <w:rFonts w:ascii="Arial" w:hAnsi="Arial" w:cs="Arial"/>
        </w:rPr>
        <w:t>marcapasso</w:t>
      </w:r>
      <w:proofErr w:type="spellEnd"/>
      <w:r w:rsidRPr="0098263E">
        <w:rPr>
          <w:rFonts w:ascii="Arial" w:hAnsi="Arial" w:cs="Arial"/>
        </w:rPr>
        <w:t xml:space="preserve">, bem como a outras pessoas que estejam impossibilitadas de ter acesso através das portas eletrônicas de segurança. </w:t>
      </w:r>
      <w:proofErr w:type="gramStart"/>
      <w:r w:rsidRPr="0098263E">
        <w:rPr>
          <w:rFonts w:ascii="Arial" w:hAnsi="Arial" w:cs="Arial"/>
        </w:rPr>
        <w:t>é</w:t>
      </w:r>
      <w:proofErr w:type="gramEnd"/>
      <w:r w:rsidRPr="0098263E">
        <w:rPr>
          <w:rFonts w:ascii="Arial" w:hAnsi="Arial" w:cs="Arial"/>
        </w:rPr>
        <w:t xml:space="preserve"> permitida a utilização das saídas de emergência para o acesso aos estabelecimentos bancários elencados nesta Let. </w:t>
      </w:r>
    </w:p>
    <w:p w:rsidR="00BB0E87" w:rsidRDefault="00BB0E87" w:rsidP="00BB0E87">
      <w:pPr>
        <w:ind w:firstLine="708"/>
        <w:jc w:val="both"/>
        <w:rPr>
          <w:rFonts w:ascii="Arial" w:hAnsi="Arial" w:cs="Arial"/>
          <w:b/>
          <w:bCs/>
        </w:rPr>
      </w:pP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Artigo 8º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A concessão de Alvará e licença de funcionamento de estabelecimentos bancários fica condicionada a instalação de portas eletrônicas de segurança. </w:t>
      </w:r>
    </w:p>
    <w:p w:rsidR="00BB0E87" w:rsidRDefault="00BB0E87" w:rsidP="00BB0E87">
      <w:pPr>
        <w:jc w:val="both"/>
        <w:rPr>
          <w:rFonts w:ascii="Arial" w:hAnsi="Arial" w:cs="Arial"/>
          <w:b/>
          <w:bCs/>
        </w:rPr>
      </w:pP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Artigo 9º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Os estabelecimentos bancários já em funcionamento deverão proceder à adaptação de suas atividades aos preceitos desta Lei no prazo de 180 (cento e oitenta) dias, a contar da data em que entrar em vigor a presente Lei. </w:t>
      </w:r>
    </w:p>
    <w:p w:rsidR="00BB0E87" w:rsidRDefault="00BB0E87" w:rsidP="00BB0E87">
      <w:pPr>
        <w:jc w:val="both"/>
        <w:rPr>
          <w:rFonts w:ascii="Arial" w:hAnsi="Arial" w:cs="Arial"/>
          <w:b/>
          <w:bCs/>
        </w:rPr>
      </w:pP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Artigo 10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O não cumprimento das disposições desta Lei sujeita. </w:t>
      </w:r>
      <w:proofErr w:type="gramStart"/>
      <w:r w:rsidRPr="0098263E">
        <w:rPr>
          <w:rFonts w:ascii="Arial" w:hAnsi="Arial" w:cs="Arial"/>
        </w:rPr>
        <w:t>a</w:t>
      </w:r>
      <w:proofErr w:type="gramEnd"/>
      <w:r w:rsidRPr="0098263E">
        <w:rPr>
          <w:rFonts w:ascii="Arial" w:hAnsi="Arial" w:cs="Arial"/>
        </w:rPr>
        <w:t xml:space="preserve"> instituição infratora, às seguintes sanções administrativas, sem prejuízo das de natureza civil, penal e das definidas em normas específicas: </w:t>
      </w: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I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advertência: na primeira autuação, a instituição será notificada para regularizar a pendência, em até 10 (dez) dias úteis;</w:t>
      </w: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II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multa: persistindo a infração, será aplicada multa diária de 100 (cem) UFESP - Unidade Fiscal do Estado de São Paulo, limitada a 30 (trinta) dias; </w:t>
      </w:r>
    </w:p>
    <w:p w:rsidR="00BB0E87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III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suspenção de licença: persistindo ainda a infração será suspensa a licença de funcionamento até que se comprovem o cumprimento da legislação. </w:t>
      </w: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</w:p>
    <w:p w:rsidR="00BB0E87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§1º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Incorre nas mesmas sanções previstas no caput deste artigo, os estabelecimentos bancários que tendo a porta eletrônica de segurança instalada não a utilizar para os fins que se destina, </w:t>
      </w: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§ 2º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As sanções previstas neste artigo serão aplicadas mediante </w:t>
      </w:r>
      <w:bookmarkStart w:id="0" w:name="_GoBack"/>
      <w:bookmarkEnd w:id="0"/>
      <w:r w:rsidRPr="0098263E">
        <w:rPr>
          <w:rFonts w:ascii="Arial" w:hAnsi="Arial" w:cs="Arial"/>
        </w:rPr>
        <w:t>procedimento administrativo, assegurad</w:t>
      </w:r>
      <w:r>
        <w:rPr>
          <w:rFonts w:ascii="Arial" w:hAnsi="Arial" w:cs="Arial"/>
        </w:rPr>
        <w:t>o o contraditório e a</w:t>
      </w:r>
      <w:r w:rsidRPr="0098263E">
        <w:rPr>
          <w:rFonts w:ascii="Arial" w:hAnsi="Arial" w:cs="Arial"/>
        </w:rPr>
        <w:t xml:space="preserve"> ampla defesa. </w:t>
      </w:r>
    </w:p>
    <w:p w:rsidR="00BB0E87" w:rsidRDefault="00BB0E87" w:rsidP="00BB0E87">
      <w:pPr>
        <w:jc w:val="both"/>
        <w:rPr>
          <w:rFonts w:ascii="Arial" w:hAnsi="Arial" w:cs="Arial"/>
          <w:b/>
          <w:bCs/>
        </w:rPr>
      </w:pP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Artigo 11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Cabe ao Poder Executivo Municipal fiscalizar o cumprimento desta Lei. </w:t>
      </w:r>
    </w:p>
    <w:p w:rsidR="00BB0E87" w:rsidRPr="00BB0E87" w:rsidRDefault="00BB0E87" w:rsidP="00BB0E87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BB0E87" w:rsidRPr="0098263E" w:rsidRDefault="00BB0E87" w:rsidP="00BB0E87">
      <w:pPr>
        <w:ind w:firstLine="708"/>
        <w:jc w:val="both"/>
        <w:rPr>
          <w:rFonts w:ascii="Arial" w:hAnsi="Arial" w:cs="Arial"/>
        </w:rPr>
      </w:pPr>
      <w:r w:rsidRPr="0089206E">
        <w:rPr>
          <w:rFonts w:ascii="Arial" w:hAnsi="Arial" w:cs="Arial"/>
          <w:b/>
          <w:bCs/>
        </w:rPr>
        <w:t>Artigo</w:t>
      </w:r>
      <w:r>
        <w:rPr>
          <w:rFonts w:ascii="Arial" w:hAnsi="Arial" w:cs="Arial"/>
          <w:b/>
          <w:bCs/>
        </w:rPr>
        <w:t xml:space="preserve"> </w:t>
      </w:r>
      <w:r w:rsidRPr="0089206E">
        <w:rPr>
          <w:rFonts w:ascii="Arial" w:hAnsi="Arial" w:cs="Arial"/>
          <w:b/>
          <w:bCs/>
        </w:rPr>
        <w:t>12</w:t>
      </w:r>
      <w:r w:rsidRPr="0098263E">
        <w:rPr>
          <w:rFonts w:ascii="Arial" w:hAnsi="Arial" w:cs="Arial"/>
        </w:rPr>
        <w:t xml:space="preserve"> </w:t>
      </w:r>
      <w:r w:rsidRPr="0098263E">
        <w:rPr>
          <w:rFonts w:ascii="Arial" w:hAnsi="Arial" w:cs="Arial"/>
          <w:b/>
          <w:bCs/>
        </w:rPr>
        <w:t>—</w:t>
      </w:r>
      <w:r w:rsidRPr="0098263E">
        <w:rPr>
          <w:rFonts w:ascii="Arial" w:hAnsi="Arial" w:cs="Arial"/>
        </w:rPr>
        <w:t xml:space="preserve"> Esta Lei entra em vigor na data de sua publicação, revogadas as disposições em contrário.</w:t>
      </w:r>
    </w:p>
    <w:p w:rsidR="004921A8" w:rsidRPr="00945D0D" w:rsidRDefault="004921A8" w:rsidP="004921A8">
      <w:pPr>
        <w:spacing w:line="280" w:lineRule="exact"/>
        <w:ind w:firstLine="1418"/>
        <w:jc w:val="both"/>
        <w:rPr>
          <w:rFonts w:ascii="Arial" w:hAnsi="Arial" w:cs="Arial"/>
          <w:color w:val="000000"/>
        </w:rPr>
      </w:pPr>
    </w:p>
    <w:p w:rsidR="004921A8" w:rsidRPr="00945D0D" w:rsidRDefault="004921A8" w:rsidP="004921A8">
      <w:pPr>
        <w:spacing w:line="300" w:lineRule="exact"/>
        <w:ind w:left="-142" w:right="-142"/>
        <w:jc w:val="right"/>
        <w:rPr>
          <w:rFonts w:ascii="Arial" w:hAnsi="Arial" w:cs="Arial"/>
        </w:rPr>
      </w:pPr>
      <w:r w:rsidRPr="00945D0D">
        <w:rPr>
          <w:rFonts w:ascii="Arial" w:hAnsi="Arial" w:cs="Arial"/>
        </w:rPr>
        <w:t>Câmara Municipal da Estância Turística de Barra Bonita, 0</w:t>
      </w:r>
      <w:r w:rsidR="00BB0E87">
        <w:rPr>
          <w:rFonts w:ascii="Arial" w:hAnsi="Arial" w:cs="Arial"/>
        </w:rPr>
        <w:t>4</w:t>
      </w:r>
      <w:r w:rsidRPr="00945D0D">
        <w:rPr>
          <w:rFonts w:ascii="Arial" w:hAnsi="Arial" w:cs="Arial"/>
        </w:rPr>
        <w:t xml:space="preserve"> de </w:t>
      </w:r>
      <w:r w:rsidR="00BB0E87">
        <w:rPr>
          <w:rFonts w:ascii="Arial" w:hAnsi="Arial" w:cs="Arial"/>
        </w:rPr>
        <w:t>Junh</w:t>
      </w:r>
      <w:r w:rsidRPr="00945D0D">
        <w:rPr>
          <w:rFonts w:ascii="Arial" w:hAnsi="Arial" w:cs="Arial"/>
        </w:rPr>
        <w:t>o de 2024.</w:t>
      </w:r>
    </w:p>
    <w:p w:rsidR="004921A8" w:rsidRPr="00945D0D" w:rsidRDefault="004921A8" w:rsidP="004921A8">
      <w:pPr>
        <w:ind w:firstLine="708"/>
        <w:jc w:val="both"/>
        <w:rPr>
          <w:rFonts w:ascii="Arial" w:hAnsi="Arial" w:cs="Arial"/>
        </w:rPr>
      </w:pPr>
    </w:p>
    <w:p w:rsidR="004921A8" w:rsidRPr="00945D0D" w:rsidRDefault="004921A8" w:rsidP="004921A8">
      <w:pPr>
        <w:ind w:firstLine="708"/>
        <w:jc w:val="both"/>
        <w:rPr>
          <w:rFonts w:ascii="Arial" w:hAnsi="Arial" w:cs="Arial"/>
        </w:rPr>
      </w:pPr>
    </w:p>
    <w:p w:rsidR="00945D0D" w:rsidRPr="00945D0D" w:rsidRDefault="00945D0D" w:rsidP="004921A8">
      <w:pPr>
        <w:ind w:firstLine="708"/>
        <w:jc w:val="both"/>
        <w:rPr>
          <w:rFonts w:ascii="Arial" w:hAnsi="Arial" w:cs="Arial"/>
        </w:rPr>
      </w:pPr>
    </w:p>
    <w:p w:rsidR="004921A8" w:rsidRPr="00945D0D" w:rsidRDefault="004921A8" w:rsidP="004921A8">
      <w:pPr>
        <w:spacing w:line="300" w:lineRule="exact"/>
        <w:ind w:right="-142"/>
        <w:jc w:val="right"/>
        <w:rPr>
          <w:rFonts w:ascii="Arial" w:hAnsi="Arial" w:cs="Arial"/>
        </w:rPr>
      </w:pPr>
    </w:p>
    <w:p w:rsidR="004921A8" w:rsidRPr="00945D0D" w:rsidRDefault="004921A8" w:rsidP="004921A8">
      <w:pPr>
        <w:spacing w:line="280" w:lineRule="exact"/>
        <w:jc w:val="center"/>
        <w:rPr>
          <w:rFonts w:ascii="Arial" w:hAnsi="Arial" w:cs="Arial"/>
          <w:b/>
        </w:rPr>
      </w:pPr>
      <w:r w:rsidRPr="00945D0D">
        <w:rPr>
          <w:rFonts w:ascii="Arial" w:hAnsi="Arial" w:cs="Arial"/>
          <w:b/>
        </w:rPr>
        <w:t>JOSÉ JAIRO MESCHIATO</w:t>
      </w:r>
    </w:p>
    <w:p w:rsidR="004921A8" w:rsidRPr="00945D0D" w:rsidRDefault="004921A8" w:rsidP="00BB0E87">
      <w:pPr>
        <w:jc w:val="center"/>
        <w:rPr>
          <w:rFonts w:ascii="Arial" w:hAnsi="Arial" w:cs="Arial"/>
        </w:rPr>
      </w:pPr>
      <w:r w:rsidRPr="00945D0D">
        <w:rPr>
          <w:rFonts w:ascii="Arial" w:hAnsi="Arial" w:cs="Arial"/>
          <w:b/>
        </w:rPr>
        <w:t>Presidente da Câmara</w:t>
      </w:r>
    </w:p>
    <w:p w:rsidR="00D308E2" w:rsidRPr="00945D0D" w:rsidRDefault="00D308E2">
      <w:pPr>
        <w:rPr>
          <w:rFonts w:ascii="Arial" w:hAnsi="Arial" w:cs="Arial"/>
        </w:rPr>
      </w:pPr>
    </w:p>
    <w:sectPr w:rsidR="00D308E2" w:rsidRPr="00945D0D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A8"/>
    <w:rsid w:val="004921A8"/>
    <w:rsid w:val="00945D0D"/>
    <w:rsid w:val="00BB0E87"/>
    <w:rsid w:val="00C952FA"/>
    <w:rsid w:val="00D3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E9BAC-D507-483E-81B5-1250AF58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921A8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921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21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5D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5D0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768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2</cp:revision>
  <cp:lastPrinted>2024-06-04T11:27:00Z</cp:lastPrinted>
  <dcterms:created xsi:type="dcterms:W3CDTF">2024-05-07T12:41:00Z</dcterms:created>
  <dcterms:modified xsi:type="dcterms:W3CDTF">2024-06-04T11:27:00Z</dcterms:modified>
</cp:coreProperties>
</file>