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DC7A87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8D64E3" w:rsidRDefault="008D371F" w:rsidP="008D371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determine ao departamento competente a edificação de calçadas na Rua </w:t>
      </w:r>
      <w:proofErr w:type="spellStart"/>
      <w:r>
        <w:rPr>
          <w:rFonts w:ascii="Tiffany Lt BT" w:hAnsi="Tiffany Lt BT"/>
          <w:b/>
          <w:sz w:val="28"/>
          <w:szCs w:val="28"/>
        </w:rPr>
        <w:t>Antonio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Bressan</w:t>
      </w:r>
      <w:proofErr w:type="spellEnd"/>
      <w:r>
        <w:rPr>
          <w:rFonts w:ascii="Tiffany Lt BT" w:hAnsi="Tiffany Lt BT"/>
          <w:b/>
          <w:sz w:val="28"/>
          <w:szCs w:val="28"/>
        </w:rPr>
        <w:t>, no Bairro Jardim Nova Barra.</w:t>
      </w: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8D64E3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ab/>
        <w:t>Faço a presente indicação porque a via é bastante movimentada por pedestres e existem trechos que não há calçadas, outros que estão danificados.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bookmarkStart w:id="0" w:name="_GoBack"/>
      <w:bookmarkEnd w:id="0"/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Não raras vezes, o pedestre tem que sair na rua, correndo risco de atropelamento por causa da inexistência de calçadas.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DC7A87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faço a presente indicação para que seja atendida a indicação o mais breve possível.</w:t>
      </w:r>
    </w:p>
    <w:p w:rsidR="008D371F" w:rsidRPr="00DC7A87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DC7A87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18 de abril de 2024.</w:t>
      </w: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8D64E3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58" w:rsidRDefault="008C5858" w:rsidP="007624F7">
      <w:pPr>
        <w:spacing w:after="0" w:line="240" w:lineRule="auto"/>
      </w:pPr>
      <w:r>
        <w:separator/>
      </w:r>
    </w:p>
  </w:endnote>
  <w:endnote w:type="continuationSeparator" w:id="0">
    <w:p w:rsidR="008C5858" w:rsidRDefault="008C585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58" w:rsidRDefault="008C5858" w:rsidP="007624F7">
      <w:pPr>
        <w:spacing w:after="0" w:line="240" w:lineRule="auto"/>
      </w:pPr>
      <w:r>
        <w:separator/>
      </w:r>
    </w:p>
  </w:footnote>
  <w:footnote w:type="continuationSeparator" w:id="0">
    <w:p w:rsidR="008C5858" w:rsidRDefault="008C585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8C5858"/>
    <w:rsid w:val="008D371F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2024-04-18T17:46:00Z</dcterms:created>
  <dcterms:modified xsi:type="dcterms:W3CDTF">2024-04-18T17:46:00Z</dcterms:modified>
</cp:coreProperties>
</file>