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A126" w14:textId="616509DB" w:rsidR="00364660" w:rsidRPr="00364660" w:rsidRDefault="00364660" w:rsidP="00364660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364660">
        <w:rPr>
          <w:rFonts w:ascii="Arial" w:hAnsi="Arial" w:cs="Arial"/>
          <w:b/>
          <w:sz w:val="36"/>
          <w:szCs w:val="36"/>
        </w:rPr>
        <w:t>AUTÓGRAFO DE LEI Nº 362</w:t>
      </w:r>
      <w:r>
        <w:rPr>
          <w:rFonts w:ascii="Arial" w:hAnsi="Arial" w:cs="Arial"/>
          <w:b/>
          <w:sz w:val="36"/>
          <w:szCs w:val="36"/>
        </w:rPr>
        <w:t>4</w:t>
      </w:r>
    </w:p>
    <w:p w14:paraId="4F096222" w14:textId="77777777" w:rsidR="00FE2BAE" w:rsidRPr="00364660" w:rsidRDefault="00421EDB" w:rsidP="00DE6384">
      <w:pPr>
        <w:tabs>
          <w:tab w:val="left" w:pos="3510"/>
        </w:tabs>
        <w:spacing w:line="280" w:lineRule="exact"/>
        <w:rPr>
          <w:rFonts w:ascii="Arial" w:hAnsi="Arial" w:cs="Arial"/>
          <w:b/>
        </w:rPr>
      </w:pPr>
      <w:r w:rsidRPr="00364660">
        <w:rPr>
          <w:rFonts w:ascii="Arial" w:hAnsi="Arial" w:cs="Arial"/>
          <w:b/>
        </w:rPr>
        <w:tab/>
      </w:r>
    </w:p>
    <w:p w14:paraId="36069C27" w14:textId="1AF48AAC" w:rsidR="00B93498" w:rsidRPr="00364660" w:rsidRDefault="00B93498" w:rsidP="00364660">
      <w:pPr>
        <w:spacing w:line="280" w:lineRule="exact"/>
        <w:ind w:left="2977"/>
        <w:jc w:val="both"/>
        <w:rPr>
          <w:rFonts w:ascii="Arial" w:hAnsi="Arial" w:cs="Arial"/>
          <w:iCs/>
        </w:rPr>
      </w:pPr>
      <w:r w:rsidRPr="00364660">
        <w:rPr>
          <w:rFonts w:ascii="Arial" w:hAnsi="Arial" w:cs="Arial"/>
          <w:iCs/>
        </w:rPr>
        <w:t>Autoriza o Poder Executivo a conceder subvenç</w:t>
      </w:r>
      <w:r w:rsidR="00F214B0" w:rsidRPr="00364660">
        <w:rPr>
          <w:rFonts w:ascii="Arial" w:hAnsi="Arial" w:cs="Arial"/>
          <w:iCs/>
        </w:rPr>
        <w:t>ão social</w:t>
      </w:r>
      <w:r w:rsidRPr="00364660">
        <w:rPr>
          <w:rFonts w:ascii="Arial" w:hAnsi="Arial" w:cs="Arial"/>
          <w:iCs/>
        </w:rPr>
        <w:t xml:space="preserve"> </w:t>
      </w:r>
      <w:r w:rsidR="00CA4F71" w:rsidRPr="00364660">
        <w:rPr>
          <w:rFonts w:ascii="Arial" w:hAnsi="Arial" w:cs="Arial"/>
          <w:iCs/>
        </w:rPr>
        <w:t>à</w:t>
      </w:r>
      <w:r w:rsidR="00A10B37" w:rsidRPr="00364660">
        <w:rPr>
          <w:rFonts w:ascii="Arial" w:hAnsi="Arial" w:cs="Arial"/>
          <w:iCs/>
        </w:rPr>
        <w:t xml:space="preserve"> </w:t>
      </w:r>
      <w:r w:rsidR="00CA4F71" w:rsidRPr="00364660">
        <w:rPr>
          <w:rFonts w:ascii="Arial" w:hAnsi="Arial" w:cs="Arial"/>
          <w:bCs/>
        </w:rPr>
        <w:t>Associação do Hospital e Maternidade São José de Barra Bonita,</w:t>
      </w:r>
      <w:r w:rsidRPr="00364660">
        <w:rPr>
          <w:rFonts w:ascii="Arial" w:hAnsi="Arial" w:cs="Arial"/>
          <w:iCs/>
        </w:rPr>
        <w:t xml:space="preserve"> nos termos do </w:t>
      </w:r>
      <w:r w:rsidR="00145BEE" w:rsidRPr="00364660">
        <w:rPr>
          <w:rFonts w:ascii="Arial" w:hAnsi="Arial" w:cs="Arial"/>
          <w:iCs/>
        </w:rPr>
        <w:t>art. 14 da Lei Municipal n° 3.528/2023</w:t>
      </w:r>
      <w:r w:rsidRPr="00364660">
        <w:rPr>
          <w:rFonts w:ascii="Arial" w:hAnsi="Arial" w:cs="Arial"/>
          <w:iCs/>
        </w:rPr>
        <w:t xml:space="preserve"> (LDO) e do </w:t>
      </w:r>
      <w:r w:rsidRPr="00364660">
        <w:rPr>
          <w:rFonts w:ascii="Arial" w:hAnsi="Arial" w:cs="Arial"/>
          <w:iCs/>
          <w:spacing w:val="-4"/>
        </w:rPr>
        <w:t>art</w:t>
      </w:r>
      <w:r w:rsidR="00CA4F71" w:rsidRPr="00364660">
        <w:rPr>
          <w:rFonts w:ascii="Arial" w:hAnsi="Arial" w:cs="Arial"/>
          <w:iCs/>
          <w:spacing w:val="-4"/>
        </w:rPr>
        <w:t>.</w:t>
      </w:r>
      <w:r w:rsidRPr="00364660">
        <w:rPr>
          <w:rFonts w:ascii="Arial" w:hAnsi="Arial" w:cs="Arial"/>
          <w:iCs/>
          <w:spacing w:val="-4"/>
        </w:rPr>
        <w:t xml:space="preserve"> 26 da </w:t>
      </w:r>
      <w:r w:rsidRPr="00364660">
        <w:rPr>
          <w:rFonts w:ascii="Arial" w:hAnsi="Arial" w:cs="Arial"/>
          <w:iCs/>
        </w:rPr>
        <w:t>Lei Complementar Federal n° 101/2000</w:t>
      </w:r>
      <w:r w:rsidRPr="00364660">
        <w:rPr>
          <w:rFonts w:ascii="Arial" w:hAnsi="Arial" w:cs="Arial"/>
          <w:iCs/>
          <w:spacing w:val="-4"/>
        </w:rPr>
        <w:t xml:space="preserve"> (Lei de Responsabilidade Fiscal)</w:t>
      </w:r>
      <w:r w:rsidRPr="00364660">
        <w:rPr>
          <w:rFonts w:ascii="Arial" w:hAnsi="Arial" w:cs="Arial"/>
          <w:iCs/>
        </w:rPr>
        <w:t>, e dá outras providências.</w:t>
      </w:r>
    </w:p>
    <w:p w14:paraId="70029B17" w14:textId="77777777" w:rsidR="00364660" w:rsidRDefault="00364660" w:rsidP="00DE6384">
      <w:pPr>
        <w:pStyle w:val="Ttulo"/>
        <w:spacing w:line="280" w:lineRule="exact"/>
        <w:jc w:val="both"/>
        <w:rPr>
          <w:rFonts w:cs="Arial"/>
          <w:b w:val="0"/>
          <w:sz w:val="24"/>
          <w:szCs w:val="24"/>
          <w:u w:val="none"/>
        </w:rPr>
      </w:pPr>
    </w:p>
    <w:p w14:paraId="57F4CDD9" w14:textId="77777777" w:rsidR="00D11DBC" w:rsidRDefault="00D11DBC" w:rsidP="00DE6384">
      <w:pPr>
        <w:pStyle w:val="Ttulo"/>
        <w:spacing w:line="280" w:lineRule="exact"/>
        <w:jc w:val="both"/>
        <w:rPr>
          <w:rFonts w:cs="Arial"/>
          <w:b w:val="0"/>
          <w:sz w:val="24"/>
          <w:szCs w:val="24"/>
          <w:u w:val="none"/>
        </w:rPr>
      </w:pPr>
    </w:p>
    <w:p w14:paraId="222B3E52" w14:textId="6CD6AADF" w:rsidR="00364660" w:rsidRPr="0007182C" w:rsidRDefault="00364660" w:rsidP="00364660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</w:t>
      </w:r>
      <w:r>
        <w:rPr>
          <w:rFonts w:ascii="Arial" w:hAnsi="Arial" w:cs="Arial"/>
          <w:szCs w:val="26"/>
        </w:rPr>
        <w:t>extra</w:t>
      </w:r>
      <w:r w:rsidRPr="0007182C">
        <w:rPr>
          <w:rFonts w:ascii="Arial" w:hAnsi="Arial" w:cs="Arial"/>
          <w:szCs w:val="26"/>
        </w:rPr>
        <w:t xml:space="preserve">ordinária realizada em </w:t>
      </w:r>
      <w:r>
        <w:rPr>
          <w:rFonts w:ascii="Arial" w:hAnsi="Arial" w:cs="Arial"/>
          <w:szCs w:val="26"/>
        </w:rPr>
        <w:t>08 de Março</w:t>
      </w:r>
      <w:r w:rsidRPr="0007182C">
        <w:rPr>
          <w:rFonts w:ascii="Arial" w:hAnsi="Arial" w:cs="Arial"/>
          <w:szCs w:val="26"/>
        </w:rPr>
        <w:t>, APROVOU:</w:t>
      </w:r>
    </w:p>
    <w:p w14:paraId="0266256D" w14:textId="77777777" w:rsidR="00364660" w:rsidRDefault="00364660" w:rsidP="00DE6384">
      <w:pPr>
        <w:pStyle w:val="Ttulo"/>
        <w:spacing w:line="280" w:lineRule="exact"/>
        <w:jc w:val="both"/>
        <w:rPr>
          <w:rFonts w:cs="Arial"/>
          <w:b w:val="0"/>
          <w:sz w:val="24"/>
          <w:szCs w:val="24"/>
          <w:u w:val="none"/>
        </w:rPr>
      </w:pPr>
    </w:p>
    <w:p w14:paraId="6589D4AC" w14:textId="77777777" w:rsidR="00D11DBC" w:rsidRPr="00364660" w:rsidRDefault="00D11DBC" w:rsidP="00DE6384">
      <w:pPr>
        <w:pStyle w:val="Ttulo"/>
        <w:spacing w:line="280" w:lineRule="exact"/>
        <w:jc w:val="both"/>
        <w:rPr>
          <w:rFonts w:cs="Arial"/>
          <w:b w:val="0"/>
          <w:sz w:val="24"/>
          <w:szCs w:val="24"/>
          <w:u w:val="none"/>
        </w:rPr>
      </w:pPr>
    </w:p>
    <w:p w14:paraId="649DE70E" w14:textId="4B4A153E" w:rsidR="00834AF8" w:rsidRPr="00364660" w:rsidRDefault="00834AF8" w:rsidP="00DE6384">
      <w:pPr>
        <w:spacing w:line="280" w:lineRule="exact"/>
        <w:ind w:firstLine="1701"/>
        <w:jc w:val="both"/>
        <w:rPr>
          <w:rFonts w:ascii="Arial" w:hAnsi="Arial" w:cs="Arial"/>
          <w:iCs/>
        </w:rPr>
      </w:pPr>
      <w:r w:rsidRPr="00364660">
        <w:rPr>
          <w:rFonts w:ascii="Arial" w:hAnsi="Arial" w:cs="Arial"/>
          <w:b/>
        </w:rPr>
        <w:t>Art. 1º</w:t>
      </w:r>
      <w:r w:rsidRPr="00364660">
        <w:rPr>
          <w:rFonts w:ascii="Arial" w:hAnsi="Arial" w:cs="Arial"/>
        </w:rPr>
        <w:t xml:space="preserve"> Fica o Poder Executivo autorizado a conceder, no exercício de 202</w:t>
      </w:r>
      <w:r w:rsidR="00145BEE" w:rsidRPr="00364660">
        <w:rPr>
          <w:rFonts w:ascii="Arial" w:hAnsi="Arial" w:cs="Arial"/>
        </w:rPr>
        <w:t>4</w:t>
      </w:r>
      <w:r w:rsidRPr="00364660">
        <w:rPr>
          <w:rFonts w:ascii="Arial" w:hAnsi="Arial" w:cs="Arial"/>
        </w:rPr>
        <w:t>, subvenç</w:t>
      </w:r>
      <w:r w:rsidR="00F214B0" w:rsidRPr="00364660">
        <w:rPr>
          <w:rFonts w:ascii="Arial" w:hAnsi="Arial" w:cs="Arial"/>
        </w:rPr>
        <w:t>ão</w:t>
      </w:r>
      <w:r w:rsidRPr="00364660">
        <w:rPr>
          <w:rFonts w:ascii="Arial" w:hAnsi="Arial" w:cs="Arial"/>
        </w:rPr>
        <w:t xml:space="preserve"> socia</w:t>
      </w:r>
      <w:r w:rsidR="00F214B0" w:rsidRPr="00364660">
        <w:rPr>
          <w:rFonts w:ascii="Arial" w:hAnsi="Arial" w:cs="Arial"/>
        </w:rPr>
        <w:t>l</w:t>
      </w:r>
      <w:r w:rsidRPr="00364660">
        <w:rPr>
          <w:rFonts w:ascii="Arial" w:hAnsi="Arial" w:cs="Arial"/>
        </w:rPr>
        <w:t xml:space="preserve"> à entidade sem fins lucrativos</w:t>
      </w:r>
      <w:r w:rsidRPr="00364660">
        <w:rPr>
          <w:rFonts w:ascii="Arial" w:hAnsi="Arial" w:cs="Arial"/>
          <w:iCs/>
        </w:rPr>
        <w:t xml:space="preserve"> </w:t>
      </w:r>
      <w:r w:rsidRPr="00364660">
        <w:rPr>
          <w:rFonts w:ascii="Arial" w:hAnsi="Arial" w:cs="Arial"/>
          <w:bCs/>
        </w:rPr>
        <w:t>Associação do Hospital e Maternidade São José de Barra Bonita</w:t>
      </w:r>
      <w:r w:rsidRPr="00364660">
        <w:rPr>
          <w:rFonts w:ascii="Arial" w:hAnsi="Arial" w:cs="Arial"/>
          <w:iCs/>
        </w:rPr>
        <w:t xml:space="preserve">, </w:t>
      </w:r>
      <w:r w:rsidRPr="00364660">
        <w:rPr>
          <w:rFonts w:ascii="Arial" w:hAnsi="Arial" w:cs="Arial"/>
        </w:rPr>
        <w:t xml:space="preserve">inscrita no CNPJ/MF sob o nº </w:t>
      </w:r>
      <w:r w:rsidRPr="00364660">
        <w:rPr>
          <w:rFonts w:ascii="Arial" w:hAnsi="Arial" w:cs="Arial"/>
          <w:snapToGrid w:val="0"/>
        </w:rPr>
        <w:t>44.745.024/0001-45</w:t>
      </w:r>
      <w:r w:rsidRPr="00364660">
        <w:rPr>
          <w:rFonts w:ascii="Arial" w:hAnsi="Arial" w:cs="Arial"/>
        </w:rPr>
        <w:t xml:space="preserve">, no valor de até R$ </w:t>
      </w:r>
      <w:r w:rsidR="00DE6384" w:rsidRPr="00364660">
        <w:rPr>
          <w:rFonts w:ascii="Arial" w:hAnsi="Arial" w:cs="Arial"/>
        </w:rPr>
        <w:t>600.000,00</w:t>
      </w:r>
      <w:r w:rsidRPr="00364660">
        <w:rPr>
          <w:rFonts w:ascii="Arial" w:hAnsi="Arial" w:cs="Arial"/>
        </w:rPr>
        <w:t xml:space="preserve"> (</w:t>
      </w:r>
      <w:r w:rsidR="00DE6384" w:rsidRPr="00364660">
        <w:rPr>
          <w:rFonts w:ascii="Arial" w:hAnsi="Arial" w:cs="Arial"/>
        </w:rPr>
        <w:t>seiscentos mil</w:t>
      </w:r>
      <w:r w:rsidRPr="00364660">
        <w:rPr>
          <w:rFonts w:ascii="Arial" w:hAnsi="Arial" w:cs="Arial"/>
        </w:rPr>
        <w:t xml:space="preserve"> reais).</w:t>
      </w:r>
    </w:p>
    <w:p w14:paraId="18B5FBC0" w14:textId="77777777" w:rsidR="00834AF8" w:rsidRPr="00364660" w:rsidRDefault="00834AF8" w:rsidP="00DE6384">
      <w:pPr>
        <w:spacing w:line="280" w:lineRule="exact"/>
        <w:jc w:val="both"/>
        <w:rPr>
          <w:rFonts w:ascii="Arial" w:hAnsi="Arial" w:cs="Arial"/>
        </w:rPr>
      </w:pPr>
    </w:p>
    <w:p w14:paraId="1887AB4D" w14:textId="77777777" w:rsidR="00834AF8" w:rsidRPr="00364660" w:rsidRDefault="00834AF8" w:rsidP="00DE6384">
      <w:pPr>
        <w:spacing w:line="280" w:lineRule="exact"/>
        <w:ind w:firstLine="1701"/>
        <w:jc w:val="both"/>
        <w:rPr>
          <w:rFonts w:ascii="Arial" w:hAnsi="Arial" w:cs="Arial"/>
        </w:rPr>
      </w:pPr>
      <w:r w:rsidRPr="00364660">
        <w:rPr>
          <w:rFonts w:ascii="Arial" w:hAnsi="Arial" w:cs="Arial"/>
          <w:b/>
        </w:rPr>
        <w:t>Parágrafo único</w:t>
      </w:r>
      <w:r w:rsidRPr="00364660">
        <w:rPr>
          <w:rFonts w:ascii="Arial" w:hAnsi="Arial" w:cs="Arial"/>
        </w:rPr>
        <w:t>. Os recursos de que trata este artigo deverão ser aplicados pela entidade na consecução de seus objetivos sociais, nos termos do plano de trabalho a ser aprovado pelo Município.</w:t>
      </w:r>
    </w:p>
    <w:p w14:paraId="27C36571" w14:textId="77777777" w:rsidR="00834AF8" w:rsidRPr="00364660" w:rsidRDefault="00834AF8" w:rsidP="00DE6384">
      <w:pPr>
        <w:spacing w:line="280" w:lineRule="exact"/>
        <w:ind w:firstLine="1701"/>
        <w:jc w:val="both"/>
        <w:rPr>
          <w:rFonts w:ascii="Arial" w:hAnsi="Arial" w:cs="Arial"/>
        </w:rPr>
      </w:pPr>
    </w:p>
    <w:p w14:paraId="0E1769EF" w14:textId="77777777" w:rsidR="00834AF8" w:rsidRPr="00364660" w:rsidRDefault="00834AF8" w:rsidP="00DE6384">
      <w:pPr>
        <w:spacing w:line="280" w:lineRule="exact"/>
        <w:ind w:firstLine="1701"/>
        <w:jc w:val="both"/>
        <w:rPr>
          <w:rFonts w:ascii="Arial" w:hAnsi="Arial" w:cs="Arial"/>
        </w:rPr>
      </w:pPr>
      <w:r w:rsidRPr="00364660">
        <w:rPr>
          <w:rFonts w:ascii="Arial" w:hAnsi="Arial" w:cs="Arial"/>
          <w:b/>
        </w:rPr>
        <w:t>Art. 2º</w:t>
      </w:r>
      <w:r w:rsidRPr="00364660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 e da Lei Federal nº</w:t>
      </w:r>
      <w:r w:rsidR="00F214B0" w:rsidRPr="00364660">
        <w:rPr>
          <w:rFonts w:ascii="Arial" w:hAnsi="Arial" w:cs="Arial"/>
        </w:rPr>
        <w:t xml:space="preserve"> 13.019, de 31 de julho de 201</w:t>
      </w:r>
      <w:r w:rsidR="00CA09AB" w:rsidRPr="00364660">
        <w:rPr>
          <w:rFonts w:ascii="Arial" w:hAnsi="Arial" w:cs="Arial"/>
        </w:rPr>
        <w:t>4, e junto à Câmara Municipal da Estância Turística de</w:t>
      </w:r>
      <w:r w:rsidR="00F214B0" w:rsidRPr="00364660">
        <w:rPr>
          <w:rFonts w:ascii="Arial" w:hAnsi="Arial" w:cs="Arial"/>
        </w:rPr>
        <w:t xml:space="preserve"> Barra Bonita.</w:t>
      </w:r>
    </w:p>
    <w:p w14:paraId="3347AD0C" w14:textId="77777777" w:rsidR="0047789F" w:rsidRPr="00364660" w:rsidRDefault="0047789F" w:rsidP="00DE6384">
      <w:pPr>
        <w:tabs>
          <w:tab w:val="left" w:pos="1920"/>
        </w:tabs>
        <w:spacing w:line="280" w:lineRule="exact"/>
        <w:jc w:val="both"/>
        <w:rPr>
          <w:rFonts w:ascii="Arial" w:hAnsi="Arial" w:cs="Arial"/>
        </w:rPr>
      </w:pPr>
    </w:p>
    <w:p w14:paraId="5FC67A2D" w14:textId="3260B181" w:rsidR="0047789F" w:rsidRPr="00364660" w:rsidRDefault="0047789F" w:rsidP="00DE6384">
      <w:pPr>
        <w:spacing w:line="280" w:lineRule="exact"/>
        <w:ind w:firstLine="1680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b/>
        </w:rPr>
        <w:t>Art. 3º</w:t>
      </w:r>
      <w:r w:rsidRPr="00364660">
        <w:rPr>
          <w:rFonts w:ascii="Arial" w:hAnsi="Arial" w:cs="Arial"/>
        </w:rPr>
        <w:t xml:space="preserve"> </w:t>
      </w:r>
      <w:r w:rsidRPr="00364660">
        <w:rPr>
          <w:rFonts w:ascii="Arial" w:hAnsi="Arial" w:cs="Arial"/>
          <w:snapToGrid w:val="0"/>
        </w:rPr>
        <w:t xml:space="preserve">Fica o Poder Executivo autorizado a suplementar, em R$ </w:t>
      </w:r>
      <w:r w:rsidR="00DE6384" w:rsidRPr="00364660">
        <w:rPr>
          <w:rFonts w:ascii="Arial" w:hAnsi="Arial" w:cs="Arial"/>
        </w:rPr>
        <w:t>600.000,00</w:t>
      </w:r>
      <w:r w:rsidRPr="00364660">
        <w:rPr>
          <w:rFonts w:ascii="Arial" w:hAnsi="Arial" w:cs="Arial"/>
        </w:rPr>
        <w:t xml:space="preserve"> (</w:t>
      </w:r>
      <w:r w:rsidR="00DE6384" w:rsidRPr="00364660">
        <w:rPr>
          <w:rFonts w:ascii="Arial" w:hAnsi="Arial" w:cs="Arial"/>
        </w:rPr>
        <w:t>seiscentos mil</w:t>
      </w:r>
      <w:r w:rsidRPr="00364660">
        <w:rPr>
          <w:rFonts w:ascii="Arial" w:hAnsi="Arial" w:cs="Arial"/>
        </w:rPr>
        <w:t xml:space="preserve"> reais)</w:t>
      </w:r>
      <w:r w:rsidRPr="00364660">
        <w:rPr>
          <w:rFonts w:ascii="Arial" w:hAnsi="Arial" w:cs="Arial"/>
          <w:snapToGrid w:val="0"/>
        </w:rPr>
        <w:t>, a seguinte dotação orçamentária:</w:t>
      </w:r>
    </w:p>
    <w:p w14:paraId="5C4A01DD" w14:textId="77777777" w:rsidR="0047789F" w:rsidRPr="00364660" w:rsidRDefault="0047789F" w:rsidP="00DE6384">
      <w:pPr>
        <w:spacing w:line="280" w:lineRule="exact"/>
        <w:jc w:val="both"/>
        <w:rPr>
          <w:rFonts w:ascii="Arial" w:hAnsi="Arial" w:cs="Arial"/>
          <w:snapToGrid w:val="0"/>
        </w:rPr>
      </w:pPr>
    </w:p>
    <w:p w14:paraId="1E365C3F" w14:textId="77777777" w:rsidR="009B3F84" w:rsidRPr="00364660" w:rsidRDefault="009B3F84" w:rsidP="00DE6384">
      <w:pPr>
        <w:tabs>
          <w:tab w:val="left" w:pos="3261"/>
        </w:tabs>
        <w:spacing w:line="280" w:lineRule="exact"/>
        <w:ind w:left="1701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t>Órgão:</w:t>
      </w:r>
      <w:r w:rsidRPr="00364660">
        <w:rPr>
          <w:rFonts w:ascii="Arial" w:hAnsi="Arial" w:cs="Arial"/>
          <w:snapToGrid w:val="0"/>
        </w:rPr>
        <w:tab/>
        <w:t>18.01.00 – Fundo Municipal de Saúde</w:t>
      </w:r>
    </w:p>
    <w:p w14:paraId="267D9203" w14:textId="77777777" w:rsidR="009B3F84" w:rsidRPr="00364660" w:rsidRDefault="009B3F84" w:rsidP="00DE6384">
      <w:pPr>
        <w:tabs>
          <w:tab w:val="left" w:pos="3261"/>
        </w:tabs>
        <w:spacing w:line="280" w:lineRule="exact"/>
        <w:ind w:left="1701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t>Função:</w:t>
      </w:r>
      <w:r w:rsidRPr="00364660">
        <w:rPr>
          <w:rFonts w:ascii="Arial" w:hAnsi="Arial" w:cs="Arial"/>
          <w:snapToGrid w:val="0"/>
        </w:rPr>
        <w:tab/>
        <w:t>10 – Saúde</w:t>
      </w:r>
      <w:r w:rsidRPr="00364660">
        <w:rPr>
          <w:rFonts w:ascii="Arial" w:hAnsi="Arial" w:cs="Arial"/>
          <w:snapToGrid w:val="0"/>
        </w:rPr>
        <w:tab/>
      </w:r>
    </w:p>
    <w:p w14:paraId="3A574E9D" w14:textId="77777777" w:rsidR="009B3F84" w:rsidRPr="00364660" w:rsidRDefault="009B3F84" w:rsidP="00DE6384">
      <w:pPr>
        <w:tabs>
          <w:tab w:val="left" w:pos="3261"/>
        </w:tabs>
        <w:spacing w:line="280" w:lineRule="exact"/>
        <w:ind w:left="1701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t>Sub-Função:</w:t>
      </w:r>
      <w:r w:rsidRPr="00364660">
        <w:rPr>
          <w:rFonts w:ascii="Arial" w:hAnsi="Arial" w:cs="Arial"/>
          <w:snapToGrid w:val="0"/>
        </w:rPr>
        <w:tab/>
      </w:r>
      <w:r w:rsidR="00F214B0" w:rsidRPr="00364660">
        <w:rPr>
          <w:rFonts w:ascii="Arial" w:hAnsi="Arial" w:cs="Arial"/>
          <w:snapToGrid w:val="0"/>
        </w:rPr>
        <w:t>302 - Assistência Hospitalar e Ambulatorial</w:t>
      </w:r>
    </w:p>
    <w:p w14:paraId="426FA87D" w14:textId="77777777" w:rsidR="009B3F84" w:rsidRPr="00364660" w:rsidRDefault="009B3F84" w:rsidP="00DE6384">
      <w:pPr>
        <w:tabs>
          <w:tab w:val="left" w:pos="3261"/>
        </w:tabs>
        <w:spacing w:line="280" w:lineRule="exact"/>
        <w:ind w:left="1701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t>Programa:</w:t>
      </w:r>
      <w:r w:rsidRPr="00364660">
        <w:rPr>
          <w:rFonts w:ascii="Arial" w:hAnsi="Arial" w:cs="Arial"/>
          <w:snapToGrid w:val="0"/>
        </w:rPr>
        <w:tab/>
        <w:t>1009 – Gestão do Sistema de Saúde</w:t>
      </w:r>
    </w:p>
    <w:p w14:paraId="509F99E0" w14:textId="77777777" w:rsidR="009B3F84" w:rsidRPr="00364660" w:rsidRDefault="009B3F84" w:rsidP="00DE6384">
      <w:pPr>
        <w:tabs>
          <w:tab w:val="left" w:pos="3261"/>
        </w:tabs>
        <w:spacing w:line="280" w:lineRule="exact"/>
        <w:ind w:left="3261" w:hanging="1560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t>Ação:</w:t>
      </w:r>
      <w:r w:rsidRPr="00364660">
        <w:rPr>
          <w:rFonts w:ascii="Arial" w:hAnsi="Arial" w:cs="Arial"/>
          <w:snapToGrid w:val="0"/>
        </w:rPr>
        <w:tab/>
      </w:r>
      <w:r w:rsidR="00F214B0" w:rsidRPr="00364660">
        <w:rPr>
          <w:rFonts w:ascii="Arial" w:hAnsi="Arial" w:cs="Arial"/>
          <w:snapToGrid w:val="0"/>
        </w:rPr>
        <w:t>2018 – Apoio às entidades privadas e filantrópicas</w:t>
      </w:r>
    </w:p>
    <w:p w14:paraId="15DF17BF" w14:textId="5F381F9B" w:rsidR="00F214B0" w:rsidRPr="00364660" w:rsidRDefault="00DE6384" w:rsidP="00DE6384">
      <w:pPr>
        <w:tabs>
          <w:tab w:val="left" w:pos="3261"/>
        </w:tabs>
        <w:spacing w:line="280" w:lineRule="exact"/>
        <w:ind w:left="3261" w:hanging="1560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t xml:space="preserve">Ficha:            </w:t>
      </w:r>
      <w:r w:rsidR="00F214B0" w:rsidRPr="00364660">
        <w:rPr>
          <w:rFonts w:ascii="Arial" w:hAnsi="Arial" w:cs="Arial"/>
          <w:snapToGrid w:val="0"/>
        </w:rPr>
        <w:t>1628</w:t>
      </w:r>
    </w:p>
    <w:p w14:paraId="2A9EA70C" w14:textId="77777777" w:rsidR="0047789F" w:rsidRPr="00364660" w:rsidRDefault="0047789F" w:rsidP="00DE6384">
      <w:pPr>
        <w:spacing w:line="280" w:lineRule="exact"/>
        <w:jc w:val="both"/>
        <w:rPr>
          <w:rFonts w:ascii="Arial" w:hAnsi="Arial" w:cs="Arial"/>
          <w:snapToGrid w:val="0"/>
        </w:rPr>
      </w:pPr>
    </w:p>
    <w:p w14:paraId="77E34FC9" w14:textId="2E337684" w:rsidR="00300435" w:rsidRPr="00364660" w:rsidRDefault="00300435" w:rsidP="00300435">
      <w:pPr>
        <w:spacing w:line="310" w:lineRule="exact"/>
        <w:ind w:firstLine="1680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b/>
          <w:snapToGrid w:val="0"/>
        </w:rPr>
        <w:t>Parágrafo único</w:t>
      </w:r>
      <w:r w:rsidRPr="00364660">
        <w:rPr>
          <w:rFonts w:ascii="Arial" w:hAnsi="Arial" w:cs="Arial"/>
          <w:snapToGrid w:val="0"/>
        </w:rPr>
        <w:t xml:space="preserve"> - Os recursos para atender a suplementação referida no </w:t>
      </w:r>
      <w:r w:rsidRPr="00364660">
        <w:rPr>
          <w:rFonts w:ascii="Arial" w:hAnsi="Arial" w:cs="Arial"/>
          <w:i/>
          <w:snapToGrid w:val="0"/>
        </w:rPr>
        <w:t>caput</w:t>
      </w:r>
      <w:r w:rsidRPr="00364660">
        <w:rPr>
          <w:rFonts w:ascii="Arial" w:hAnsi="Arial" w:cs="Arial"/>
          <w:snapToGrid w:val="0"/>
        </w:rPr>
        <w:t xml:space="preserve"> serão provenientes:</w:t>
      </w:r>
    </w:p>
    <w:p w14:paraId="6678CD93" w14:textId="77777777" w:rsidR="00300435" w:rsidRPr="00364660" w:rsidRDefault="00300435" w:rsidP="00300435">
      <w:pPr>
        <w:spacing w:line="310" w:lineRule="exact"/>
        <w:ind w:firstLine="1680"/>
        <w:jc w:val="both"/>
        <w:rPr>
          <w:rFonts w:ascii="Arial" w:hAnsi="Arial" w:cs="Arial"/>
          <w:snapToGrid w:val="0"/>
        </w:rPr>
      </w:pPr>
    </w:p>
    <w:p w14:paraId="43736E79" w14:textId="77777777" w:rsidR="00300435" w:rsidRPr="00364660" w:rsidRDefault="00300435" w:rsidP="00300435">
      <w:pPr>
        <w:spacing w:line="310" w:lineRule="exact"/>
        <w:ind w:firstLine="1680"/>
        <w:jc w:val="both"/>
        <w:rPr>
          <w:rFonts w:ascii="Arial" w:hAnsi="Arial" w:cs="Arial"/>
        </w:rPr>
      </w:pPr>
      <w:r w:rsidRPr="00364660">
        <w:rPr>
          <w:rFonts w:ascii="Arial" w:hAnsi="Arial" w:cs="Arial"/>
          <w:b/>
          <w:bCs/>
          <w:snapToGrid w:val="0"/>
        </w:rPr>
        <w:t>I -</w:t>
      </w:r>
      <w:r w:rsidRPr="00364660">
        <w:rPr>
          <w:rFonts w:ascii="Arial" w:hAnsi="Arial" w:cs="Arial"/>
          <w:snapToGrid w:val="0"/>
        </w:rPr>
        <w:t xml:space="preserve"> </w:t>
      </w:r>
      <w:r w:rsidRPr="00364660">
        <w:rPr>
          <w:rFonts w:ascii="Arial" w:hAnsi="Arial" w:cs="Arial"/>
        </w:rPr>
        <w:t>da anulação da seguinte dotação:</w:t>
      </w:r>
    </w:p>
    <w:p w14:paraId="3E61EB47" w14:textId="77777777" w:rsidR="00300435" w:rsidRPr="00364660" w:rsidRDefault="00300435" w:rsidP="00300435">
      <w:pPr>
        <w:spacing w:line="310" w:lineRule="exact"/>
        <w:jc w:val="both"/>
        <w:rPr>
          <w:rFonts w:ascii="Arial" w:hAnsi="Arial" w:cs="Arial"/>
        </w:rPr>
      </w:pPr>
    </w:p>
    <w:p w14:paraId="4D8BDC08" w14:textId="77777777" w:rsidR="00300435" w:rsidRPr="00364660" w:rsidRDefault="00300435" w:rsidP="00300435">
      <w:pPr>
        <w:tabs>
          <w:tab w:val="left" w:pos="3261"/>
        </w:tabs>
        <w:spacing w:line="310" w:lineRule="exact"/>
        <w:ind w:left="1701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t>Órgão:</w:t>
      </w:r>
      <w:r w:rsidRPr="00364660">
        <w:rPr>
          <w:rFonts w:ascii="Arial" w:hAnsi="Arial" w:cs="Arial"/>
          <w:snapToGrid w:val="0"/>
        </w:rPr>
        <w:tab/>
        <w:t>18.01.00 – Fundo Municipal de Saúde</w:t>
      </w:r>
    </w:p>
    <w:p w14:paraId="09850590" w14:textId="77777777" w:rsidR="00300435" w:rsidRPr="00364660" w:rsidRDefault="00300435" w:rsidP="00300435">
      <w:pPr>
        <w:tabs>
          <w:tab w:val="left" w:pos="3261"/>
        </w:tabs>
        <w:spacing w:line="310" w:lineRule="exact"/>
        <w:ind w:left="1701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t>Função:</w:t>
      </w:r>
      <w:r w:rsidRPr="00364660">
        <w:rPr>
          <w:rFonts w:ascii="Arial" w:hAnsi="Arial" w:cs="Arial"/>
          <w:snapToGrid w:val="0"/>
        </w:rPr>
        <w:tab/>
        <w:t>10 – Saúde</w:t>
      </w:r>
      <w:r w:rsidRPr="00364660">
        <w:rPr>
          <w:rFonts w:ascii="Arial" w:hAnsi="Arial" w:cs="Arial"/>
          <w:snapToGrid w:val="0"/>
        </w:rPr>
        <w:tab/>
      </w:r>
    </w:p>
    <w:p w14:paraId="73B0B854" w14:textId="77777777" w:rsidR="00D11DBC" w:rsidRDefault="00D11DBC" w:rsidP="00300435">
      <w:pPr>
        <w:tabs>
          <w:tab w:val="left" w:pos="3261"/>
        </w:tabs>
        <w:spacing w:line="310" w:lineRule="exact"/>
        <w:ind w:left="1701"/>
        <w:jc w:val="both"/>
        <w:rPr>
          <w:rFonts w:ascii="Arial" w:hAnsi="Arial" w:cs="Arial"/>
          <w:snapToGrid w:val="0"/>
        </w:rPr>
      </w:pPr>
    </w:p>
    <w:p w14:paraId="5D9C534B" w14:textId="77777777" w:rsidR="00D11DBC" w:rsidRDefault="00D11DBC" w:rsidP="00300435">
      <w:pPr>
        <w:tabs>
          <w:tab w:val="left" w:pos="3261"/>
        </w:tabs>
        <w:spacing w:line="310" w:lineRule="exact"/>
        <w:ind w:left="1701"/>
        <w:jc w:val="both"/>
        <w:rPr>
          <w:rFonts w:ascii="Arial" w:hAnsi="Arial" w:cs="Arial"/>
          <w:snapToGrid w:val="0"/>
        </w:rPr>
      </w:pPr>
    </w:p>
    <w:p w14:paraId="513449EC" w14:textId="77777777" w:rsidR="00D11DBC" w:rsidRDefault="00D11DBC" w:rsidP="00300435">
      <w:pPr>
        <w:tabs>
          <w:tab w:val="left" w:pos="3261"/>
        </w:tabs>
        <w:spacing w:line="310" w:lineRule="exact"/>
        <w:ind w:left="1701"/>
        <w:jc w:val="both"/>
        <w:rPr>
          <w:rFonts w:ascii="Arial" w:hAnsi="Arial" w:cs="Arial"/>
          <w:snapToGrid w:val="0"/>
        </w:rPr>
      </w:pPr>
    </w:p>
    <w:p w14:paraId="4F3312F1" w14:textId="77777777" w:rsidR="00300435" w:rsidRPr="00364660" w:rsidRDefault="00300435" w:rsidP="00300435">
      <w:pPr>
        <w:tabs>
          <w:tab w:val="left" w:pos="3261"/>
        </w:tabs>
        <w:spacing w:line="310" w:lineRule="exact"/>
        <w:ind w:left="1701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lastRenderedPageBreak/>
        <w:t>Sub-Função:</w:t>
      </w:r>
      <w:r w:rsidRPr="00364660">
        <w:rPr>
          <w:rFonts w:ascii="Arial" w:hAnsi="Arial" w:cs="Arial"/>
          <w:snapToGrid w:val="0"/>
        </w:rPr>
        <w:tab/>
        <w:t>302 - Assistência Hospitalar e Ambulatorial</w:t>
      </w:r>
    </w:p>
    <w:p w14:paraId="756A9924" w14:textId="77777777" w:rsidR="00300435" w:rsidRPr="00364660" w:rsidRDefault="00300435" w:rsidP="00300435">
      <w:pPr>
        <w:tabs>
          <w:tab w:val="left" w:pos="3261"/>
        </w:tabs>
        <w:spacing w:line="310" w:lineRule="exact"/>
        <w:ind w:left="1701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t>Programa:</w:t>
      </w:r>
      <w:r w:rsidRPr="00364660">
        <w:rPr>
          <w:rFonts w:ascii="Arial" w:hAnsi="Arial" w:cs="Arial"/>
          <w:snapToGrid w:val="0"/>
        </w:rPr>
        <w:tab/>
        <w:t>1009 – Gestão do Sistema de Saúde</w:t>
      </w:r>
    </w:p>
    <w:p w14:paraId="1581E202" w14:textId="402CA762" w:rsidR="00300435" w:rsidRPr="00364660" w:rsidRDefault="00300435" w:rsidP="00300435">
      <w:pPr>
        <w:tabs>
          <w:tab w:val="left" w:pos="3261"/>
        </w:tabs>
        <w:spacing w:line="310" w:lineRule="exact"/>
        <w:ind w:left="3261" w:hanging="1560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t>Ação:</w:t>
      </w:r>
      <w:r w:rsidRPr="00364660">
        <w:rPr>
          <w:rFonts w:ascii="Arial" w:hAnsi="Arial" w:cs="Arial"/>
          <w:snapToGrid w:val="0"/>
        </w:rPr>
        <w:tab/>
      </w:r>
      <w:r w:rsidR="00813CCF" w:rsidRPr="00364660">
        <w:rPr>
          <w:rFonts w:ascii="Arial" w:hAnsi="Arial" w:cs="Arial"/>
          <w:snapToGrid w:val="0"/>
        </w:rPr>
        <w:t>2312</w:t>
      </w:r>
      <w:r w:rsidRPr="00364660">
        <w:rPr>
          <w:rFonts w:ascii="Arial" w:hAnsi="Arial" w:cs="Arial"/>
          <w:snapToGrid w:val="0"/>
        </w:rPr>
        <w:t xml:space="preserve"> – </w:t>
      </w:r>
      <w:r w:rsidR="00813CCF" w:rsidRPr="00364660">
        <w:rPr>
          <w:rFonts w:ascii="Arial" w:hAnsi="Arial" w:cs="Arial"/>
          <w:snapToGrid w:val="0"/>
        </w:rPr>
        <w:t>Atendimento em Clínicas Especializadas</w:t>
      </w:r>
    </w:p>
    <w:p w14:paraId="32C817CE" w14:textId="533EFC0A" w:rsidR="00300435" w:rsidRPr="00364660" w:rsidRDefault="00300435" w:rsidP="00300435">
      <w:pPr>
        <w:tabs>
          <w:tab w:val="left" w:pos="3261"/>
        </w:tabs>
        <w:spacing w:line="310" w:lineRule="exact"/>
        <w:ind w:left="3261" w:hanging="1560"/>
        <w:jc w:val="both"/>
        <w:rPr>
          <w:rFonts w:ascii="Arial" w:hAnsi="Arial" w:cs="Arial"/>
          <w:snapToGrid w:val="0"/>
        </w:rPr>
      </w:pPr>
      <w:r w:rsidRPr="00364660">
        <w:rPr>
          <w:rFonts w:ascii="Arial" w:hAnsi="Arial" w:cs="Arial"/>
          <w:snapToGrid w:val="0"/>
        </w:rPr>
        <w:t>Valor:</w:t>
      </w:r>
      <w:r w:rsidRPr="00364660">
        <w:rPr>
          <w:rFonts w:ascii="Arial" w:hAnsi="Arial" w:cs="Arial"/>
          <w:snapToGrid w:val="0"/>
        </w:rPr>
        <w:tab/>
        <w:t xml:space="preserve">R$ </w:t>
      </w:r>
      <w:r w:rsidR="00813CCF" w:rsidRPr="00364660">
        <w:rPr>
          <w:rFonts w:ascii="Arial" w:hAnsi="Arial" w:cs="Arial"/>
          <w:snapToGrid w:val="0"/>
        </w:rPr>
        <w:t>500.000,00</w:t>
      </w:r>
      <w:r w:rsidRPr="00364660">
        <w:rPr>
          <w:rFonts w:ascii="Arial" w:hAnsi="Arial" w:cs="Arial"/>
          <w:snapToGrid w:val="0"/>
        </w:rPr>
        <w:t xml:space="preserve"> (</w:t>
      </w:r>
      <w:r w:rsidR="00813CCF" w:rsidRPr="00364660">
        <w:rPr>
          <w:rFonts w:ascii="Arial" w:hAnsi="Arial" w:cs="Arial"/>
          <w:snapToGrid w:val="0"/>
        </w:rPr>
        <w:t>quinhentos</w:t>
      </w:r>
      <w:r w:rsidRPr="00364660">
        <w:rPr>
          <w:rFonts w:ascii="Arial" w:hAnsi="Arial" w:cs="Arial"/>
          <w:snapToGrid w:val="0"/>
        </w:rPr>
        <w:t xml:space="preserve"> mil reais) </w:t>
      </w:r>
    </w:p>
    <w:p w14:paraId="1A7ECA23" w14:textId="77777777" w:rsidR="00E47AB5" w:rsidRDefault="00E47AB5" w:rsidP="009F55A3">
      <w:pPr>
        <w:tabs>
          <w:tab w:val="left" w:pos="3261"/>
        </w:tabs>
        <w:spacing w:line="310" w:lineRule="exact"/>
        <w:ind w:firstLine="1701"/>
        <w:jc w:val="both"/>
        <w:rPr>
          <w:rFonts w:ascii="Arial" w:hAnsi="Arial" w:cs="Arial"/>
          <w:b/>
          <w:snapToGrid w:val="0"/>
        </w:rPr>
      </w:pPr>
    </w:p>
    <w:p w14:paraId="7B5337FF" w14:textId="6D2CF5C0" w:rsidR="00300435" w:rsidRPr="00364660" w:rsidRDefault="00300435" w:rsidP="009F55A3">
      <w:pPr>
        <w:tabs>
          <w:tab w:val="left" w:pos="3261"/>
        </w:tabs>
        <w:spacing w:line="310" w:lineRule="exact"/>
        <w:ind w:firstLine="1701"/>
        <w:jc w:val="both"/>
        <w:rPr>
          <w:rFonts w:ascii="Arial" w:hAnsi="Arial" w:cs="Arial"/>
          <w:snapToGrid w:val="0"/>
        </w:rPr>
      </w:pPr>
      <w:bookmarkStart w:id="0" w:name="_GoBack"/>
      <w:bookmarkEnd w:id="0"/>
      <w:r w:rsidRPr="00364660">
        <w:rPr>
          <w:rFonts w:ascii="Arial" w:hAnsi="Arial" w:cs="Arial"/>
          <w:b/>
          <w:snapToGrid w:val="0"/>
        </w:rPr>
        <w:t>II –</w:t>
      </w:r>
      <w:r w:rsidRPr="00364660">
        <w:rPr>
          <w:rFonts w:ascii="Arial" w:hAnsi="Arial" w:cs="Arial"/>
          <w:snapToGrid w:val="0"/>
        </w:rPr>
        <w:t xml:space="preserve"> do superávit financeiro apurado em balanço patrimonial do exercício anterior, no valor de R$ 1</w:t>
      </w:r>
      <w:r w:rsidR="00813CCF" w:rsidRPr="00364660">
        <w:rPr>
          <w:rFonts w:ascii="Arial" w:hAnsi="Arial" w:cs="Arial"/>
          <w:snapToGrid w:val="0"/>
        </w:rPr>
        <w:t>0</w:t>
      </w:r>
      <w:r w:rsidRPr="00364660">
        <w:rPr>
          <w:rFonts w:ascii="Arial" w:hAnsi="Arial" w:cs="Arial"/>
          <w:snapToGrid w:val="0"/>
        </w:rPr>
        <w:t>0.000,00 (ce</w:t>
      </w:r>
      <w:r w:rsidR="009825F4" w:rsidRPr="00364660">
        <w:rPr>
          <w:rFonts w:ascii="Arial" w:hAnsi="Arial" w:cs="Arial"/>
          <w:snapToGrid w:val="0"/>
        </w:rPr>
        <w:t>m</w:t>
      </w:r>
      <w:r w:rsidRPr="00364660">
        <w:rPr>
          <w:rFonts w:ascii="Arial" w:hAnsi="Arial" w:cs="Arial"/>
          <w:snapToGrid w:val="0"/>
        </w:rPr>
        <w:t xml:space="preserve"> mil reais), conforme o artigo 43 da Lei Federal nº 4.320, de 17 de março de 1964.</w:t>
      </w:r>
    </w:p>
    <w:p w14:paraId="77C18897" w14:textId="77777777" w:rsidR="00834AF8" w:rsidRPr="00364660" w:rsidRDefault="00834AF8" w:rsidP="00DE6384">
      <w:pPr>
        <w:spacing w:line="280" w:lineRule="exact"/>
        <w:jc w:val="both"/>
        <w:rPr>
          <w:rFonts w:ascii="Arial" w:hAnsi="Arial" w:cs="Arial"/>
        </w:rPr>
      </w:pPr>
    </w:p>
    <w:p w14:paraId="56A20CF4" w14:textId="77777777" w:rsidR="00834AF8" w:rsidRPr="00364660" w:rsidRDefault="00834AF8" w:rsidP="00DE6384">
      <w:pPr>
        <w:spacing w:line="280" w:lineRule="exact"/>
        <w:ind w:firstLine="1701"/>
        <w:jc w:val="both"/>
        <w:rPr>
          <w:rFonts w:ascii="Arial" w:hAnsi="Arial" w:cs="Arial"/>
        </w:rPr>
      </w:pPr>
      <w:r w:rsidRPr="00364660">
        <w:rPr>
          <w:rFonts w:ascii="Arial" w:hAnsi="Arial" w:cs="Arial"/>
          <w:b/>
        </w:rPr>
        <w:t>Art. 4º</w:t>
      </w:r>
      <w:r w:rsidRPr="00364660">
        <w:rPr>
          <w:rFonts w:ascii="Arial" w:hAnsi="Arial" w:cs="Arial"/>
        </w:rPr>
        <w:t xml:space="preserve"> Esta Lei entra em vigor na data de sua publicação.</w:t>
      </w:r>
    </w:p>
    <w:p w14:paraId="21D7CF79" w14:textId="77777777" w:rsidR="004C4539" w:rsidRPr="005841D8" w:rsidRDefault="004C4539" w:rsidP="00DE6384">
      <w:pPr>
        <w:spacing w:line="280" w:lineRule="exact"/>
        <w:jc w:val="both"/>
        <w:rPr>
          <w:rFonts w:ascii="Tahoma" w:hAnsi="Tahoma" w:cs="Tahoma"/>
        </w:rPr>
      </w:pPr>
    </w:p>
    <w:p w14:paraId="70A9CB16" w14:textId="77777777" w:rsidR="00364660" w:rsidRDefault="00364660" w:rsidP="00364660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</w:p>
    <w:p w14:paraId="5A3C696E" w14:textId="5E906956" w:rsidR="00364660" w:rsidRPr="000E5E28" w:rsidRDefault="00364660" w:rsidP="00364660">
      <w:pPr>
        <w:spacing w:line="300" w:lineRule="exact"/>
        <w:ind w:left="-142" w:right="-284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08 de Março de 2024</w:t>
      </w:r>
      <w:r w:rsidRPr="000E5E28">
        <w:rPr>
          <w:rFonts w:ascii="Arial" w:hAnsi="Arial" w:cs="Arial"/>
          <w:sz w:val="25"/>
          <w:szCs w:val="25"/>
        </w:rPr>
        <w:t>.</w:t>
      </w:r>
    </w:p>
    <w:p w14:paraId="5AA57E18" w14:textId="77777777" w:rsidR="00364660" w:rsidRDefault="00364660" w:rsidP="00364660">
      <w:pPr>
        <w:ind w:firstLine="708"/>
        <w:jc w:val="both"/>
        <w:rPr>
          <w:rFonts w:ascii="Arial" w:hAnsi="Arial" w:cs="Arial"/>
        </w:rPr>
      </w:pPr>
    </w:p>
    <w:p w14:paraId="19E35675" w14:textId="77777777" w:rsidR="00364660" w:rsidRDefault="00364660" w:rsidP="00364660">
      <w:pPr>
        <w:ind w:firstLine="708"/>
        <w:jc w:val="both"/>
        <w:rPr>
          <w:rFonts w:ascii="Arial" w:hAnsi="Arial" w:cs="Arial"/>
        </w:rPr>
      </w:pPr>
    </w:p>
    <w:p w14:paraId="41788405" w14:textId="77777777" w:rsidR="00364660" w:rsidRDefault="00364660" w:rsidP="00364660">
      <w:pPr>
        <w:ind w:firstLine="708"/>
        <w:jc w:val="both"/>
        <w:rPr>
          <w:rFonts w:ascii="Arial" w:hAnsi="Arial" w:cs="Arial"/>
        </w:rPr>
      </w:pPr>
    </w:p>
    <w:p w14:paraId="476D9287" w14:textId="77777777" w:rsidR="00364660" w:rsidRDefault="00364660" w:rsidP="00364660">
      <w:pPr>
        <w:ind w:firstLine="708"/>
        <w:jc w:val="both"/>
        <w:rPr>
          <w:rFonts w:ascii="Arial" w:hAnsi="Arial" w:cs="Arial"/>
        </w:rPr>
      </w:pPr>
    </w:p>
    <w:p w14:paraId="519B0F4C" w14:textId="77777777" w:rsidR="00364660" w:rsidRPr="0007182C" w:rsidRDefault="00364660" w:rsidP="00364660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14:paraId="44A6B0AC" w14:textId="77777777" w:rsidR="00364660" w:rsidRPr="007C6F80" w:rsidRDefault="00364660" w:rsidP="00364660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49D49D10" w14:textId="77777777" w:rsidR="00364660" w:rsidRPr="007C6F80" w:rsidRDefault="00364660" w:rsidP="00364660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2216BCFF" w14:textId="77777777" w:rsidR="008D7BB8" w:rsidRDefault="008D7BB8" w:rsidP="00DE6384">
      <w:pPr>
        <w:spacing w:line="280" w:lineRule="exact"/>
        <w:ind w:left="3119" w:hanging="992"/>
        <w:jc w:val="center"/>
        <w:rPr>
          <w:rFonts w:ascii="Tahoma" w:hAnsi="Tahoma" w:cs="Tahoma"/>
          <w:b/>
        </w:rPr>
      </w:pPr>
    </w:p>
    <w:p w14:paraId="19FD6386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AE33123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619A7E5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E7AA8A7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416EF060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4504B70" w14:textId="2943EDA3" w:rsidR="00834AF8" w:rsidRPr="00B5410A" w:rsidRDefault="00834AF8" w:rsidP="00364660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sectPr w:rsidR="00834AF8" w:rsidRPr="00B5410A" w:rsidSect="00364660">
      <w:pgSz w:w="11907" w:h="16840" w:code="9"/>
      <w:pgMar w:top="1985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C817B" w14:textId="77777777" w:rsidR="002C6E53" w:rsidRDefault="002C6E53" w:rsidP="00DE6384">
      <w:r>
        <w:separator/>
      </w:r>
    </w:p>
  </w:endnote>
  <w:endnote w:type="continuationSeparator" w:id="0">
    <w:p w14:paraId="7706A829" w14:textId="77777777" w:rsidR="002C6E53" w:rsidRDefault="002C6E53" w:rsidP="00DE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6DB81" w14:textId="77777777" w:rsidR="002C6E53" w:rsidRDefault="002C6E53" w:rsidP="00DE6384">
      <w:r>
        <w:separator/>
      </w:r>
    </w:p>
  </w:footnote>
  <w:footnote w:type="continuationSeparator" w:id="0">
    <w:p w14:paraId="46A851CF" w14:textId="77777777" w:rsidR="002C6E53" w:rsidRDefault="002C6E53" w:rsidP="00DE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842"/>
    <w:rsid w:val="00005A08"/>
    <w:rsid w:val="000101BA"/>
    <w:rsid w:val="00011AB0"/>
    <w:rsid w:val="00015AE1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1EF1"/>
    <w:rsid w:val="00073050"/>
    <w:rsid w:val="000762CA"/>
    <w:rsid w:val="000805E9"/>
    <w:rsid w:val="00083048"/>
    <w:rsid w:val="00085377"/>
    <w:rsid w:val="00085FE6"/>
    <w:rsid w:val="00087CB0"/>
    <w:rsid w:val="00095235"/>
    <w:rsid w:val="000A1D22"/>
    <w:rsid w:val="000A39A5"/>
    <w:rsid w:val="000A756C"/>
    <w:rsid w:val="000B2C02"/>
    <w:rsid w:val="000B57B6"/>
    <w:rsid w:val="000C16CF"/>
    <w:rsid w:val="000C7F57"/>
    <w:rsid w:val="000E0D82"/>
    <w:rsid w:val="000F4D0F"/>
    <w:rsid w:val="000F76A6"/>
    <w:rsid w:val="00105B2B"/>
    <w:rsid w:val="0012253F"/>
    <w:rsid w:val="00122A2D"/>
    <w:rsid w:val="001255B3"/>
    <w:rsid w:val="0013124A"/>
    <w:rsid w:val="001328BA"/>
    <w:rsid w:val="001421C4"/>
    <w:rsid w:val="00145BEE"/>
    <w:rsid w:val="00154920"/>
    <w:rsid w:val="001778FF"/>
    <w:rsid w:val="00177E45"/>
    <w:rsid w:val="00187122"/>
    <w:rsid w:val="001946B6"/>
    <w:rsid w:val="0019544C"/>
    <w:rsid w:val="0019757B"/>
    <w:rsid w:val="001A0F77"/>
    <w:rsid w:val="001A2AAB"/>
    <w:rsid w:val="001F26A7"/>
    <w:rsid w:val="001F5DF2"/>
    <w:rsid w:val="00201F50"/>
    <w:rsid w:val="002048EB"/>
    <w:rsid w:val="00207E73"/>
    <w:rsid w:val="0021610A"/>
    <w:rsid w:val="00216C6C"/>
    <w:rsid w:val="002269DF"/>
    <w:rsid w:val="0023155F"/>
    <w:rsid w:val="00231573"/>
    <w:rsid w:val="0024608F"/>
    <w:rsid w:val="0026352C"/>
    <w:rsid w:val="00263FFB"/>
    <w:rsid w:val="00264CDE"/>
    <w:rsid w:val="00276BD2"/>
    <w:rsid w:val="0028045C"/>
    <w:rsid w:val="00281373"/>
    <w:rsid w:val="002935D7"/>
    <w:rsid w:val="00294C72"/>
    <w:rsid w:val="00296394"/>
    <w:rsid w:val="00297B81"/>
    <w:rsid w:val="002C6E53"/>
    <w:rsid w:val="002D061E"/>
    <w:rsid w:val="002D0CBD"/>
    <w:rsid w:val="002D3CE5"/>
    <w:rsid w:val="002D76F2"/>
    <w:rsid w:val="002E1511"/>
    <w:rsid w:val="002E4FA9"/>
    <w:rsid w:val="002E5D9B"/>
    <w:rsid w:val="00300435"/>
    <w:rsid w:val="00301355"/>
    <w:rsid w:val="00304BA5"/>
    <w:rsid w:val="00310EA5"/>
    <w:rsid w:val="0031218F"/>
    <w:rsid w:val="00330F74"/>
    <w:rsid w:val="00357AA0"/>
    <w:rsid w:val="003626E9"/>
    <w:rsid w:val="00364660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1B75"/>
    <w:rsid w:val="003D7AD9"/>
    <w:rsid w:val="003D7DA9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2712D"/>
    <w:rsid w:val="0043018F"/>
    <w:rsid w:val="004405BB"/>
    <w:rsid w:val="00447A71"/>
    <w:rsid w:val="00455D40"/>
    <w:rsid w:val="00456368"/>
    <w:rsid w:val="0045703F"/>
    <w:rsid w:val="00457ACB"/>
    <w:rsid w:val="00465DA5"/>
    <w:rsid w:val="00476FD6"/>
    <w:rsid w:val="004777E7"/>
    <w:rsid w:val="0047789F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E5646"/>
    <w:rsid w:val="004E7616"/>
    <w:rsid w:val="004F0B87"/>
    <w:rsid w:val="004F432D"/>
    <w:rsid w:val="00501607"/>
    <w:rsid w:val="00503668"/>
    <w:rsid w:val="00504189"/>
    <w:rsid w:val="00505037"/>
    <w:rsid w:val="00512B05"/>
    <w:rsid w:val="00513C08"/>
    <w:rsid w:val="005168DA"/>
    <w:rsid w:val="00517705"/>
    <w:rsid w:val="00522A9F"/>
    <w:rsid w:val="00524F8F"/>
    <w:rsid w:val="00530631"/>
    <w:rsid w:val="00546F60"/>
    <w:rsid w:val="00547F7F"/>
    <w:rsid w:val="005825F0"/>
    <w:rsid w:val="005841D8"/>
    <w:rsid w:val="005919FD"/>
    <w:rsid w:val="0059682B"/>
    <w:rsid w:val="005B220E"/>
    <w:rsid w:val="005B75EF"/>
    <w:rsid w:val="005B779B"/>
    <w:rsid w:val="005C00F1"/>
    <w:rsid w:val="005C1AAC"/>
    <w:rsid w:val="005C5557"/>
    <w:rsid w:val="005C7050"/>
    <w:rsid w:val="005D151F"/>
    <w:rsid w:val="005D19FA"/>
    <w:rsid w:val="005E7288"/>
    <w:rsid w:val="005F4E57"/>
    <w:rsid w:val="006270C5"/>
    <w:rsid w:val="00632D5C"/>
    <w:rsid w:val="00636676"/>
    <w:rsid w:val="006377A8"/>
    <w:rsid w:val="00643D3B"/>
    <w:rsid w:val="00653498"/>
    <w:rsid w:val="006651B6"/>
    <w:rsid w:val="00665842"/>
    <w:rsid w:val="00667959"/>
    <w:rsid w:val="00673896"/>
    <w:rsid w:val="006749E0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D07"/>
    <w:rsid w:val="006D60C0"/>
    <w:rsid w:val="006E05E7"/>
    <w:rsid w:val="006F0CED"/>
    <w:rsid w:val="006F7493"/>
    <w:rsid w:val="00706389"/>
    <w:rsid w:val="00707F60"/>
    <w:rsid w:val="007100A4"/>
    <w:rsid w:val="00710170"/>
    <w:rsid w:val="007101C2"/>
    <w:rsid w:val="00715AF3"/>
    <w:rsid w:val="0073109B"/>
    <w:rsid w:val="00732CFD"/>
    <w:rsid w:val="00734DA8"/>
    <w:rsid w:val="00735608"/>
    <w:rsid w:val="00766FD3"/>
    <w:rsid w:val="00767C98"/>
    <w:rsid w:val="00776FBF"/>
    <w:rsid w:val="007815A0"/>
    <w:rsid w:val="007865B5"/>
    <w:rsid w:val="00795C81"/>
    <w:rsid w:val="00797B22"/>
    <w:rsid w:val="007C60BE"/>
    <w:rsid w:val="007D30C6"/>
    <w:rsid w:val="007D70D5"/>
    <w:rsid w:val="007E0BF2"/>
    <w:rsid w:val="007E72C8"/>
    <w:rsid w:val="00813CCF"/>
    <w:rsid w:val="00814DA9"/>
    <w:rsid w:val="00820777"/>
    <w:rsid w:val="008215DE"/>
    <w:rsid w:val="008252E9"/>
    <w:rsid w:val="00830749"/>
    <w:rsid w:val="00830E8F"/>
    <w:rsid w:val="00834AF8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D7BB8"/>
    <w:rsid w:val="008E212B"/>
    <w:rsid w:val="008F20B7"/>
    <w:rsid w:val="009113BB"/>
    <w:rsid w:val="00913666"/>
    <w:rsid w:val="00914232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736CD"/>
    <w:rsid w:val="0097433F"/>
    <w:rsid w:val="009825F4"/>
    <w:rsid w:val="00987233"/>
    <w:rsid w:val="00994F51"/>
    <w:rsid w:val="00997147"/>
    <w:rsid w:val="009A2D4D"/>
    <w:rsid w:val="009A7193"/>
    <w:rsid w:val="009B3F84"/>
    <w:rsid w:val="009B5A5E"/>
    <w:rsid w:val="009B7DC0"/>
    <w:rsid w:val="009C01AE"/>
    <w:rsid w:val="009C0AF3"/>
    <w:rsid w:val="009D17A5"/>
    <w:rsid w:val="009F55A3"/>
    <w:rsid w:val="00A00B55"/>
    <w:rsid w:val="00A03821"/>
    <w:rsid w:val="00A10B37"/>
    <w:rsid w:val="00A11D56"/>
    <w:rsid w:val="00A1330D"/>
    <w:rsid w:val="00A31104"/>
    <w:rsid w:val="00A378A0"/>
    <w:rsid w:val="00A417FF"/>
    <w:rsid w:val="00A43DC2"/>
    <w:rsid w:val="00A4759A"/>
    <w:rsid w:val="00A53FF1"/>
    <w:rsid w:val="00A5701B"/>
    <w:rsid w:val="00A6288B"/>
    <w:rsid w:val="00A62AD9"/>
    <w:rsid w:val="00A70C8D"/>
    <w:rsid w:val="00A73E64"/>
    <w:rsid w:val="00A74558"/>
    <w:rsid w:val="00A8155B"/>
    <w:rsid w:val="00A850E3"/>
    <w:rsid w:val="00A93790"/>
    <w:rsid w:val="00A94F9D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BE4"/>
    <w:rsid w:val="00AE67E5"/>
    <w:rsid w:val="00AF4138"/>
    <w:rsid w:val="00AF4A7D"/>
    <w:rsid w:val="00B14CBC"/>
    <w:rsid w:val="00B2544C"/>
    <w:rsid w:val="00B27AA4"/>
    <w:rsid w:val="00B30FC7"/>
    <w:rsid w:val="00B3762F"/>
    <w:rsid w:val="00B42DD5"/>
    <w:rsid w:val="00B46552"/>
    <w:rsid w:val="00B47C54"/>
    <w:rsid w:val="00B5120D"/>
    <w:rsid w:val="00B61AE2"/>
    <w:rsid w:val="00B626C1"/>
    <w:rsid w:val="00B73A67"/>
    <w:rsid w:val="00B82F19"/>
    <w:rsid w:val="00B84632"/>
    <w:rsid w:val="00B93498"/>
    <w:rsid w:val="00B953B1"/>
    <w:rsid w:val="00B96584"/>
    <w:rsid w:val="00BB5F2F"/>
    <w:rsid w:val="00BC64D1"/>
    <w:rsid w:val="00BD53AA"/>
    <w:rsid w:val="00BE0267"/>
    <w:rsid w:val="00BE149D"/>
    <w:rsid w:val="00BE2EB7"/>
    <w:rsid w:val="00BF46C4"/>
    <w:rsid w:val="00C006BF"/>
    <w:rsid w:val="00C059CF"/>
    <w:rsid w:val="00C13D0A"/>
    <w:rsid w:val="00C16515"/>
    <w:rsid w:val="00C220B0"/>
    <w:rsid w:val="00C261F2"/>
    <w:rsid w:val="00C357A8"/>
    <w:rsid w:val="00C36E08"/>
    <w:rsid w:val="00C375A2"/>
    <w:rsid w:val="00C40094"/>
    <w:rsid w:val="00C53DB3"/>
    <w:rsid w:val="00C623BE"/>
    <w:rsid w:val="00C71FFF"/>
    <w:rsid w:val="00C73403"/>
    <w:rsid w:val="00C75531"/>
    <w:rsid w:val="00C86A5E"/>
    <w:rsid w:val="00C95D36"/>
    <w:rsid w:val="00C95FD3"/>
    <w:rsid w:val="00CA09AB"/>
    <w:rsid w:val="00CA241D"/>
    <w:rsid w:val="00CA3BDA"/>
    <w:rsid w:val="00CA41A9"/>
    <w:rsid w:val="00CA4F71"/>
    <w:rsid w:val="00CA655B"/>
    <w:rsid w:val="00CB5E17"/>
    <w:rsid w:val="00CC2CC1"/>
    <w:rsid w:val="00CD04AD"/>
    <w:rsid w:val="00CD6DDE"/>
    <w:rsid w:val="00CD7BFD"/>
    <w:rsid w:val="00CE64C5"/>
    <w:rsid w:val="00CF1B81"/>
    <w:rsid w:val="00CF41E3"/>
    <w:rsid w:val="00CF6192"/>
    <w:rsid w:val="00CF7A9B"/>
    <w:rsid w:val="00D02A0D"/>
    <w:rsid w:val="00D04375"/>
    <w:rsid w:val="00D06250"/>
    <w:rsid w:val="00D11DBC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1D4F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384"/>
    <w:rsid w:val="00DE6D02"/>
    <w:rsid w:val="00DF144C"/>
    <w:rsid w:val="00DF6676"/>
    <w:rsid w:val="00E070F4"/>
    <w:rsid w:val="00E11644"/>
    <w:rsid w:val="00E146CC"/>
    <w:rsid w:val="00E200AE"/>
    <w:rsid w:val="00E24B5A"/>
    <w:rsid w:val="00E47AB5"/>
    <w:rsid w:val="00E549C2"/>
    <w:rsid w:val="00E55903"/>
    <w:rsid w:val="00E55D7F"/>
    <w:rsid w:val="00E60E07"/>
    <w:rsid w:val="00E66579"/>
    <w:rsid w:val="00E81BD6"/>
    <w:rsid w:val="00E820DE"/>
    <w:rsid w:val="00E8706B"/>
    <w:rsid w:val="00EA1226"/>
    <w:rsid w:val="00EA3060"/>
    <w:rsid w:val="00ED34D3"/>
    <w:rsid w:val="00ED3BD2"/>
    <w:rsid w:val="00ED4EBC"/>
    <w:rsid w:val="00ED6CD5"/>
    <w:rsid w:val="00EE144A"/>
    <w:rsid w:val="00EF51D4"/>
    <w:rsid w:val="00F041D1"/>
    <w:rsid w:val="00F1100F"/>
    <w:rsid w:val="00F210F5"/>
    <w:rsid w:val="00F214B0"/>
    <w:rsid w:val="00F26239"/>
    <w:rsid w:val="00F50A20"/>
    <w:rsid w:val="00F514B6"/>
    <w:rsid w:val="00F5358B"/>
    <w:rsid w:val="00F54E5C"/>
    <w:rsid w:val="00F815C7"/>
    <w:rsid w:val="00F82FC0"/>
    <w:rsid w:val="00F9578F"/>
    <w:rsid w:val="00FA438D"/>
    <w:rsid w:val="00FB414C"/>
    <w:rsid w:val="00FC0E89"/>
    <w:rsid w:val="00FC270E"/>
    <w:rsid w:val="00FC79E6"/>
    <w:rsid w:val="00FD0AF4"/>
    <w:rsid w:val="00FD231F"/>
    <w:rsid w:val="00FD4A27"/>
    <w:rsid w:val="00FE19E3"/>
    <w:rsid w:val="00FE2BAE"/>
    <w:rsid w:val="00FE466C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28"/>
  <w15:docId w15:val="{E0A167CB-AA7D-4E48-A04A-47848451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6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638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27ECC-66D3-4F42-9197-12530E28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Liliane</cp:lastModifiedBy>
  <cp:revision>11</cp:revision>
  <cp:lastPrinted>2024-03-11T11:28:00Z</cp:lastPrinted>
  <dcterms:created xsi:type="dcterms:W3CDTF">2023-05-09T17:59:00Z</dcterms:created>
  <dcterms:modified xsi:type="dcterms:W3CDTF">2024-03-11T11:29:00Z</dcterms:modified>
</cp:coreProperties>
</file>