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B72" w:rsidRDefault="004A7B72" w:rsidP="004A7B72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DE LEI Nº 358</w:t>
      </w:r>
      <w:r>
        <w:rPr>
          <w:rFonts w:ascii="Arial" w:hAnsi="Arial" w:cs="Arial"/>
          <w:b/>
          <w:sz w:val="36"/>
          <w:szCs w:val="36"/>
        </w:rPr>
        <w:t>7</w:t>
      </w:r>
    </w:p>
    <w:p w:rsidR="004A7B72" w:rsidRDefault="004A7B72" w:rsidP="004A7B72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4A7B72" w:rsidRDefault="004A7B72" w:rsidP="004A7B72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4A7B72" w:rsidRPr="004A7B72" w:rsidRDefault="004A7B72" w:rsidP="004A7B72">
      <w:pPr>
        <w:pStyle w:val="SemEspaamento"/>
        <w:ind w:left="4253"/>
        <w:jc w:val="both"/>
        <w:rPr>
          <w:rFonts w:ascii="Arial" w:hAnsi="Arial" w:cs="Arial"/>
          <w:b/>
          <w:caps/>
          <w:sz w:val="26"/>
          <w:szCs w:val="26"/>
        </w:rPr>
      </w:pPr>
      <w:r w:rsidRPr="004A7B72">
        <w:rPr>
          <w:rFonts w:ascii="Arial" w:hAnsi="Arial" w:cs="Arial"/>
          <w:b/>
          <w:caps/>
          <w:sz w:val="26"/>
          <w:szCs w:val="26"/>
        </w:rPr>
        <w:t>Institui O MUTIRÃO ECOBAIRRO de limpeza e paisagismo, no município da estância turística de barra bonita.</w:t>
      </w:r>
    </w:p>
    <w:p w:rsidR="004A7B72" w:rsidRDefault="004A7B72" w:rsidP="004A7B72">
      <w:pPr>
        <w:widowControl w:val="0"/>
        <w:ind w:left="3402"/>
        <w:jc w:val="both"/>
        <w:rPr>
          <w:b/>
          <w:color w:val="000000"/>
        </w:rPr>
      </w:pPr>
    </w:p>
    <w:p w:rsidR="004A7B72" w:rsidRDefault="004A7B72" w:rsidP="004A7B72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4A7B72" w:rsidRDefault="004A7B72" w:rsidP="004A7B72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A CÂMARA MUNICIPAL DA ESTÂNCIA TURÍSTICA DE BARRA BONITA, em sessão ordinária realizada em 14 de Agosto de 2023, APROVOU:</w:t>
      </w:r>
    </w:p>
    <w:p w:rsidR="004A7B72" w:rsidRDefault="004A7B72" w:rsidP="004A7B72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4A7B72" w:rsidRDefault="004A7B72" w:rsidP="004A7B72">
      <w:pPr>
        <w:ind w:firstLine="709"/>
        <w:jc w:val="both"/>
        <w:rPr>
          <w:rFonts w:ascii="Arial" w:hAnsi="Arial" w:cs="Arial"/>
          <w:b/>
          <w:sz w:val="22"/>
          <w:szCs w:val="26"/>
        </w:rPr>
      </w:pPr>
    </w:p>
    <w:p w:rsidR="004A7B72" w:rsidRPr="002302FC" w:rsidRDefault="004A7B72" w:rsidP="004A7B72">
      <w:pPr>
        <w:pStyle w:val="SemEspaamento"/>
        <w:ind w:firstLine="708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231A6C">
        <w:rPr>
          <w:rFonts w:ascii="Arial" w:hAnsi="Arial" w:cs="Arial"/>
          <w:b/>
          <w:bCs/>
          <w:iCs/>
          <w:sz w:val="24"/>
          <w:szCs w:val="24"/>
        </w:rPr>
        <w:t>Art. 1°</w:t>
      </w:r>
      <w:r>
        <w:rPr>
          <w:rFonts w:ascii="Arial" w:hAnsi="Arial" w:cs="Arial"/>
          <w:b/>
          <w:bCs/>
          <w:iCs/>
          <w:sz w:val="24"/>
          <w:szCs w:val="24"/>
        </w:rPr>
        <w:t xml:space="preserve"> - </w:t>
      </w:r>
      <w:r w:rsidRPr="00231A6C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Pr="00231A6C">
        <w:rPr>
          <w:rFonts w:ascii="Arial" w:hAnsi="Arial" w:cs="Arial"/>
          <w:bCs/>
          <w:iCs/>
          <w:sz w:val="24"/>
          <w:szCs w:val="24"/>
        </w:rPr>
        <w:t>Fica instituído e incluído no calendário oficial do Município da Estância Turística de Barra Bonita, o ato voluntário denominado “</w:t>
      </w:r>
      <w:r>
        <w:rPr>
          <w:rFonts w:ascii="Arial" w:hAnsi="Arial" w:cs="Arial"/>
          <w:bCs/>
          <w:iCs/>
          <w:sz w:val="24"/>
          <w:szCs w:val="24"/>
        </w:rPr>
        <w:t>Dia do Mutirão de Limpeza e Paisagismo nos Bairros</w:t>
      </w:r>
      <w:r w:rsidRPr="00231A6C">
        <w:rPr>
          <w:rFonts w:ascii="Arial" w:hAnsi="Arial" w:cs="Arial"/>
          <w:bCs/>
          <w:iCs/>
          <w:sz w:val="24"/>
          <w:szCs w:val="24"/>
        </w:rPr>
        <w:t xml:space="preserve">” a ser realizado nos meses de </w:t>
      </w:r>
      <w:r>
        <w:rPr>
          <w:rFonts w:ascii="Arial" w:hAnsi="Arial" w:cs="Arial"/>
          <w:bCs/>
          <w:iCs/>
          <w:sz w:val="24"/>
          <w:szCs w:val="24"/>
        </w:rPr>
        <w:t>abril e setembro de cada ano.</w:t>
      </w:r>
    </w:p>
    <w:p w:rsidR="004A7B72" w:rsidRPr="00231A6C" w:rsidRDefault="004A7B72" w:rsidP="004A7B72">
      <w:pPr>
        <w:pStyle w:val="SemEspaamen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4A7B72" w:rsidRDefault="004A7B72" w:rsidP="004A7B72">
      <w:pPr>
        <w:pStyle w:val="SemEspaamen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31A6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2</w:t>
      </w:r>
      <w:r w:rsidRPr="00231A6C">
        <w:rPr>
          <w:rFonts w:ascii="Arial" w:hAnsi="Arial" w:cs="Arial"/>
          <w:b/>
          <w:bCs/>
          <w:iCs/>
          <w:sz w:val="24"/>
          <w:szCs w:val="24"/>
        </w:rPr>
        <w:t>°</w:t>
      </w:r>
      <w:r>
        <w:rPr>
          <w:rFonts w:ascii="Arial" w:hAnsi="Arial" w:cs="Arial"/>
          <w:b/>
          <w:bCs/>
          <w:iCs/>
          <w:sz w:val="24"/>
          <w:szCs w:val="24"/>
        </w:rPr>
        <w:t xml:space="preserve"> -</w:t>
      </w:r>
      <w:r w:rsidRPr="00231A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 ato voluntário </w:t>
      </w:r>
      <w:r>
        <w:rPr>
          <w:rFonts w:ascii="Arial" w:hAnsi="Arial" w:cs="Arial"/>
          <w:bCs/>
          <w:iCs/>
          <w:sz w:val="24"/>
          <w:szCs w:val="24"/>
        </w:rPr>
        <w:t>Dia do Mutirão de Limpeza e Paisagismo nos Bairros</w:t>
      </w:r>
      <w:r w:rsidRPr="00231A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 Município de Barra Bonita terá como finalidade precípua, proceder à coleta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 lixo e materiais recicláveis, limpeza, plantio de árvores e flores, além de pintura nas praças.</w:t>
      </w:r>
    </w:p>
    <w:p w:rsidR="004A7B72" w:rsidRDefault="004A7B72" w:rsidP="004A7B72">
      <w:pPr>
        <w:pStyle w:val="SemEspaamen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4A7B72" w:rsidRPr="00231A6C" w:rsidRDefault="004A7B72" w:rsidP="004A7B72">
      <w:pPr>
        <w:pStyle w:val="SemEspaamen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  <w:r w:rsidRPr="00CA4D9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Parágrafo Único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CA4D9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-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 </w:t>
      </w:r>
      <w:r w:rsidRPr="00231A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lixo e materiais recicláveis recolhidos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serão destinados </w:t>
      </w:r>
      <w:r w:rsidRPr="00231A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para uma cooperativa ou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associação</w:t>
      </w:r>
      <w:r w:rsidRPr="00231A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que realize a separação e destinação correta dos materiais.</w:t>
      </w:r>
    </w:p>
    <w:p w:rsidR="004A7B72" w:rsidRPr="00231A6C" w:rsidRDefault="004A7B72" w:rsidP="004A7B72">
      <w:pPr>
        <w:pStyle w:val="SemEspaamen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4A7B72" w:rsidRPr="00231A6C" w:rsidRDefault="004A7B72" w:rsidP="004A7B72">
      <w:pPr>
        <w:pStyle w:val="SemEspaamen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31A6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3</w:t>
      </w:r>
      <w:r w:rsidRPr="00231A6C">
        <w:rPr>
          <w:rFonts w:ascii="Arial" w:hAnsi="Arial" w:cs="Arial"/>
          <w:b/>
          <w:bCs/>
          <w:iCs/>
          <w:sz w:val="24"/>
          <w:szCs w:val="24"/>
        </w:rPr>
        <w:t>°</w:t>
      </w:r>
      <w:r>
        <w:rPr>
          <w:rFonts w:ascii="Arial" w:hAnsi="Arial" w:cs="Arial"/>
          <w:b/>
          <w:bCs/>
          <w:iCs/>
          <w:sz w:val="24"/>
          <w:szCs w:val="24"/>
        </w:rPr>
        <w:t xml:space="preserve"> -</w:t>
      </w:r>
      <w:r w:rsidRPr="00231A6C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Pr="00231A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Caberá ao </w:t>
      </w:r>
      <w:r w:rsidRPr="00231A6C">
        <w:rPr>
          <w:rFonts w:ascii="Arial" w:hAnsi="Arial" w:cs="Arial"/>
          <w:bCs/>
          <w:iCs/>
          <w:sz w:val="24"/>
          <w:szCs w:val="24"/>
        </w:rPr>
        <w:t>Município da Estância Turística de Barra Bonita</w:t>
      </w:r>
      <w:r w:rsidRPr="00231A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através das Secretarias designadas pelo Poder Executivo, organizar e estruturar o ato voluntário </w:t>
      </w:r>
      <w:r w:rsidRPr="004909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MUTIRÃO ECOBAIRRO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 LIMPEZA E PAISAGISMO</w:t>
      </w:r>
      <w:r w:rsidRPr="004909F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231A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para os inscritos, fornecendo o apoio administrativo, técnico e operacional.</w:t>
      </w:r>
    </w:p>
    <w:p w:rsidR="004A7B72" w:rsidRPr="00231A6C" w:rsidRDefault="004A7B72" w:rsidP="004A7B72">
      <w:pPr>
        <w:pStyle w:val="SemEspaamen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4A7B72" w:rsidRPr="00231A6C" w:rsidRDefault="004A7B72" w:rsidP="004A7B72">
      <w:pPr>
        <w:pStyle w:val="SemEspaamen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  <w:r w:rsidRPr="00231A6C">
        <w:rPr>
          <w:rFonts w:ascii="Arial" w:hAnsi="Arial" w:cs="Arial"/>
          <w:b/>
          <w:bCs/>
          <w:iCs/>
          <w:sz w:val="24"/>
          <w:szCs w:val="24"/>
        </w:rPr>
        <w:t>Art. 4°</w:t>
      </w:r>
      <w:r>
        <w:rPr>
          <w:rFonts w:ascii="Arial" w:hAnsi="Arial" w:cs="Arial"/>
          <w:b/>
          <w:bCs/>
          <w:iCs/>
          <w:sz w:val="24"/>
          <w:szCs w:val="24"/>
        </w:rPr>
        <w:t xml:space="preserve"> -</w:t>
      </w:r>
      <w:r w:rsidRPr="00231A6C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Pr="00231A6C">
        <w:rPr>
          <w:rFonts w:ascii="Arial" w:hAnsi="Arial" w:cs="Arial"/>
          <w:bCs/>
          <w:iCs/>
          <w:sz w:val="24"/>
          <w:szCs w:val="24"/>
        </w:rPr>
        <w:t xml:space="preserve">O Poder Executivo através </w:t>
      </w:r>
      <w:r>
        <w:rPr>
          <w:rFonts w:ascii="Arial" w:hAnsi="Arial" w:cs="Arial"/>
          <w:bCs/>
          <w:iCs/>
          <w:sz w:val="24"/>
          <w:szCs w:val="24"/>
        </w:rPr>
        <w:t xml:space="preserve">das Secretarias </w:t>
      </w:r>
      <w:r w:rsidRPr="00231A6C">
        <w:rPr>
          <w:rFonts w:ascii="Arial" w:hAnsi="Arial" w:cs="Arial"/>
          <w:bCs/>
          <w:iCs/>
          <w:sz w:val="24"/>
          <w:szCs w:val="24"/>
        </w:rPr>
        <w:t xml:space="preserve">designadas conforme o Artigo 3º, organizará uma reunião anterior ao mês da realização do evento, para definir as regras, critérios e localidade da limpeza, </w:t>
      </w:r>
      <w:r>
        <w:rPr>
          <w:rFonts w:ascii="Arial" w:hAnsi="Arial" w:cs="Arial"/>
          <w:bCs/>
          <w:iCs/>
          <w:sz w:val="24"/>
          <w:szCs w:val="24"/>
        </w:rPr>
        <w:t xml:space="preserve">podendo </w:t>
      </w:r>
      <w:r w:rsidRPr="00231A6C">
        <w:rPr>
          <w:rFonts w:ascii="Arial" w:hAnsi="Arial" w:cs="Arial"/>
          <w:bCs/>
          <w:iCs/>
          <w:sz w:val="24"/>
          <w:szCs w:val="24"/>
        </w:rPr>
        <w:t>conta</w:t>
      </w:r>
      <w:r>
        <w:rPr>
          <w:rFonts w:ascii="Arial" w:hAnsi="Arial" w:cs="Arial"/>
          <w:bCs/>
          <w:iCs/>
          <w:sz w:val="24"/>
          <w:szCs w:val="24"/>
        </w:rPr>
        <w:t>r</w:t>
      </w:r>
      <w:r w:rsidRPr="00231A6C">
        <w:rPr>
          <w:rFonts w:ascii="Arial" w:hAnsi="Arial" w:cs="Arial"/>
          <w:bCs/>
          <w:iCs/>
          <w:sz w:val="24"/>
          <w:szCs w:val="24"/>
        </w:rPr>
        <w:t xml:space="preserve"> com a participação de</w:t>
      </w:r>
      <w:r>
        <w:rPr>
          <w:rFonts w:ascii="Arial" w:hAnsi="Arial" w:cs="Arial"/>
          <w:bCs/>
          <w:iCs/>
          <w:sz w:val="24"/>
          <w:szCs w:val="24"/>
        </w:rPr>
        <w:t xml:space="preserve"> voluntários, </w:t>
      </w:r>
      <w:r w:rsidRPr="00231A6C">
        <w:rPr>
          <w:rFonts w:ascii="Arial" w:hAnsi="Arial" w:cs="Arial"/>
          <w:bCs/>
          <w:iCs/>
          <w:sz w:val="24"/>
          <w:szCs w:val="24"/>
        </w:rPr>
        <w:t xml:space="preserve">membros das classes envolvidas, </w:t>
      </w:r>
      <w:r>
        <w:rPr>
          <w:rFonts w:ascii="Arial" w:hAnsi="Arial" w:cs="Arial"/>
          <w:bCs/>
          <w:iCs/>
          <w:sz w:val="24"/>
          <w:szCs w:val="24"/>
        </w:rPr>
        <w:t>moradores do bairro escolhido,</w:t>
      </w:r>
      <w:r w:rsidRPr="00231A6C">
        <w:rPr>
          <w:rFonts w:ascii="Arial" w:hAnsi="Arial" w:cs="Arial"/>
          <w:bCs/>
          <w:iCs/>
          <w:sz w:val="24"/>
          <w:szCs w:val="24"/>
        </w:rPr>
        <w:t xml:space="preserve"> membros de cooperativas, escolas do munícipio</w:t>
      </w:r>
      <w:r>
        <w:rPr>
          <w:rFonts w:ascii="Arial" w:hAnsi="Arial" w:cs="Arial"/>
          <w:bCs/>
          <w:iCs/>
          <w:sz w:val="24"/>
          <w:szCs w:val="24"/>
        </w:rPr>
        <w:t xml:space="preserve">, grupo de escoteiros, empresas </w:t>
      </w:r>
      <w:r w:rsidRPr="00231A6C">
        <w:rPr>
          <w:rFonts w:ascii="Arial" w:hAnsi="Arial" w:cs="Arial"/>
          <w:bCs/>
          <w:iCs/>
          <w:sz w:val="24"/>
          <w:szCs w:val="24"/>
        </w:rPr>
        <w:t xml:space="preserve">e </w:t>
      </w:r>
      <w:r>
        <w:rPr>
          <w:rFonts w:ascii="Arial" w:hAnsi="Arial" w:cs="Arial"/>
          <w:bCs/>
          <w:iCs/>
          <w:sz w:val="24"/>
          <w:szCs w:val="24"/>
        </w:rPr>
        <w:t>demais</w:t>
      </w:r>
      <w:r w:rsidRPr="00231A6C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ONG´s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interessadas</w:t>
      </w:r>
      <w:r w:rsidRPr="00231A6C">
        <w:rPr>
          <w:rFonts w:ascii="Arial" w:hAnsi="Arial" w:cs="Arial"/>
          <w:bCs/>
          <w:iCs/>
          <w:sz w:val="24"/>
          <w:szCs w:val="24"/>
        </w:rPr>
        <w:t>.</w:t>
      </w:r>
    </w:p>
    <w:p w:rsidR="004A7B72" w:rsidRPr="00231A6C" w:rsidRDefault="004A7B72" w:rsidP="004A7B72">
      <w:pPr>
        <w:pStyle w:val="SemEspaamento"/>
        <w:jc w:val="both"/>
        <w:rPr>
          <w:rFonts w:ascii="Arial" w:hAnsi="Arial" w:cs="Arial"/>
          <w:bCs/>
          <w:iCs/>
          <w:sz w:val="24"/>
          <w:szCs w:val="24"/>
        </w:rPr>
      </w:pPr>
    </w:p>
    <w:p w:rsidR="004A7B72" w:rsidRPr="00231A6C" w:rsidRDefault="004A7B72" w:rsidP="004A7B72">
      <w:pPr>
        <w:pStyle w:val="SemEspaamen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  <w:r w:rsidRPr="00231A6C">
        <w:rPr>
          <w:rFonts w:ascii="Arial" w:hAnsi="Arial" w:cs="Arial"/>
          <w:b/>
          <w:bCs/>
          <w:iCs/>
          <w:sz w:val="24"/>
          <w:szCs w:val="24"/>
        </w:rPr>
        <w:t>Art. 5°</w:t>
      </w:r>
      <w:r>
        <w:rPr>
          <w:rFonts w:ascii="Arial" w:hAnsi="Arial" w:cs="Arial"/>
          <w:b/>
          <w:bCs/>
          <w:iCs/>
          <w:sz w:val="24"/>
          <w:szCs w:val="24"/>
        </w:rPr>
        <w:t xml:space="preserve"> -</w:t>
      </w:r>
      <w:r w:rsidRPr="00231A6C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Pr="00231A6C">
        <w:rPr>
          <w:rFonts w:ascii="Arial" w:hAnsi="Arial" w:cs="Arial"/>
          <w:bCs/>
          <w:iCs/>
          <w:sz w:val="24"/>
          <w:szCs w:val="24"/>
        </w:rPr>
        <w:t xml:space="preserve">Fica autorizado o uso de veículos oficiais sendo eles, caminhões para a coleta dos materiais recolhidos, bem como </w:t>
      </w:r>
      <w:r>
        <w:rPr>
          <w:rFonts w:ascii="Arial" w:hAnsi="Arial" w:cs="Arial"/>
          <w:bCs/>
          <w:iCs/>
          <w:sz w:val="24"/>
          <w:szCs w:val="24"/>
        </w:rPr>
        <w:t>transporte coletivo</w:t>
      </w:r>
      <w:r w:rsidRPr="00231A6C">
        <w:rPr>
          <w:rFonts w:ascii="Arial" w:hAnsi="Arial" w:cs="Arial"/>
          <w:bCs/>
          <w:iCs/>
          <w:sz w:val="24"/>
          <w:szCs w:val="24"/>
        </w:rPr>
        <w:t xml:space="preserve"> para </w:t>
      </w:r>
      <w:r>
        <w:rPr>
          <w:rFonts w:ascii="Arial" w:hAnsi="Arial" w:cs="Arial"/>
          <w:bCs/>
          <w:iCs/>
          <w:sz w:val="24"/>
          <w:szCs w:val="24"/>
        </w:rPr>
        <w:t>levar os voluntários até o bairro escolhido</w:t>
      </w:r>
      <w:r w:rsidRPr="00231A6C">
        <w:rPr>
          <w:rFonts w:ascii="Arial" w:hAnsi="Arial" w:cs="Arial"/>
          <w:bCs/>
          <w:iCs/>
          <w:sz w:val="24"/>
          <w:szCs w:val="24"/>
        </w:rPr>
        <w:t>.</w:t>
      </w:r>
    </w:p>
    <w:p w:rsidR="004A7B72" w:rsidRDefault="004A7B72" w:rsidP="004A7B72">
      <w:pPr>
        <w:pStyle w:val="SemEspaamento"/>
        <w:jc w:val="both"/>
        <w:rPr>
          <w:rFonts w:ascii="Arial" w:hAnsi="Arial" w:cs="Arial"/>
          <w:bCs/>
          <w:iCs/>
          <w:sz w:val="24"/>
          <w:szCs w:val="24"/>
        </w:rPr>
      </w:pPr>
    </w:p>
    <w:p w:rsidR="004A7B72" w:rsidRDefault="004A7B72" w:rsidP="004A7B72">
      <w:pPr>
        <w:pStyle w:val="SemEspaamento"/>
        <w:jc w:val="both"/>
        <w:rPr>
          <w:rFonts w:ascii="Arial" w:hAnsi="Arial" w:cs="Arial"/>
          <w:bCs/>
          <w:iCs/>
          <w:sz w:val="24"/>
          <w:szCs w:val="24"/>
        </w:rPr>
      </w:pPr>
    </w:p>
    <w:p w:rsidR="004A7B72" w:rsidRPr="00231A6C" w:rsidRDefault="004A7B72" w:rsidP="004A7B72">
      <w:pPr>
        <w:pStyle w:val="SemEspaamento"/>
        <w:jc w:val="both"/>
        <w:rPr>
          <w:rFonts w:ascii="Arial" w:hAnsi="Arial" w:cs="Arial"/>
          <w:bCs/>
          <w:iCs/>
          <w:sz w:val="24"/>
          <w:szCs w:val="24"/>
        </w:rPr>
      </w:pPr>
      <w:bookmarkStart w:id="0" w:name="_GoBack"/>
      <w:bookmarkEnd w:id="0"/>
    </w:p>
    <w:p w:rsidR="004A7B72" w:rsidRDefault="004A7B72" w:rsidP="004A7B72">
      <w:pPr>
        <w:pStyle w:val="SemEspaamen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  <w:r w:rsidRPr="00231A6C">
        <w:rPr>
          <w:rFonts w:ascii="Arial" w:hAnsi="Arial" w:cs="Arial"/>
          <w:b/>
          <w:bCs/>
          <w:iCs/>
          <w:sz w:val="24"/>
          <w:szCs w:val="24"/>
        </w:rPr>
        <w:lastRenderedPageBreak/>
        <w:t>Art. 6°</w:t>
      </w:r>
      <w:r>
        <w:rPr>
          <w:rFonts w:ascii="Arial" w:hAnsi="Arial" w:cs="Arial"/>
          <w:b/>
          <w:bCs/>
          <w:iCs/>
          <w:sz w:val="24"/>
          <w:szCs w:val="24"/>
        </w:rPr>
        <w:t xml:space="preserve"> -</w:t>
      </w:r>
      <w:r w:rsidRPr="00231A6C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Pr="00231A6C">
        <w:rPr>
          <w:rFonts w:ascii="Arial" w:hAnsi="Arial" w:cs="Arial"/>
          <w:bCs/>
          <w:iCs/>
          <w:sz w:val="24"/>
          <w:szCs w:val="24"/>
        </w:rPr>
        <w:t xml:space="preserve">A Prefeitura Municipal poderá firmar convênios com os Governos Estadual e/ou Federal, bem como celebrar parcerias com organizações não governamentais, e com a iniciativa privada, para viabilizar a realização do ato voluntário </w:t>
      </w:r>
      <w:r w:rsidRPr="00815E2E">
        <w:rPr>
          <w:rFonts w:ascii="Arial" w:hAnsi="Arial" w:cs="Arial"/>
          <w:bCs/>
          <w:iCs/>
          <w:sz w:val="24"/>
          <w:szCs w:val="24"/>
        </w:rPr>
        <w:t>MUTIRÃO ECOBAIRRO DE LIMPEZA E PAISAGISMO</w:t>
      </w:r>
      <w:r w:rsidRPr="00231A6C">
        <w:rPr>
          <w:rFonts w:ascii="Arial" w:hAnsi="Arial" w:cs="Arial"/>
          <w:bCs/>
          <w:iCs/>
          <w:sz w:val="24"/>
          <w:szCs w:val="24"/>
        </w:rPr>
        <w:t>.</w:t>
      </w:r>
    </w:p>
    <w:p w:rsidR="004A7B72" w:rsidRDefault="004A7B72" w:rsidP="004A7B72">
      <w:pPr>
        <w:pStyle w:val="SemEspaamen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</w:p>
    <w:p w:rsidR="004A7B72" w:rsidRPr="00231A6C" w:rsidRDefault="004A7B72" w:rsidP="004A7B72">
      <w:pPr>
        <w:pStyle w:val="SemEspaamen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  <w:r w:rsidRPr="00760B5B">
        <w:rPr>
          <w:rFonts w:ascii="Arial" w:hAnsi="Arial" w:cs="Arial"/>
          <w:b/>
          <w:bCs/>
          <w:iCs/>
          <w:sz w:val="24"/>
          <w:szCs w:val="24"/>
        </w:rPr>
        <w:t>Art. 7º -</w:t>
      </w:r>
      <w:r>
        <w:rPr>
          <w:rFonts w:ascii="Arial" w:hAnsi="Arial" w:cs="Arial"/>
          <w:bCs/>
          <w:iCs/>
          <w:sz w:val="24"/>
          <w:szCs w:val="24"/>
        </w:rPr>
        <w:t xml:space="preserve"> A presente Lei deverá ser regulamentada por Decreto do Poder Executivo.</w:t>
      </w:r>
    </w:p>
    <w:p w:rsidR="004A7B72" w:rsidRPr="00231A6C" w:rsidRDefault="004A7B72" w:rsidP="004A7B72">
      <w:pPr>
        <w:pStyle w:val="SemEspaamento"/>
        <w:jc w:val="both"/>
        <w:rPr>
          <w:rFonts w:ascii="Arial" w:hAnsi="Arial" w:cs="Arial"/>
          <w:bCs/>
          <w:iCs/>
          <w:sz w:val="24"/>
          <w:szCs w:val="24"/>
        </w:rPr>
      </w:pPr>
    </w:p>
    <w:p w:rsidR="004A7B72" w:rsidRPr="00231A6C" w:rsidRDefault="004A7B72" w:rsidP="004A7B72">
      <w:pPr>
        <w:pStyle w:val="SemEspaamento"/>
        <w:ind w:firstLine="708"/>
        <w:jc w:val="both"/>
        <w:rPr>
          <w:rFonts w:ascii="Arial" w:hAnsi="Arial" w:cs="Arial"/>
          <w:sz w:val="24"/>
          <w:szCs w:val="24"/>
        </w:rPr>
      </w:pPr>
      <w:r w:rsidRPr="00231A6C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>8</w:t>
      </w:r>
      <w:r w:rsidRPr="00231A6C">
        <w:rPr>
          <w:rFonts w:ascii="Arial" w:hAnsi="Arial" w:cs="Arial"/>
          <w:b/>
          <w:bCs/>
          <w:sz w:val="24"/>
          <w:szCs w:val="24"/>
        </w:rPr>
        <w:t>°</w:t>
      </w:r>
      <w:r>
        <w:rPr>
          <w:rFonts w:ascii="Arial" w:hAnsi="Arial" w:cs="Arial"/>
          <w:b/>
          <w:bCs/>
          <w:sz w:val="24"/>
          <w:szCs w:val="24"/>
        </w:rPr>
        <w:t xml:space="preserve"> - </w:t>
      </w:r>
      <w:r w:rsidRPr="00231A6C">
        <w:rPr>
          <w:rFonts w:ascii="Arial" w:hAnsi="Arial" w:cs="Arial"/>
          <w:sz w:val="24"/>
          <w:szCs w:val="24"/>
        </w:rPr>
        <w:t>As despesas com a execução desta lei correrão por conta das dotações orçamentárias próprias, podendo ser suplementadas, se necessário.</w:t>
      </w:r>
    </w:p>
    <w:p w:rsidR="004A7B72" w:rsidRPr="00231A6C" w:rsidRDefault="004A7B72" w:rsidP="004A7B7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4A7B72" w:rsidRDefault="004A7B72" w:rsidP="004A7B72">
      <w:pPr>
        <w:pStyle w:val="SemEspaamen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  <w:r w:rsidRPr="00231A6C">
        <w:rPr>
          <w:rFonts w:ascii="Arial" w:hAnsi="Arial" w:cs="Arial"/>
          <w:b/>
          <w:bCs/>
          <w:i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iCs/>
          <w:sz w:val="24"/>
          <w:szCs w:val="24"/>
        </w:rPr>
        <w:t>9</w:t>
      </w:r>
      <w:r w:rsidRPr="00231A6C">
        <w:rPr>
          <w:rFonts w:ascii="Arial" w:hAnsi="Arial" w:cs="Arial"/>
          <w:b/>
          <w:bCs/>
          <w:iCs/>
          <w:sz w:val="24"/>
          <w:szCs w:val="24"/>
        </w:rPr>
        <w:t>°</w:t>
      </w:r>
      <w:r>
        <w:rPr>
          <w:rFonts w:ascii="Arial" w:hAnsi="Arial" w:cs="Arial"/>
          <w:b/>
          <w:bCs/>
          <w:iCs/>
          <w:sz w:val="24"/>
          <w:szCs w:val="24"/>
        </w:rPr>
        <w:t xml:space="preserve"> -</w:t>
      </w:r>
      <w:r w:rsidRPr="00231A6C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Pr="00231A6C">
        <w:rPr>
          <w:rFonts w:ascii="Arial" w:hAnsi="Arial" w:cs="Arial"/>
          <w:bCs/>
          <w:iCs/>
          <w:sz w:val="24"/>
          <w:szCs w:val="24"/>
        </w:rPr>
        <w:t>Esta Lei entrará em vigor na data de sua publicação</w:t>
      </w:r>
      <w:r>
        <w:rPr>
          <w:rFonts w:ascii="Arial" w:hAnsi="Arial" w:cs="Arial"/>
          <w:bCs/>
          <w:iCs/>
          <w:sz w:val="24"/>
          <w:szCs w:val="24"/>
        </w:rPr>
        <w:t>.</w:t>
      </w:r>
    </w:p>
    <w:p w:rsidR="004A7B72" w:rsidRDefault="004A7B72" w:rsidP="004A7B72">
      <w:pPr>
        <w:pStyle w:val="SemEspaamen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</w:p>
    <w:p w:rsidR="004A7B72" w:rsidRPr="0070240D" w:rsidRDefault="004A7B72" w:rsidP="004A7B72">
      <w:pPr>
        <w:ind w:right="-285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sz w:val="26"/>
          <w:szCs w:val="26"/>
        </w:rPr>
        <w:t>Câmara Municipal da Estância Turística de Barra Bonita, 15 de Agosto de 2023.</w:t>
      </w:r>
    </w:p>
    <w:p w:rsidR="004A7B72" w:rsidRDefault="004A7B72" w:rsidP="004A7B72">
      <w:pPr>
        <w:ind w:firstLine="708"/>
        <w:jc w:val="both"/>
        <w:rPr>
          <w:rFonts w:ascii="Arial" w:hAnsi="Arial" w:cs="Arial"/>
        </w:rPr>
      </w:pPr>
    </w:p>
    <w:p w:rsidR="004A7B72" w:rsidRDefault="004A7B72" w:rsidP="004A7B72">
      <w:pPr>
        <w:ind w:firstLine="708"/>
        <w:jc w:val="both"/>
        <w:rPr>
          <w:rFonts w:ascii="Arial" w:hAnsi="Arial" w:cs="Arial"/>
        </w:rPr>
      </w:pPr>
    </w:p>
    <w:p w:rsidR="004A7B72" w:rsidRDefault="004A7B72" w:rsidP="004A7B72">
      <w:pPr>
        <w:ind w:firstLine="708"/>
        <w:jc w:val="both"/>
        <w:rPr>
          <w:rFonts w:ascii="Arial" w:hAnsi="Arial" w:cs="Arial"/>
        </w:rPr>
      </w:pPr>
    </w:p>
    <w:p w:rsidR="004A7B72" w:rsidRDefault="004A7B72" w:rsidP="004A7B72">
      <w:pPr>
        <w:ind w:firstLine="708"/>
        <w:jc w:val="both"/>
        <w:rPr>
          <w:rFonts w:ascii="Arial" w:hAnsi="Arial" w:cs="Arial"/>
        </w:rPr>
      </w:pPr>
    </w:p>
    <w:p w:rsidR="004A7B72" w:rsidRDefault="004A7B72" w:rsidP="004A7B72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4A7B72" w:rsidRDefault="004A7B72" w:rsidP="004A7B72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MAICON RIBEIRO FURTADO</w:t>
      </w:r>
    </w:p>
    <w:p w:rsidR="004A7B72" w:rsidRDefault="004A7B72" w:rsidP="004A7B72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Presidente da Câmara</w:t>
      </w:r>
    </w:p>
    <w:p w:rsidR="004A7B72" w:rsidRDefault="004A7B72" w:rsidP="004A7B72"/>
    <w:p w:rsidR="00AF230D" w:rsidRDefault="00AF230D"/>
    <w:sectPr w:rsidR="00AF230D" w:rsidSect="004A7B72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B72"/>
    <w:rsid w:val="004A7B72"/>
    <w:rsid w:val="00AF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C4F48-13D9-44BF-8C87-1A4275C1F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4A7B72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A7B7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A7B7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4A7B72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A7B7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7B7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399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2023-08-15T11:02:00Z</cp:lastPrinted>
  <dcterms:created xsi:type="dcterms:W3CDTF">2023-08-15T10:58:00Z</dcterms:created>
  <dcterms:modified xsi:type="dcterms:W3CDTF">2023-08-15T11:03:00Z</dcterms:modified>
</cp:coreProperties>
</file>