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D5" w:rsidRPr="00346F98" w:rsidRDefault="00F71C60" w:rsidP="00E755D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pt-BR"/>
        </w:rPr>
      </w:pPr>
      <w:r w:rsidRPr="00346F98">
        <w:rPr>
          <w:rFonts w:ascii="Arial" w:eastAsia="Times New Roman" w:hAnsi="Arial" w:cs="Arial"/>
          <w:b/>
          <w:bCs/>
          <w:color w:val="333333"/>
          <w:sz w:val="36"/>
          <w:szCs w:val="36"/>
          <w:lang w:eastAsia="pt-BR"/>
        </w:rPr>
        <w:t xml:space="preserve">PROJETO DE LEI Nº </w:t>
      </w:r>
      <w:r w:rsidR="00964A8D">
        <w:rPr>
          <w:rFonts w:ascii="Arial" w:eastAsia="Times New Roman" w:hAnsi="Arial" w:cs="Arial"/>
          <w:b/>
          <w:bCs/>
          <w:color w:val="333333"/>
          <w:sz w:val="36"/>
          <w:szCs w:val="36"/>
          <w:lang w:eastAsia="pt-BR"/>
        </w:rPr>
        <w:t>38</w:t>
      </w:r>
      <w:r w:rsidRPr="00346F98">
        <w:rPr>
          <w:rFonts w:ascii="Arial" w:eastAsia="Times New Roman" w:hAnsi="Arial" w:cs="Arial"/>
          <w:b/>
          <w:bCs/>
          <w:color w:val="333333"/>
          <w:sz w:val="36"/>
          <w:szCs w:val="36"/>
          <w:lang w:eastAsia="pt-BR"/>
        </w:rPr>
        <w:t>/2023-L</w:t>
      </w:r>
    </w:p>
    <w:p w:rsidR="00006613" w:rsidRPr="00346F98" w:rsidRDefault="00006613" w:rsidP="00E755D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E755D5" w:rsidRPr="00346F98" w:rsidRDefault="00F71C60" w:rsidP="00964A8D">
      <w:pPr>
        <w:shd w:val="clear" w:color="auto" w:fill="FFFFFF"/>
        <w:spacing w:line="240" w:lineRule="auto"/>
        <w:ind w:left="311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46F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INSTITUI NO MUNICÍPIO DE BARRA BONITA, A </w:t>
      </w:r>
      <w:r w:rsidRPr="00346F98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“CAMPANHA DE ORIENTAÇÃO ÀS PESSOAS IDOSAS CONTRA FRAUDES E GOLPES NO ÂMBITO DO COMÉRCIO ELETRÔNICO, INTERNET, LIGAÇÕES TELEFÔNICAS E MENSAGENS POR APLICATIVOS DE CELULAR”</w:t>
      </w:r>
      <w:r w:rsidRPr="00346F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DÁ OUTRAS PROVIDÊNCIAS.</w:t>
      </w:r>
    </w:p>
    <w:p w:rsidR="00E755D5" w:rsidRPr="00346F98" w:rsidRDefault="00E755D5" w:rsidP="00E755D5">
      <w:pPr>
        <w:shd w:val="clear" w:color="auto" w:fill="FFFFFF"/>
        <w:spacing w:line="240" w:lineRule="auto"/>
        <w:ind w:left="3969"/>
        <w:jc w:val="both"/>
        <w:rPr>
          <w:rFonts w:ascii="Arial" w:eastAsia="Times New Roman" w:hAnsi="Arial" w:cs="Arial"/>
          <w:color w:val="BD2600"/>
          <w:sz w:val="24"/>
          <w:szCs w:val="24"/>
          <w:lang w:eastAsia="pt-BR"/>
        </w:rPr>
      </w:pP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 xml:space="preserve"> Fica instituído no Município de Barra Bonita, a campanha de orientação às </w:t>
      </w: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pessoas idosas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 xml:space="preserve"> contra fraudes e golpes praticados no comércio eletrônico, internet, ligações telefônicas e mensagens por aplicativos de celular.</w:t>
      </w: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="00006613" w:rsidRPr="00964A8D">
        <w:rPr>
          <w:rFonts w:ascii="Arial" w:eastAsia="Times New Roman" w:hAnsi="Arial" w:cs="Arial"/>
          <w:sz w:val="24"/>
          <w:szCs w:val="24"/>
          <w:lang w:eastAsia="pt-BR"/>
        </w:rPr>
        <w:t> A campanha terá como finalidade a orientação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6613" w:rsidRPr="00964A8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os idosos, com programas educativos e preventivos, de forma objetiva, clara e de fácil compreensão pelo público</w:t>
      </w:r>
      <w:r w:rsidR="00006613" w:rsidRPr="00964A8D">
        <w:rPr>
          <w:rFonts w:ascii="Arial" w:eastAsia="Times New Roman" w:hAnsi="Arial" w:cs="Arial"/>
          <w:sz w:val="24"/>
          <w:szCs w:val="24"/>
          <w:lang w:eastAsia="pt-BR"/>
        </w:rPr>
        <w:t>, podendo ser realizada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 xml:space="preserve"> parceria com Procon e demais órgãos municipais.</w:t>
      </w: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 As campanha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s de orientação, deverão ser realizadas e divulgadas preferencialmente em locais, espaços e canais utilizados ou frequentados pelo público idoso e rádios de modo simples, porém explicativo.</w:t>
      </w: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 xml:space="preserve"> O Poder Executivo poderá escolher os meios de divulgação, 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publicidade ou veiculação desta campanha, sendo observado o disposto neste artigo.</w:t>
      </w: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 A presente Lei será regulamentada pelo Poder Executivo, no que couber.</w:t>
      </w:r>
    </w:p>
    <w:p w:rsidR="00E755D5" w:rsidRPr="00964A8D" w:rsidRDefault="00F71C60" w:rsidP="00964A8D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A8D">
        <w:rPr>
          <w:rFonts w:ascii="Arial" w:eastAsia="Times New Roman" w:hAnsi="Arial" w:cs="Arial"/>
          <w:b/>
          <w:sz w:val="24"/>
          <w:szCs w:val="24"/>
          <w:lang w:eastAsia="pt-BR"/>
        </w:rPr>
        <w:t>Art. 6º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 As despesas decorrentes da execução da presente Lei, correrão por conta de dotação orç</w:t>
      </w:r>
      <w:r w:rsidRPr="00964A8D">
        <w:rPr>
          <w:rFonts w:ascii="Arial" w:eastAsia="Times New Roman" w:hAnsi="Arial" w:cs="Arial"/>
          <w:sz w:val="24"/>
          <w:szCs w:val="24"/>
          <w:lang w:eastAsia="pt-BR"/>
        </w:rPr>
        <w:t>amentária própria, suplementadas se necessário.</w:t>
      </w:r>
    </w:p>
    <w:p w:rsidR="00854A2C" w:rsidRPr="00964A8D" w:rsidRDefault="00F71C60" w:rsidP="00964A8D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4A8D">
        <w:rPr>
          <w:rFonts w:ascii="Arial" w:hAnsi="Arial" w:cs="Arial"/>
          <w:b/>
          <w:sz w:val="24"/>
          <w:szCs w:val="24"/>
        </w:rPr>
        <w:t>Art. 7º</w:t>
      </w:r>
      <w:r w:rsidRPr="00964A8D">
        <w:rPr>
          <w:rFonts w:ascii="Arial" w:hAnsi="Arial" w:cs="Arial"/>
          <w:sz w:val="24"/>
          <w:szCs w:val="24"/>
        </w:rPr>
        <w:t xml:space="preserve"> Esta Lei entre em vigor na data de sua publicação.</w:t>
      </w:r>
    </w:p>
    <w:p w:rsidR="00CA4845" w:rsidRPr="00346F98" w:rsidRDefault="00F71C60" w:rsidP="00964A8D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346F98">
        <w:rPr>
          <w:rFonts w:ascii="Arial" w:hAnsi="Arial" w:cs="Arial"/>
          <w:sz w:val="24"/>
          <w:szCs w:val="24"/>
        </w:rPr>
        <w:t xml:space="preserve">Sala das Sessões, </w:t>
      </w:r>
      <w:r w:rsidR="00346F98" w:rsidRPr="00346F98">
        <w:rPr>
          <w:rFonts w:ascii="Arial" w:hAnsi="Arial" w:cs="Arial"/>
          <w:sz w:val="24"/>
          <w:szCs w:val="24"/>
        </w:rPr>
        <w:t>14 d</w:t>
      </w:r>
      <w:r w:rsidRPr="00346F98">
        <w:rPr>
          <w:rFonts w:ascii="Arial" w:hAnsi="Arial" w:cs="Arial"/>
          <w:sz w:val="24"/>
          <w:szCs w:val="24"/>
        </w:rPr>
        <w:t>e agosto de 2023.</w:t>
      </w:r>
    </w:p>
    <w:p w:rsidR="00CA4845" w:rsidRDefault="00CA4845" w:rsidP="00964A8D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CA4845" w:rsidRPr="00346F98" w:rsidRDefault="00F71C60" w:rsidP="00964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6F98">
        <w:rPr>
          <w:rFonts w:ascii="Arial" w:hAnsi="Arial" w:cs="Arial"/>
          <w:b/>
          <w:sz w:val="24"/>
          <w:szCs w:val="24"/>
        </w:rPr>
        <w:t>AFONSO</w:t>
      </w:r>
      <w:r w:rsidR="00964A8D">
        <w:rPr>
          <w:rFonts w:ascii="Arial" w:hAnsi="Arial" w:cs="Arial"/>
          <w:b/>
          <w:sz w:val="24"/>
          <w:szCs w:val="24"/>
        </w:rPr>
        <w:t xml:space="preserve"> GABRIEL BRESSAN</w:t>
      </w:r>
      <w:r w:rsidRPr="00346F98">
        <w:rPr>
          <w:rFonts w:ascii="Arial" w:hAnsi="Arial" w:cs="Arial"/>
          <w:b/>
          <w:sz w:val="24"/>
          <w:szCs w:val="24"/>
        </w:rPr>
        <w:t xml:space="preserve"> BRESSANIN</w:t>
      </w:r>
    </w:p>
    <w:p w:rsidR="00CA4845" w:rsidRPr="00346F98" w:rsidRDefault="00F71C60" w:rsidP="00964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6F98">
        <w:rPr>
          <w:rFonts w:ascii="Arial" w:hAnsi="Arial" w:cs="Arial"/>
          <w:b/>
          <w:sz w:val="24"/>
          <w:szCs w:val="24"/>
        </w:rPr>
        <w:t>Vereador</w:t>
      </w:r>
    </w:p>
    <w:p w:rsidR="00971F93" w:rsidRDefault="00971F93" w:rsidP="00971F9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46F98" w:rsidRDefault="00346F98" w:rsidP="00971F9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46F98" w:rsidRDefault="00346F98" w:rsidP="00971F9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46F98" w:rsidRDefault="00346F98" w:rsidP="00971F9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CA4845" w:rsidRPr="00346F98" w:rsidRDefault="00F71C60" w:rsidP="00CA4845">
      <w:pPr>
        <w:spacing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46F98">
        <w:rPr>
          <w:rFonts w:ascii="Arial" w:hAnsi="Arial" w:cs="Arial"/>
          <w:b/>
          <w:sz w:val="32"/>
          <w:szCs w:val="32"/>
        </w:rPr>
        <w:lastRenderedPageBreak/>
        <w:t>JUSTIFICATIVA</w:t>
      </w:r>
    </w:p>
    <w:p w:rsidR="003A0637" w:rsidRPr="003A0637" w:rsidRDefault="00F71C60" w:rsidP="003A0637">
      <w:pPr>
        <w:spacing w:before="240" w:after="240" w:line="24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Em outubro de 2016, foi realizada uma pesquisa pelo </w:t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>Serviço de Proteção ao Crédito (SPC Brasil) e pela Confederação Nacional de Dirigentes Lojistas (CNDL), revelando que o passatempo predileto dos idosos na internet é o relacionamento com familiares (62,9%) e amigos (59,8%). Outra motivação para o uso da in</w:t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>ternet por pessoas acima de 60 anos é a busca por notícias sobre economia, política, esportes e moda (47,8%) e informações sobre produtos e serviços (43,0%). Ainda de acordo com o levantamento, dois em cada dez idosos (19,1%) fazem compras online. Eletroel</w:t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>etrônicos, eletrodomésticos e viagens são os itens mais adquiridos.</w:t>
      </w:r>
    </w:p>
    <w:p w:rsidR="00DB447F" w:rsidRPr="003A0637" w:rsidRDefault="00F71C60" w:rsidP="003A0637">
      <w:pPr>
        <w:spacing w:before="240" w:after="240" w:line="240" w:lineRule="auto"/>
        <w:jc w:val="both"/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ab/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Em outra pesquisa mais recente, s</w:t>
      </w:r>
      <w:r w:rsidR="0046159F"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egundo dados divulgados pelo Centro Regional de Estudos para o Desenvolvimento da Sociedade da Informação (Cetic.br), </w:t>
      </w:r>
      <w:r w:rsidR="0046159F" w:rsidRPr="003A0637">
        <w:rPr>
          <w:rFonts w:ascii="Arial" w:hAnsi="Arial" w:cs="Arial"/>
          <w:color w:val="040C28"/>
          <w:sz w:val="26"/>
          <w:szCs w:val="26"/>
        </w:rPr>
        <w:t>o número de acessos dos usuários acima de 60 anos na Internet cresceu de 34%, em 2019, para 54% em 2021</w:t>
      </w:r>
      <w:r w:rsidR="0046159F"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. Ressalta-se que eles se conectam mais em busca entretenimento e serviços do que por motivos de saúde, sendo que nesse meio ocorre a possibilidade das fraudes nas transações 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e comércio </w:t>
      </w:r>
      <w:r w:rsidR="0046159F"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eletrônic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os</w:t>
      </w:r>
      <w:r w:rsidR="0046159F"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.</w:t>
      </w:r>
    </w:p>
    <w:p w:rsidR="003A0637" w:rsidRPr="003A0637" w:rsidRDefault="00F71C60" w:rsidP="003A0637">
      <w:pPr>
        <w:spacing w:before="240" w:after="240" w:line="24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ab/>
        <w:t>V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erifica-se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, assim, 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que </w:t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>cada vez mais conectada, essa faixa etária também está exposta aos riscos do ambiente virtual e são os preferidos pelos golpistas</w:t>
      </w:r>
      <w:r w:rsidR="000115C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para prática de crimes cibernéticos</w:t>
      </w:r>
      <w:r w:rsidRPr="003A0637">
        <w:rPr>
          <w:rFonts w:ascii="Arial" w:hAnsi="Arial" w:cs="Arial"/>
          <w:color w:val="000000"/>
          <w:sz w:val="26"/>
          <w:szCs w:val="26"/>
          <w:shd w:val="clear" w:color="auto" w:fill="FFFFFF"/>
        </w:rPr>
        <w:t>, já que a maioria está desavisada.</w:t>
      </w:r>
    </w:p>
    <w:p w:rsidR="003A0637" w:rsidRPr="003A0637" w:rsidRDefault="00F71C60" w:rsidP="003A0637">
      <w:pPr>
        <w:spacing w:before="240" w:after="240" w:line="240" w:lineRule="auto"/>
        <w:jc w:val="both"/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ab/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Portanto, essa é uma realidade e o projeto de Lei tem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essa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preocupação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,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e 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criar mecanismos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de incentivo 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para orientação dessas pessoas mais desavisadas, evitando assim a ocorrência desses crimes.</w:t>
      </w:r>
    </w:p>
    <w:p w:rsidR="003A0637" w:rsidRPr="003A0637" w:rsidRDefault="00F71C60" w:rsidP="003A0637">
      <w:pPr>
        <w:spacing w:before="240" w:after="240" w:line="240" w:lineRule="auto"/>
        <w:jc w:val="both"/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ab/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Diante o exposto, apresento o projeto para que seja levad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o à discussão pelos Dignos pares e aprovação na forma proposta.</w:t>
      </w:r>
    </w:p>
    <w:p w:rsidR="003A0637" w:rsidRPr="003A0637" w:rsidRDefault="00F71C60" w:rsidP="00964A8D">
      <w:pPr>
        <w:spacing w:before="240" w:after="240" w:line="240" w:lineRule="auto"/>
        <w:jc w:val="center"/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Sala das Sessões, </w:t>
      </w:r>
      <w:r w:rsidR="00346F98">
        <w:rPr>
          <w:rFonts w:ascii="Arial" w:hAnsi="Arial" w:cs="Arial"/>
          <w:color w:val="202124"/>
          <w:sz w:val="26"/>
          <w:szCs w:val="26"/>
          <w:shd w:val="clear" w:color="auto" w:fill="FFFFFF"/>
        </w:rPr>
        <w:t>14</w:t>
      </w:r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de ag</w:t>
      </w:r>
      <w:bookmarkStart w:id="0" w:name="_GoBack"/>
      <w:bookmarkEnd w:id="0"/>
      <w:r w:rsidRPr="003A0637">
        <w:rPr>
          <w:rFonts w:ascii="Arial" w:hAnsi="Arial" w:cs="Arial"/>
          <w:color w:val="202124"/>
          <w:sz w:val="26"/>
          <w:szCs w:val="26"/>
          <w:shd w:val="clear" w:color="auto" w:fill="FFFFFF"/>
        </w:rPr>
        <w:t>osto de 2023.</w:t>
      </w:r>
    </w:p>
    <w:p w:rsidR="003A0637" w:rsidRPr="003A0637" w:rsidRDefault="003A0637" w:rsidP="003A0637">
      <w:pPr>
        <w:spacing w:after="240" w:line="360" w:lineRule="auto"/>
        <w:jc w:val="both"/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</w:p>
    <w:p w:rsidR="003A0637" w:rsidRPr="00964A8D" w:rsidRDefault="00F71C60" w:rsidP="003A0637">
      <w:pPr>
        <w:spacing w:after="0" w:line="240" w:lineRule="auto"/>
        <w:jc w:val="center"/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</w:pPr>
      <w:r w:rsidRPr="00964A8D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DR. AFONSO BRESSANIN</w:t>
      </w:r>
    </w:p>
    <w:p w:rsidR="003A0637" w:rsidRPr="00964A8D" w:rsidRDefault="00F71C60" w:rsidP="003A0637">
      <w:pPr>
        <w:spacing w:after="0" w:line="240" w:lineRule="auto"/>
        <w:jc w:val="center"/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</w:pPr>
      <w:r w:rsidRPr="00964A8D">
        <w:rPr>
          <w:rFonts w:ascii="Arial" w:hAnsi="Arial" w:cs="Arial"/>
          <w:b/>
          <w:color w:val="202124"/>
          <w:sz w:val="26"/>
          <w:szCs w:val="26"/>
          <w:shd w:val="clear" w:color="auto" w:fill="FFFFFF"/>
        </w:rPr>
        <w:t>Vereador</w:t>
      </w:r>
    </w:p>
    <w:p w:rsidR="0046159F" w:rsidRPr="003A0637" w:rsidRDefault="0046159F" w:rsidP="003A0637">
      <w:pPr>
        <w:spacing w:after="240" w:line="360" w:lineRule="auto"/>
        <w:jc w:val="both"/>
        <w:rPr>
          <w:rFonts w:ascii="Bookman Old Style" w:hAnsi="Bookman Old Style"/>
          <w:sz w:val="26"/>
          <w:szCs w:val="26"/>
        </w:rPr>
      </w:pPr>
    </w:p>
    <w:sectPr w:rsidR="0046159F" w:rsidRPr="003A0637" w:rsidSect="00964A8D">
      <w:headerReference w:type="default" r:id="rId6"/>
      <w:pgSz w:w="11906" w:h="16838"/>
      <w:pgMar w:top="2552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60" w:rsidRDefault="00F71C60">
      <w:pPr>
        <w:spacing w:after="0" w:line="240" w:lineRule="auto"/>
      </w:pPr>
      <w:r>
        <w:separator/>
      </w:r>
    </w:p>
  </w:endnote>
  <w:endnote w:type="continuationSeparator" w:id="0">
    <w:p w:rsidR="00F71C60" w:rsidRDefault="00F7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60" w:rsidRDefault="00F71C60">
      <w:pPr>
        <w:spacing w:after="0" w:line="240" w:lineRule="auto"/>
      </w:pPr>
      <w:r>
        <w:separator/>
      </w:r>
    </w:p>
  </w:footnote>
  <w:footnote w:type="continuationSeparator" w:id="0">
    <w:p w:rsidR="00F71C60" w:rsidRDefault="00F7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78" w:rsidRPr="00792378" w:rsidRDefault="00F71C60" w:rsidP="00792378">
    <w:pPr>
      <w:pStyle w:val="Cabealho"/>
      <w:jc w:val="center"/>
    </w:pPr>
    <w:r>
      <w:t xml:space="preserve">                         </w:t>
    </w:r>
    <w:sdt>
      <w:sdtPr>
        <w:id w:val="1779909326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Agrupar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2378" w:rsidRDefault="00F71C60" w:rsidP="00792378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</w:instrText>
                                </w:r>
                                <w:r>
                                  <w:instrText>MERGEFORMAT</w:instrText>
                                </w:r>
                                <w:r>
                                  <w:fldChar w:fldCharType="separate"/>
                                </w:r>
                                <w:r w:rsidR="00964A8D" w:rsidRPr="00964A8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/>
                        </wps:wsp>
                        <wpg:grpSp>
                          <wpg:cNvPr id="10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8" o:spid="_x0000_s1026" style="position:absolute;left:0;text-align:left;margin-left:0;margin-top:0;width:38.45pt;height:18.7pt;z-index:25165824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K0ucNbtAwAAwQ0AAA4AAAAAAAAAAAAAAAAALgIAAGRycy9lMm9Eb2Mu&#10;eG1sUEsBAi0AFAAGAAgAAAAhAKolCqLdAAAAAwEAAA8AAAAAAAAAAAAAAAAARwYAAGRycy9kb3du&#10;cmV2LnhtbFBLBQYAAAAABAAEAPMAAABR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:rsidR="00792378" w:rsidRDefault="00F71C60" w:rsidP="0079237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 \*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964A8D" w:rsidRPr="00964A8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792378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D5"/>
    <w:rsid w:val="00006613"/>
    <w:rsid w:val="000115C1"/>
    <w:rsid w:val="00346F98"/>
    <w:rsid w:val="003A0637"/>
    <w:rsid w:val="0046159F"/>
    <w:rsid w:val="00462EE3"/>
    <w:rsid w:val="007079B0"/>
    <w:rsid w:val="00792378"/>
    <w:rsid w:val="00810B94"/>
    <w:rsid w:val="00854A2C"/>
    <w:rsid w:val="00964A8D"/>
    <w:rsid w:val="00971F93"/>
    <w:rsid w:val="00AF7F97"/>
    <w:rsid w:val="00CA4845"/>
    <w:rsid w:val="00D14253"/>
    <w:rsid w:val="00DB447F"/>
    <w:rsid w:val="00E755D5"/>
    <w:rsid w:val="00F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0D7CD-35AC-4908-9921-1EF7E2E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378"/>
  </w:style>
  <w:style w:type="paragraph" w:styleId="Rodap">
    <w:name w:val="footer"/>
    <w:basedOn w:val="Normal"/>
    <w:link w:val="RodapChar"/>
    <w:uiPriority w:val="99"/>
    <w:unhideWhenUsed/>
    <w:rsid w:val="0079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378"/>
  </w:style>
  <w:style w:type="character" w:styleId="Nmerodepgina">
    <w:name w:val="page number"/>
    <w:basedOn w:val="Fontepargpadro"/>
    <w:uiPriority w:val="99"/>
    <w:unhideWhenUsed/>
    <w:rsid w:val="00792378"/>
  </w:style>
  <w:style w:type="character" w:styleId="Hyperlink">
    <w:name w:val="Hyperlink"/>
    <w:rsid w:val="00792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Afonso bressanin</dc:creator>
  <cp:lastModifiedBy>Liliane</cp:lastModifiedBy>
  <cp:revision>4</cp:revision>
  <dcterms:created xsi:type="dcterms:W3CDTF">2023-08-14T13:58:00Z</dcterms:created>
  <dcterms:modified xsi:type="dcterms:W3CDTF">2023-08-14T14:03:00Z</dcterms:modified>
</cp:coreProperties>
</file>