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5D5" w:rsidRPr="00346F98" w:rsidRDefault="00F71C60" w:rsidP="00E755D5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color w:val="333333"/>
          <w:sz w:val="36"/>
          <w:szCs w:val="36"/>
          <w:lang w:eastAsia="pt-BR"/>
        </w:rPr>
      </w:pPr>
      <w:r w:rsidRPr="00346F98">
        <w:rPr>
          <w:rFonts w:ascii="Arial" w:eastAsia="Times New Roman" w:hAnsi="Arial" w:cs="Arial"/>
          <w:b/>
          <w:bCs/>
          <w:color w:val="333333"/>
          <w:sz w:val="36"/>
          <w:szCs w:val="36"/>
          <w:lang w:eastAsia="pt-BR"/>
        </w:rPr>
        <w:t xml:space="preserve">PROJETO DE LEI Nº </w:t>
      </w:r>
      <w:r w:rsidR="00964A8D">
        <w:rPr>
          <w:rFonts w:ascii="Arial" w:eastAsia="Times New Roman" w:hAnsi="Arial" w:cs="Arial"/>
          <w:b/>
          <w:bCs/>
          <w:color w:val="333333"/>
          <w:sz w:val="36"/>
          <w:szCs w:val="36"/>
          <w:lang w:eastAsia="pt-BR"/>
        </w:rPr>
        <w:t>38</w:t>
      </w:r>
      <w:r w:rsidRPr="00346F98">
        <w:rPr>
          <w:rFonts w:ascii="Arial" w:eastAsia="Times New Roman" w:hAnsi="Arial" w:cs="Arial"/>
          <w:b/>
          <w:bCs/>
          <w:color w:val="333333"/>
          <w:sz w:val="36"/>
          <w:szCs w:val="36"/>
          <w:lang w:eastAsia="pt-BR"/>
        </w:rPr>
        <w:t>/2023-L</w:t>
      </w:r>
    </w:p>
    <w:p w:rsidR="00006613" w:rsidRPr="00346F98" w:rsidRDefault="00006613" w:rsidP="00E755D5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</w:pPr>
    </w:p>
    <w:p w:rsidR="00E755D5" w:rsidRPr="00346F98" w:rsidRDefault="00F71C60" w:rsidP="00964A8D">
      <w:pPr>
        <w:shd w:val="clear" w:color="auto" w:fill="FFFFFF"/>
        <w:spacing w:line="240" w:lineRule="auto"/>
        <w:ind w:left="3119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346F9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INSTITUI NO MUNICÍPIO DE BARRA BONITA, A </w:t>
      </w:r>
      <w:r w:rsidRPr="00346F98">
        <w:rPr>
          <w:rFonts w:ascii="Arial" w:eastAsia="Times New Roman" w:hAnsi="Arial" w:cs="Arial"/>
          <w:b/>
          <w:i/>
          <w:sz w:val="24"/>
          <w:szCs w:val="24"/>
          <w:lang w:eastAsia="pt-BR"/>
        </w:rPr>
        <w:t>“CAMPANHA DE ORIENTAÇÃO ÀS PESSOAS IDOSAS CONTRA FRAUDES E GOLPES NO ÂMBITO DO COMÉRCIO ELETRÔNICO, INTERNET, LIGAÇÕES TELEFÔNICAS E MENSAGENS POR APLICATIVOS DE CELULAR”</w:t>
      </w:r>
      <w:r w:rsidRPr="00346F9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E DÁ OUTRAS PROVIDÊNCIAS.</w:t>
      </w:r>
    </w:p>
    <w:p w:rsidR="00E755D5" w:rsidRPr="00346F98" w:rsidRDefault="00E755D5" w:rsidP="00E755D5">
      <w:pPr>
        <w:shd w:val="clear" w:color="auto" w:fill="FFFFFF"/>
        <w:spacing w:line="240" w:lineRule="auto"/>
        <w:ind w:left="3969"/>
        <w:jc w:val="both"/>
        <w:rPr>
          <w:rFonts w:ascii="Arial" w:eastAsia="Times New Roman" w:hAnsi="Arial" w:cs="Arial"/>
          <w:color w:val="BD2600"/>
          <w:sz w:val="24"/>
          <w:szCs w:val="24"/>
          <w:lang w:eastAsia="pt-BR"/>
        </w:rPr>
      </w:pPr>
    </w:p>
    <w:p w:rsidR="00E755D5" w:rsidRPr="00964A8D" w:rsidRDefault="00F71C60" w:rsidP="00964A8D">
      <w:pPr>
        <w:shd w:val="clear" w:color="auto" w:fill="FFFFFF"/>
        <w:spacing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64A8D">
        <w:rPr>
          <w:rFonts w:ascii="Arial" w:eastAsia="Times New Roman" w:hAnsi="Arial" w:cs="Arial"/>
          <w:b/>
          <w:sz w:val="24"/>
          <w:szCs w:val="24"/>
          <w:lang w:eastAsia="pt-BR"/>
        </w:rPr>
        <w:t>Art. 1º</w:t>
      </w:r>
      <w:r w:rsidRPr="00964A8D">
        <w:rPr>
          <w:rFonts w:ascii="Arial" w:eastAsia="Times New Roman" w:hAnsi="Arial" w:cs="Arial"/>
          <w:sz w:val="24"/>
          <w:szCs w:val="24"/>
          <w:lang w:eastAsia="pt-BR"/>
        </w:rPr>
        <w:t xml:space="preserve"> Fica instituído no Município de Barra Bonita, a campanha de orientação às </w:t>
      </w:r>
      <w:r w:rsidRPr="00964A8D">
        <w:rPr>
          <w:rFonts w:ascii="Arial" w:eastAsia="Times New Roman" w:hAnsi="Arial" w:cs="Arial"/>
          <w:b/>
          <w:sz w:val="24"/>
          <w:szCs w:val="24"/>
          <w:lang w:eastAsia="pt-BR"/>
        </w:rPr>
        <w:t>pessoas idosas</w:t>
      </w:r>
      <w:r w:rsidRPr="00964A8D">
        <w:rPr>
          <w:rFonts w:ascii="Arial" w:eastAsia="Times New Roman" w:hAnsi="Arial" w:cs="Arial"/>
          <w:sz w:val="24"/>
          <w:szCs w:val="24"/>
          <w:lang w:eastAsia="pt-BR"/>
        </w:rPr>
        <w:t xml:space="preserve"> contra fraudes e golpes praticados no comércio eletrônico, internet, ligações telefônicas e mensagens por aplicativos de celular.</w:t>
      </w:r>
    </w:p>
    <w:p w:rsidR="00E755D5" w:rsidRPr="00964A8D" w:rsidRDefault="00F71C60" w:rsidP="00964A8D">
      <w:pPr>
        <w:shd w:val="clear" w:color="auto" w:fill="FFFFFF"/>
        <w:spacing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64A8D">
        <w:rPr>
          <w:rFonts w:ascii="Arial" w:eastAsia="Times New Roman" w:hAnsi="Arial" w:cs="Arial"/>
          <w:b/>
          <w:sz w:val="24"/>
          <w:szCs w:val="24"/>
          <w:lang w:eastAsia="pt-BR"/>
        </w:rPr>
        <w:t>Art. 2º</w:t>
      </w:r>
      <w:r w:rsidR="00006613" w:rsidRPr="00964A8D">
        <w:rPr>
          <w:rFonts w:ascii="Arial" w:eastAsia="Times New Roman" w:hAnsi="Arial" w:cs="Arial"/>
          <w:sz w:val="24"/>
          <w:szCs w:val="24"/>
          <w:lang w:eastAsia="pt-BR"/>
        </w:rPr>
        <w:t> A campanha terá como finalidade a orientação</w:t>
      </w:r>
      <w:r w:rsidRPr="00964A8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006613" w:rsidRPr="00964A8D">
        <w:rPr>
          <w:rFonts w:ascii="Arial" w:eastAsia="Times New Roman" w:hAnsi="Arial" w:cs="Arial"/>
          <w:sz w:val="24"/>
          <w:szCs w:val="24"/>
          <w:lang w:eastAsia="pt-BR"/>
        </w:rPr>
        <w:t>d</w:t>
      </w:r>
      <w:r w:rsidRPr="00964A8D">
        <w:rPr>
          <w:rFonts w:ascii="Arial" w:eastAsia="Times New Roman" w:hAnsi="Arial" w:cs="Arial"/>
          <w:sz w:val="24"/>
          <w:szCs w:val="24"/>
          <w:lang w:eastAsia="pt-BR"/>
        </w:rPr>
        <w:t>os idosos, com programas educativos e preventivos, de forma objetiva, clara e de fácil compreensão pelo público</w:t>
      </w:r>
      <w:r w:rsidR="00006613" w:rsidRPr="00964A8D">
        <w:rPr>
          <w:rFonts w:ascii="Arial" w:eastAsia="Times New Roman" w:hAnsi="Arial" w:cs="Arial"/>
          <w:sz w:val="24"/>
          <w:szCs w:val="24"/>
          <w:lang w:eastAsia="pt-BR"/>
        </w:rPr>
        <w:t>, podendo ser realizada</w:t>
      </w:r>
      <w:r w:rsidRPr="00964A8D">
        <w:rPr>
          <w:rFonts w:ascii="Arial" w:eastAsia="Times New Roman" w:hAnsi="Arial" w:cs="Arial"/>
          <w:sz w:val="24"/>
          <w:szCs w:val="24"/>
          <w:lang w:eastAsia="pt-BR"/>
        </w:rPr>
        <w:t xml:space="preserve"> parceria com Procon e demais órgãos municipais.</w:t>
      </w:r>
    </w:p>
    <w:p w:rsidR="00E755D5" w:rsidRPr="00964A8D" w:rsidRDefault="00F71C60" w:rsidP="00964A8D">
      <w:pPr>
        <w:shd w:val="clear" w:color="auto" w:fill="FFFFFF"/>
        <w:spacing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64A8D">
        <w:rPr>
          <w:rFonts w:ascii="Arial" w:eastAsia="Times New Roman" w:hAnsi="Arial" w:cs="Arial"/>
          <w:b/>
          <w:sz w:val="24"/>
          <w:szCs w:val="24"/>
          <w:lang w:eastAsia="pt-BR"/>
        </w:rPr>
        <w:t>Art. 3º</w:t>
      </w:r>
      <w:r w:rsidRPr="00964A8D">
        <w:rPr>
          <w:rFonts w:ascii="Arial" w:eastAsia="Times New Roman" w:hAnsi="Arial" w:cs="Arial"/>
          <w:sz w:val="24"/>
          <w:szCs w:val="24"/>
          <w:lang w:eastAsia="pt-BR"/>
        </w:rPr>
        <w:t> As campanha</w:t>
      </w:r>
      <w:r w:rsidRPr="00964A8D">
        <w:rPr>
          <w:rFonts w:ascii="Arial" w:eastAsia="Times New Roman" w:hAnsi="Arial" w:cs="Arial"/>
          <w:sz w:val="24"/>
          <w:szCs w:val="24"/>
          <w:lang w:eastAsia="pt-BR"/>
        </w:rPr>
        <w:t>s de orientação, deverão ser realizadas e divulgadas preferencialmente em locais, espaços e canais utilizados ou frequentados pelo público idoso e rádios de modo simples, porém explicativo.</w:t>
      </w:r>
    </w:p>
    <w:p w:rsidR="00E755D5" w:rsidRPr="00964A8D" w:rsidRDefault="00F71C60" w:rsidP="00964A8D">
      <w:pPr>
        <w:shd w:val="clear" w:color="auto" w:fill="FFFFFF"/>
        <w:spacing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64A8D">
        <w:rPr>
          <w:rFonts w:ascii="Arial" w:eastAsia="Times New Roman" w:hAnsi="Arial" w:cs="Arial"/>
          <w:b/>
          <w:sz w:val="24"/>
          <w:szCs w:val="24"/>
          <w:lang w:eastAsia="pt-BR"/>
        </w:rPr>
        <w:t>Art. 4º</w:t>
      </w:r>
      <w:r w:rsidRPr="00964A8D">
        <w:rPr>
          <w:rFonts w:ascii="Arial" w:eastAsia="Times New Roman" w:hAnsi="Arial" w:cs="Arial"/>
          <w:sz w:val="24"/>
          <w:szCs w:val="24"/>
          <w:lang w:eastAsia="pt-BR"/>
        </w:rPr>
        <w:t xml:space="preserve"> O Poder Executivo poderá escolher os meios de divulgação, </w:t>
      </w:r>
      <w:r w:rsidRPr="00964A8D">
        <w:rPr>
          <w:rFonts w:ascii="Arial" w:eastAsia="Times New Roman" w:hAnsi="Arial" w:cs="Arial"/>
          <w:sz w:val="24"/>
          <w:szCs w:val="24"/>
          <w:lang w:eastAsia="pt-BR"/>
        </w:rPr>
        <w:t>publicidade ou veiculação desta campanha, sendo observado o disposto neste artigo.</w:t>
      </w:r>
    </w:p>
    <w:p w:rsidR="00E755D5" w:rsidRPr="00964A8D" w:rsidRDefault="00F71C60" w:rsidP="00964A8D">
      <w:pPr>
        <w:shd w:val="clear" w:color="auto" w:fill="FFFFFF"/>
        <w:spacing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64A8D">
        <w:rPr>
          <w:rFonts w:ascii="Arial" w:eastAsia="Times New Roman" w:hAnsi="Arial" w:cs="Arial"/>
          <w:b/>
          <w:sz w:val="24"/>
          <w:szCs w:val="24"/>
          <w:lang w:eastAsia="pt-BR"/>
        </w:rPr>
        <w:t>Art. 5º</w:t>
      </w:r>
      <w:r w:rsidRPr="00964A8D">
        <w:rPr>
          <w:rFonts w:ascii="Arial" w:eastAsia="Times New Roman" w:hAnsi="Arial" w:cs="Arial"/>
          <w:sz w:val="24"/>
          <w:szCs w:val="24"/>
          <w:lang w:eastAsia="pt-BR"/>
        </w:rPr>
        <w:t> A presente Lei será regulamentada pelo Poder Executivo, no que couber.</w:t>
      </w:r>
    </w:p>
    <w:p w:rsidR="00E755D5" w:rsidRPr="00964A8D" w:rsidRDefault="00F71C60" w:rsidP="00964A8D">
      <w:pPr>
        <w:shd w:val="clear" w:color="auto" w:fill="FFFFFF"/>
        <w:spacing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64A8D">
        <w:rPr>
          <w:rFonts w:ascii="Arial" w:eastAsia="Times New Roman" w:hAnsi="Arial" w:cs="Arial"/>
          <w:b/>
          <w:sz w:val="24"/>
          <w:szCs w:val="24"/>
          <w:lang w:eastAsia="pt-BR"/>
        </w:rPr>
        <w:t>Art. 6º</w:t>
      </w:r>
      <w:r w:rsidRPr="00964A8D">
        <w:rPr>
          <w:rFonts w:ascii="Arial" w:eastAsia="Times New Roman" w:hAnsi="Arial" w:cs="Arial"/>
          <w:sz w:val="24"/>
          <w:szCs w:val="24"/>
          <w:lang w:eastAsia="pt-BR"/>
        </w:rPr>
        <w:t> As despesas decorrentes da execução da presente Lei, correrão por conta de dotação orç</w:t>
      </w:r>
      <w:r w:rsidRPr="00964A8D">
        <w:rPr>
          <w:rFonts w:ascii="Arial" w:eastAsia="Times New Roman" w:hAnsi="Arial" w:cs="Arial"/>
          <w:sz w:val="24"/>
          <w:szCs w:val="24"/>
          <w:lang w:eastAsia="pt-BR"/>
        </w:rPr>
        <w:t>amentária própria, suplementadas se necessário.</w:t>
      </w:r>
    </w:p>
    <w:p w:rsidR="00854A2C" w:rsidRPr="00964A8D" w:rsidRDefault="00F71C60" w:rsidP="00964A8D">
      <w:pPr>
        <w:spacing w:after="24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964A8D">
        <w:rPr>
          <w:rFonts w:ascii="Arial" w:hAnsi="Arial" w:cs="Arial"/>
          <w:b/>
          <w:sz w:val="24"/>
          <w:szCs w:val="24"/>
        </w:rPr>
        <w:t>Art. 7º</w:t>
      </w:r>
      <w:r w:rsidRPr="00964A8D">
        <w:rPr>
          <w:rFonts w:ascii="Arial" w:hAnsi="Arial" w:cs="Arial"/>
          <w:sz w:val="24"/>
          <w:szCs w:val="24"/>
        </w:rPr>
        <w:t xml:space="preserve"> Esta Lei entre em vigor na data de sua publicação.</w:t>
      </w:r>
    </w:p>
    <w:p w:rsidR="00CA4845" w:rsidRPr="00346F98" w:rsidRDefault="00F71C60" w:rsidP="00964A8D">
      <w:pPr>
        <w:spacing w:after="240" w:line="360" w:lineRule="auto"/>
        <w:jc w:val="center"/>
        <w:rPr>
          <w:rFonts w:ascii="Arial" w:hAnsi="Arial" w:cs="Arial"/>
          <w:sz w:val="24"/>
          <w:szCs w:val="24"/>
        </w:rPr>
      </w:pPr>
      <w:r w:rsidRPr="00346F98">
        <w:rPr>
          <w:rFonts w:ascii="Arial" w:hAnsi="Arial" w:cs="Arial"/>
          <w:sz w:val="24"/>
          <w:szCs w:val="24"/>
        </w:rPr>
        <w:t xml:space="preserve">Sala das Sessões, </w:t>
      </w:r>
      <w:r w:rsidR="00346F98" w:rsidRPr="00346F98">
        <w:rPr>
          <w:rFonts w:ascii="Arial" w:hAnsi="Arial" w:cs="Arial"/>
          <w:sz w:val="24"/>
          <w:szCs w:val="24"/>
        </w:rPr>
        <w:t>14 d</w:t>
      </w:r>
      <w:r w:rsidRPr="00346F98">
        <w:rPr>
          <w:rFonts w:ascii="Arial" w:hAnsi="Arial" w:cs="Arial"/>
          <w:sz w:val="24"/>
          <w:szCs w:val="24"/>
        </w:rPr>
        <w:t>e agosto de 2023.</w:t>
      </w:r>
    </w:p>
    <w:p w:rsidR="00CA4845" w:rsidRDefault="00CA4845" w:rsidP="00964A8D">
      <w:pPr>
        <w:spacing w:after="240" w:line="360" w:lineRule="auto"/>
        <w:jc w:val="center"/>
        <w:rPr>
          <w:rFonts w:ascii="Arial" w:hAnsi="Arial" w:cs="Arial"/>
          <w:sz w:val="24"/>
          <w:szCs w:val="24"/>
        </w:rPr>
      </w:pPr>
    </w:p>
    <w:p w:rsidR="00CA4845" w:rsidRPr="00346F98" w:rsidRDefault="00F71C60" w:rsidP="00964A8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46F98">
        <w:rPr>
          <w:rFonts w:ascii="Arial" w:hAnsi="Arial" w:cs="Arial"/>
          <w:b/>
          <w:sz w:val="24"/>
          <w:szCs w:val="24"/>
        </w:rPr>
        <w:t>AFONSO</w:t>
      </w:r>
      <w:r w:rsidR="00964A8D">
        <w:rPr>
          <w:rFonts w:ascii="Arial" w:hAnsi="Arial" w:cs="Arial"/>
          <w:b/>
          <w:sz w:val="24"/>
          <w:szCs w:val="24"/>
        </w:rPr>
        <w:t xml:space="preserve"> GABRIEL BRESSAN</w:t>
      </w:r>
      <w:r w:rsidRPr="00346F98">
        <w:rPr>
          <w:rFonts w:ascii="Arial" w:hAnsi="Arial" w:cs="Arial"/>
          <w:b/>
          <w:sz w:val="24"/>
          <w:szCs w:val="24"/>
        </w:rPr>
        <w:t xml:space="preserve"> BRESSANIN</w:t>
      </w:r>
    </w:p>
    <w:p w:rsidR="00CA4845" w:rsidRPr="00346F98" w:rsidRDefault="00F71C60" w:rsidP="00964A8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46F98">
        <w:rPr>
          <w:rFonts w:ascii="Arial" w:hAnsi="Arial" w:cs="Arial"/>
          <w:b/>
          <w:sz w:val="24"/>
          <w:szCs w:val="24"/>
        </w:rPr>
        <w:t>Vereador</w:t>
      </w:r>
    </w:p>
    <w:p w:rsidR="00971F93" w:rsidRDefault="00971F93" w:rsidP="00971F93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346F98" w:rsidRDefault="00346F98" w:rsidP="00971F93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346F98" w:rsidRDefault="00346F98" w:rsidP="00971F93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346F98" w:rsidRDefault="00346F98" w:rsidP="00971F93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CA4845" w:rsidRPr="00346F98" w:rsidRDefault="00F71C60" w:rsidP="00CA4845">
      <w:pPr>
        <w:spacing w:after="24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346F98">
        <w:rPr>
          <w:rFonts w:ascii="Arial" w:hAnsi="Arial" w:cs="Arial"/>
          <w:b/>
          <w:sz w:val="32"/>
          <w:szCs w:val="32"/>
        </w:rPr>
        <w:lastRenderedPageBreak/>
        <w:t>JUSTIFICATIVA</w:t>
      </w:r>
    </w:p>
    <w:p w:rsidR="003A0637" w:rsidRPr="003A0637" w:rsidRDefault="00F71C60" w:rsidP="003A0637">
      <w:pPr>
        <w:spacing w:before="240" w:after="240" w:line="240" w:lineRule="auto"/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 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ab/>
      </w:r>
      <w:r w:rsidRPr="003A0637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Em outubro de 2016, foi realizada uma pesquisa pelo </w:t>
      </w:r>
      <w:r w:rsidRPr="003A0637">
        <w:rPr>
          <w:rFonts w:ascii="Arial" w:hAnsi="Arial" w:cs="Arial"/>
          <w:color w:val="000000"/>
          <w:sz w:val="26"/>
          <w:szCs w:val="26"/>
          <w:shd w:val="clear" w:color="auto" w:fill="FFFFFF"/>
        </w:rPr>
        <w:t>Serviço de Proteção ao Crédito (SPC Brasil) e pela Confederação Nacional de Dirigentes Lojistas (CNDL), revelando que o passatempo predileto dos idosos na internet é o relacionamento com familiares (62,9%) e amigos (59,8%). Outra motivação para o uso da in</w:t>
      </w:r>
      <w:r w:rsidRPr="003A0637">
        <w:rPr>
          <w:rFonts w:ascii="Arial" w:hAnsi="Arial" w:cs="Arial"/>
          <w:color w:val="000000"/>
          <w:sz w:val="26"/>
          <w:szCs w:val="26"/>
          <w:shd w:val="clear" w:color="auto" w:fill="FFFFFF"/>
        </w:rPr>
        <w:t>ternet por pessoas acima de 60 anos é a busca por notícias sobre economia, política, esportes e moda (47,8%) e informações sobre produtos e serviços (43,0%). Ainda de acordo com o levantamento, dois em cada dez idosos (19,1%) fazem compras online. Eletroel</w:t>
      </w:r>
      <w:r w:rsidRPr="003A0637">
        <w:rPr>
          <w:rFonts w:ascii="Arial" w:hAnsi="Arial" w:cs="Arial"/>
          <w:color w:val="000000"/>
          <w:sz w:val="26"/>
          <w:szCs w:val="26"/>
          <w:shd w:val="clear" w:color="auto" w:fill="FFFFFF"/>
        </w:rPr>
        <w:t>etrônicos, eletrodomésticos e viagens são os itens mais adquiridos.</w:t>
      </w:r>
    </w:p>
    <w:p w:rsidR="00DB447F" w:rsidRPr="003A0637" w:rsidRDefault="00F71C60" w:rsidP="003A0637">
      <w:pPr>
        <w:spacing w:before="240" w:after="240" w:line="240" w:lineRule="auto"/>
        <w:jc w:val="both"/>
        <w:rPr>
          <w:rFonts w:ascii="Arial" w:hAnsi="Arial" w:cs="Arial"/>
          <w:color w:val="202124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02124"/>
          <w:sz w:val="26"/>
          <w:szCs w:val="26"/>
          <w:shd w:val="clear" w:color="auto" w:fill="FFFFFF"/>
        </w:rPr>
        <w:t xml:space="preserve">  </w:t>
      </w:r>
      <w:r>
        <w:rPr>
          <w:rFonts w:ascii="Arial" w:hAnsi="Arial" w:cs="Arial"/>
          <w:color w:val="202124"/>
          <w:sz w:val="26"/>
          <w:szCs w:val="26"/>
          <w:shd w:val="clear" w:color="auto" w:fill="FFFFFF"/>
        </w:rPr>
        <w:tab/>
      </w:r>
      <w:r w:rsidRPr="003A0637">
        <w:rPr>
          <w:rFonts w:ascii="Arial" w:hAnsi="Arial" w:cs="Arial"/>
          <w:color w:val="202124"/>
          <w:sz w:val="26"/>
          <w:szCs w:val="26"/>
          <w:shd w:val="clear" w:color="auto" w:fill="FFFFFF"/>
        </w:rPr>
        <w:t>Em outra pesquisa mais recente, s</w:t>
      </w:r>
      <w:r w:rsidR="0046159F" w:rsidRPr="003A0637">
        <w:rPr>
          <w:rFonts w:ascii="Arial" w:hAnsi="Arial" w:cs="Arial"/>
          <w:color w:val="202124"/>
          <w:sz w:val="26"/>
          <w:szCs w:val="26"/>
          <w:shd w:val="clear" w:color="auto" w:fill="FFFFFF"/>
        </w:rPr>
        <w:t>egundo dados divulgados pelo Centro Regional de Estudos para o Desenvolvimento da Sociedade da Informação (Cetic.br), </w:t>
      </w:r>
      <w:r w:rsidR="0046159F" w:rsidRPr="003A0637">
        <w:rPr>
          <w:rFonts w:ascii="Arial" w:hAnsi="Arial" w:cs="Arial"/>
          <w:color w:val="040C28"/>
          <w:sz w:val="26"/>
          <w:szCs w:val="26"/>
        </w:rPr>
        <w:t>o número de acessos dos usuários acima de 60 anos na Internet cresceu de 34%, em 2019, para 54% em 2021</w:t>
      </w:r>
      <w:r w:rsidR="0046159F" w:rsidRPr="003A0637">
        <w:rPr>
          <w:rFonts w:ascii="Arial" w:hAnsi="Arial" w:cs="Arial"/>
          <w:color w:val="202124"/>
          <w:sz w:val="26"/>
          <w:szCs w:val="26"/>
          <w:shd w:val="clear" w:color="auto" w:fill="FFFFFF"/>
        </w:rPr>
        <w:t xml:space="preserve">. Ressalta-se que eles se conectam mais em busca entretenimento e serviços do que por motivos de saúde, sendo que nesse meio ocorre a possibilidade das fraudes nas transações </w:t>
      </w:r>
      <w:r w:rsidRPr="003A0637">
        <w:rPr>
          <w:rFonts w:ascii="Arial" w:hAnsi="Arial" w:cs="Arial"/>
          <w:color w:val="202124"/>
          <w:sz w:val="26"/>
          <w:szCs w:val="26"/>
          <w:shd w:val="clear" w:color="auto" w:fill="FFFFFF"/>
        </w:rPr>
        <w:t xml:space="preserve">e comércio </w:t>
      </w:r>
      <w:r w:rsidR="0046159F" w:rsidRPr="003A0637">
        <w:rPr>
          <w:rFonts w:ascii="Arial" w:hAnsi="Arial" w:cs="Arial"/>
          <w:color w:val="202124"/>
          <w:sz w:val="26"/>
          <w:szCs w:val="26"/>
          <w:shd w:val="clear" w:color="auto" w:fill="FFFFFF"/>
        </w:rPr>
        <w:t>eletrônic</w:t>
      </w:r>
      <w:r w:rsidRPr="003A0637">
        <w:rPr>
          <w:rFonts w:ascii="Arial" w:hAnsi="Arial" w:cs="Arial"/>
          <w:color w:val="202124"/>
          <w:sz w:val="26"/>
          <w:szCs w:val="26"/>
          <w:shd w:val="clear" w:color="auto" w:fill="FFFFFF"/>
        </w:rPr>
        <w:t>os</w:t>
      </w:r>
      <w:r w:rsidR="0046159F" w:rsidRPr="003A0637">
        <w:rPr>
          <w:rFonts w:ascii="Arial" w:hAnsi="Arial" w:cs="Arial"/>
          <w:color w:val="202124"/>
          <w:sz w:val="26"/>
          <w:szCs w:val="26"/>
          <w:shd w:val="clear" w:color="auto" w:fill="FFFFFF"/>
        </w:rPr>
        <w:t>.</w:t>
      </w:r>
    </w:p>
    <w:p w:rsidR="003A0637" w:rsidRPr="003A0637" w:rsidRDefault="00F71C60" w:rsidP="003A0637">
      <w:pPr>
        <w:spacing w:before="240" w:after="240" w:line="240" w:lineRule="auto"/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02124"/>
          <w:sz w:val="26"/>
          <w:szCs w:val="26"/>
          <w:shd w:val="clear" w:color="auto" w:fill="FFFFFF"/>
        </w:rPr>
        <w:t xml:space="preserve">  </w:t>
      </w:r>
      <w:r>
        <w:rPr>
          <w:rFonts w:ascii="Arial" w:hAnsi="Arial" w:cs="Arial"/>
          <w:color w:val="202124"/>
          <w:sz w:val="26"/>
          <w:szCs w:val="26"/>
          <w:shd w:val="clear" w:color="auto" w:fill="FFFFFF"/>
        </w:rPr>
        <w:tab/>
        <w:t>V</w:t>
      </w:r>
      <w:r w:rsidRPr="003A0637">
        <w:rPr>
          <w:rFonts w:ascii="Arial" w:hAnsi="Arial" w:cs="Arial"/>
          <w:color w:val="202124"/>
          <w:sz w:val="26"/>
          <w:szCs w:val="26"/>
          <w:shd w:val="clear" w:color="auto" w:fill="FFFFFF"/>
        </w:rPr>
        <w:t>erifica-se</w:t>
      </w:r>
      <w:r>
        <w:rPr>
          <w:rFonts w:ascii="Arial" w:hAnsi="Arial" w:cs="Arial"/>
          <w:color w:val="202124"/>
          <w:sz w:val="26"/>
          <w:szCs w:val="26"/>
          <w:shd w:val="clear" w:color="auto" w:fill="FFFFFF"/>
        </w:rPr>
        <w:t xml:space="preserve">, assim, </w:t>
      </w:r>
      <w:r w:rsidRPr="003A0637">
        <w:rPr>
          <w:rFonts w:ascii="Arial" w:hAnsi="Arial" w:cs="Arial"/>
          <w:color w:val="202124"/>
          <w:sz w:val="26"/>
          <w:szCs w:val="26"/>
          <w:shd w:val="clear" w:color="auto" w:fill="FFFFFF"/>
        </w:rPr>
        <w:t xml:space="preserve">que </w:t>
      </w:r>
      <w:r w:rsidRPr="003A0637">
        <w:rPr>
          <w:rFonts w:ascii="Arial" w:hAnsi="Arial" w:cs="Arial"/>
          <w:color w:val="000000"/>
          <w:sz w:val="26"/>
          <w:szCs w:val="26"/>
          <w:shd w:val="clear" w:color="auto" w:fill="FFFFFF"/>
        </w:rPr>
        <w:t>cada vez mais conectada, essa faixa etária também está exposta aos riscos do ambiente virtual e são os preferidos pelos golpistas</w:t>
      </w:r>
      <w:r w:rsidR="000115C1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para prática de crimes cibernéticos</w:t>
      </w:r>
      <w:r w:rsidRPr="003A0637">
        <w:rPr>
          <w:rFonts w:ascii="Arial" w:hAnsi="Arial" w:cs="Arial"/>
          <w:color w:val="000000"/>
          <w:sz w:val="26"/>
          <w:szCs w:val="26"/>
          <w:shd w:val="clear" w:color="auto" w:fill="FFFFFF"/>
        </w:rPr>
        <w:t>, já que a maioria está desavisada.</w:t>
      </w:r>
    </w:p>
    <w:p w:rsidR="003A0637" w:rsidRPr="003A0637" w:rsidRDefault="00F71C60" w:rsidP="003A0637">
      <w:pPr>
        <w:spacing w:before="240" w:after="240" w:line="240" w:lineRule="auto"/>
        <w:jc w:val="both"/>
        <w:rPr>
          <w:rFonts w:ascii="Arial" w:hAnsi="Arial" w:cs="Arial"/>
          <w:color w:val="202124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02124"/>
          <w:sz w:val="26"/>
          <w:szCs w:val="26"/>
          <w:shd w:val="clear" w:color="auto" w:fill="FFFFFF"/>
        </w:rPr>
        <w:t xml:space="preserve">  </w:t>
      </w:r>
      <w:r>
        <w:rPr>
          <w:rFonts w:ascii="Arial" w:hAnsi="Arial" w:cs="Arial"/>
          <w:color w:val="202124"/>
          <w:sz w:val="26"/>
          <w:szCs w:val="26"/>
          <w:shd w:val="clear" w:color="auto" w:fill="FFFFFF"/>
        </w:rPr>
        <w:tab/>
      </w:r>
      <w:r w:rsidRPr="003A0637">
        <w:rPr>
          <w:rFonts w:ascii="Arial" w:hAnsi="Arial" w:cs="Arial"/>
          <w:color w:val="202124"/>
          <w:sz w:val="26"/>
          <w:szCs w:val="26"/>
          <w:shd w:val="clear" w:color="auto" w:fill="FFFFFF"/>
        </w:rPr>
        <w:t xml:space="preserve">Portanto, essa é uma realidade e o projeto de Lei tem </w:t>
      </w:r>
      <w:r>
        <w:rPr>
          <w:rFonts w:ascii="Arial" w:hAnsi="Arial" w:cs="Arial"/>
          <w:color w:val="202124"/>
          <w:sz w:val="26"/>
          <w:szCs w:val="26"/>
          <w:shd w:val="clear" w:color="auto" w:fill="FFFFFF"/>
        </w:rPr>
        <w:t>essa</w:t>
      </w:r>
      <w:r w:rsidRPr="003A0637">
        <w:rPr>
          <w:rFonts w:ascii="Arial" w:hAnsi="Arial" w:cs="Arial"/>
          <w:color w:val="202124"/>
          <w:sz w:val="26"/>
          <w:szCs w:val="26"/>
          <w:shd w:val="clear" w:color="auto" w:fill="FFFFFF"/>
        </w:rPr>
        <w:t xml:space="preserve"> preocupação</w:t>
      </w:r>
      <w:r>
        <w:rPr>
          <w:rFonts w:ascii="Arial" w:hAnsi="Arial" w:cs="Arial"/>
          <w:color w:val="202124"/>
          <w:sz w:val="26"/>
          <w:szCs w:val="26"/>
          <w:shd w:val="clear" w:color="auto" w:fill="FFFFFF"/>
        </w:rPr>
        <w:t>,</w:t>
      </w:r>
      <w:r w:rsidRPr="003A0637">
        <w:rPr>
          <w:rFonts w:ascii="Arial" w:hAnsi="Arial" w:cs="Arial"/>
          <w:color w:val="202124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202124"/>
          <w:sz w:val="26"/>
          <w:szCs w:val="26"/>
          <w:shd w:val="clear" w:color="auto" w:fill="FFFFFF"/>
        </w:rPr>
        <w:t xml:space="preserve">e </w:t>
      </w:r>
      <w:r w:rsidRPr="003A0637">
        <w:rPr>
          <w:rFonts w:ascii="Arial" w:hAnsi="Arial" w:cs="Arial"/>
          <w:color w:val="202124"/>
          <w:sz w:val="26"/>
          <w:szCs w:val="26"/>
          <w:shd w:val="clear" w:color="auto" w:fill="FFFFFF"/>
        </w:rPr>
        <w:t xml:space="preserve">criar mecanismos </w:t>
      </w:r>
      <w:r>
        <w:rPr>
          <w:rFonts w:ascii="Arial" w:hAnsi="Arial" w:cs="Arial"/>
          <w:color w:val="202124"/>
          <w:sz w:val="26"/>
          <w:szCs w:val="26"/>
          <w:shd w:val="clear" w:color="auto" w:fill="FFFFFF"/>
        </w:rPr>
        <w:t xml:space="preserve">de incentivo </w:t>
      </w:r>
      <w:r w:rsidRPr="003A0637">
        <w:rPr>
          <w:rFonts w:ascii="Arial" w:hAnsi="Arial" w:cs="Arial"/>
          <w:color w:val="202124"/>
          <w:sz w:val="26"/>
          <w:szCs w:val="26"/>
          <w:shd w:val="clear" w:color="auto" w:fill="FFFFFF"/>
        </w:rPr>
        <w:t>para orientação dessas pessoas mais desavisadas, evitando assim a ocorrência desses crimes.</w:t>
      </w:r>
    </w:p>
    <w:p w:rsidR="003A0637" w:rsidRPr="003A0637" w:rsidRDefault="00F71C60" w:rsidP="003A0637">
      <w:pPr>
        <w:spacing w:before="240" w:after="240" w:line="240" w:lineRule="auto"/>
        <w:jc w:val="both"/>
        <w:rPr>
          <w:rFonts w:ascii="Arial" w:hAnsi="Arial" w:cs="Arial"/>
          <w:color w:val="202124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02124"/>
          <w:sz w:val="26"/>
          <w:szCs w:val="26"/>
          <w:shd w:val="clear" w:color="auto" w:fill="FFFFFF"/>
        </w:rPr>
        <w:t xml:space="preserve">  </w:t>
      </w:r>
      <w:r>
        <w:rPr>
          <w:rFonts w:ascii="Arial" w:hAnsi="Arial" w:cs="Arial"/>
          <w:color w:val="202124"/>
          <w:sz w:val="26"/>
          <w:szCs w:val="26"/>
          <w:shd w:val="clear" w:color="auto" w:fill="FFFFFF"/>
        </w:rPr>
        <w:tab/>
      </w:r>
      <w:r w:rsidRPr="003A0637">
        <w:rPr>
          <w:rFonts w:ascii="Arial" w:hAnsi="Arial" w:cs="Arial"/>
          <w:color w:val="202124"/>
          <w:sz w:val="26"/>
          <w:szCs w:val="26"/>
          <w:shd w:val="clear" w:color="auto" w:fill="FFFFFF"/>
        </w:rPr>
        <w:t>Diante o exposto, apresento o projeto para que seja levad</w:t>
      </w:r>
      <w:r w:rsidRPr="003A0637">
        <w:rPr>
          <w:rFonts w:ascii="Arial" w:hAnsi="Arial" w:cs="Arial"/>
          <w:color w:val="202124"/>
          <w:sz w:val="26"/>
          <w:szCs w:val="26"/>
          <w:shd w:val="clear" w:color="auto" w:fill="FFFFFF"/>
        </w:rPr>
        <w:t>o à discussão pelos Dignos pares e aprovação na forma proposta.</w:t>
      </w:r>
    </w:p>
    <w:p w:rsidR="003A0637" w:rsidRPr="003A0637" w:rsidRDefault="00F71C60" w:rsidP="00964A8D">
      <w:pPr>
        <w:spacing w:before="240" w:after="240" w:line="240" w:lineRule="auto"/>
        <w:jc w:val="center"/>
        <w:rPr>
          <w:rFonts w:ascii="Arial" w:hAnsi="Arial" w:cs="Arial"/>
          <w:color w:val="202124"/>
          <w:sz w:val="26"/>
          <w:szCs w:val="26"/>
          <w:shd w:val="clear" w:color="auto" w:fill="FFFFFF"/>
        </w:rPr>
      </w:pPr>
      <w:r w:rsidRPr="003A0637">
        <w:rPr>
          <w:rFonts w:ascii="Arial" w:hAnsi="Arial" w:cs="Arial"/>
          <w:color w:val="202124"/>
          <w:sz w:val="26"/>
          <w:szCs w:val="26"/>
          <w:shd w:val="clear" w:color="auto" w:fill="FFFFFF"/>
        </w:rPr>
        <w:t xml:space="preserve">Sala das Sessões, </w:t>
      </w:r>
      <w:r w:rsidR="00346F98">
        <w:rPr>
          <w:rFonts w:ascii="Arial" w:hAnsi="Arial" w:cs="Arial"/>
          <w:color w:val="202124"/>
          <w:sz w:val="26"/>
          <w:szCs w:val="26"/>
          <w:shd w:val="clear" w:color="auto" w:fill="FFFFFF"/>
        </w:rPr>
        <w:t>14</w:t>
      </w:r>
      <w:r w:rsidRPr="003A0637">
        <w:rPr>
          <w:rFonts w:ascii="Arial" w:hAnsi="Arial" w:cs="Arial"/>
          <w:color w:val="202124"/>
          <w:sz w:val="26"/>
          <w:szCs w:val="26"/>
          <w:shd w:val="clear" w:color="auto" w:fill="FFFFFF"/>
        </w:rPr>
        <w:t xml:space="preserve"> de ag</w:t>
      </w:r>
      <w:bookmarkStart w:id="0" w:name="_GoBack"/>
      <w:bookmarkEnd w:id="0"/>
      <w:r w:rsidRPr="003A0637">
        <w:rPr>
          <w:rFonts w:ascii="Arial" w:hAnsi="Arial" w:cs="Arial"/>
          <w:color w:val="202124"/>
          <w:sz w:val="26"/>
          <w:szCs w:val="26"/>
          <w:shd w:val="clear" w:color="auto" w:fill="FFFFFF"/>
        </w:rPr>
        <w:t>osto de 2023.</w:t>
      </w:r>
    </w:p>
    <w:p w:rsidR="003A0637" w:rsidRPr="003A0637" w:rsidRDefault="003A0637" w:rsidP="003A0637">
      <w:pPr>
        <w:spacing w:after="240" w:line="360" w:lineRule="auto"/>
        <w:jc w:val="both"/>
        <w:rPr>
          <w:rFonts w:ascii="Arial" w:hAnsi="Arial" w:cs="Arial"/>
          <w:color w:val="202124"/>
          <w:sz w:val="26"/>
          <w:szCs w:val="26"/>
          <w:shd w:val="clear" w:color="auto" w:fill="FFFFFF"/>
        </w:rPr>
      </w:pPr>
    </w:p>
    <w:p w:rsidR="003A0637" w:rsidRPr="00964A8D" w:rsidRDefault="00F71C60" w:rsidP="003A0637">
      <w:pPr>
        <w:spacing w:after="0" w:line="240" w:lineRule="auto"/>
        <w:jc w:val="center"/>
        <w:rPr>
          <w:rFonts w:ascii="Arial" w:hAnsi="Arial" w:cs="Arial"/>
          <w:b/>
          <w:color w:val="202124"/>
          <w:sz w:val="26"/>
          <w:szCs w:val="26"/>
          <w:shd w:val="clear" w:color="auto" w:fill="FFFFFF"/>
        </w:rPr>
      </w:pPr>
      <w:r w:rsidRPr="00964A8D">
        <w:rPr>
          <w:rFonts w:ascii="Arial" w:hAnsi="Arial" w:cs="Arial"/>
          <w:b/>
          <w:color w:val="202124"/>
          <w:sz w:val="26"/>
          <w:szCs w:val="26"/>
          <w:shd w:val="clear" w:color="auto" w:fill="FFFFFF"/>
        </w:rPr>
        <w:t>DR. AFONSO BRESSANIN</w:t>
      </w:r>
    </w:p>
    <w:p w:rsidR="003A0637" w:rsidRPr="00964A8D" w:rsidRDefault="00F71C60" w:rsidP="003A0637">
      <w:pPr>
        <w:spacing w:after="0" w:line="240" w:lineRule="auto"/>
        <w:jc w:val="center"/>
        <w:rPr>
          <w:rFonts w:ascii="Arial" w:hAnsi="Arial" w:cs="Arial"/>
          <w:b/>
          <w:color w:val="202124"/>
          <w:sz w:val="26"/>
          <w:szCs w:val="26"/>
          <w:shd w:val="clear" w:color="auto" w:fill="FFFFFF"/>
        </w:rPr>
      </w:pPr>
      <w:r w:rsidRPr="00964A8D">
        <w:rPr>
          <w:rFonts w:ascii="Arial" w:hAnsi="Arial" w:cs="Arial"/>
          <w:b/>
          <w:color w:val="202124"/>
          <w:sz w:val="26"/>
          <w:szCs w:val="26"/>
          <w:shd w:val="clear" w:color="auto" w:fill="FFFFFF"/>
        </w:rPr>
        <w:t>Vereador</w:t>
      </w:r>
    </w:p>
    <w:p w:rsidR="0046159F" w:rsidRPr="003A0637" w:rsidRDefault="0046159F" w:rsidP="003A0637">
      <w:pPr>
        <w:spacing w:after="240" w:line="360" w:lineRule="auto"/>
        <w:jc w:val="both"/>
        <w:rPr>
          <w:rFonts w:ascii="Bookman Old Style" w:hAnsi="Bookman Old Style"/>
          <w:sz w:val="26"/>
          <w:szCs w:val="26"/>
        </w:rPr>
      </w:pPr>
    </w:p>
    <w:sectPr w:rsidR="0046159F" w:rsidRPr="003A0637" w:rsidSect="00964A8D">
      <w:headerReference w:type="default" r:id="rId6"/>
      <w:pgSz w:w="11906" w:h="16838"/>
      <w:pgMar w:top="2552" w:right="1701" w:bottom="1276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C60" w:rsidRDefault="00F71C60">
      <w:pPr>
        <w:spacing w:after="0" w:line="240" w:lineRule="auto"/>
      </w:pPr>
      <w:r>
        <w:separator/>
      </w:r>
    </w:p>
  </w:endnote>
  <w:endnote w:type="continuationSeparator" w:id="0">
    <w:p w:rsidR="00F71C60" w:rsidRDefault="00F71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C60" w:rsidRDefault="00F71C60">
      <w:pPr>
        <w:spacing w:after="0" w:line="240" w:lineRule="auto"/>
      </w:pPr>
      <w:r>
        <w:separator/>
      </w:r>
    </w:p>
  </w:footnote>
  <w:footnote w:type="continuationSeparator" w:id="0">
    <w:p w:rsidR="00F71C60" w:rsidRDefault="00F71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378" w:rsidRPr="00792378" w:rsidRDefault="00F71C60" w:rsidP="00792378">
    <w:pPr>
      <w:pStyle w:val="Cabealho"/>
      <w:jc w:val="center"/>
    </w:pPr>
    <w:r>
      <w:t xml:space="preserve">                         </w:t>
    </w:r>
    <w:sdt>
      <w:sdtPr>
        <w:id w:val="1779909326"/>
        <w:docPartObj>
          <w:docPartGallery w:val="Page Numbers (Margins)"/>
          <w:docPartUnique/>
        </w:docPartObj>
      </w:sdtPr>
      <w:sdtEndPr/>
      <w:sdtContent>
        <w:r>
          <w:rPr>
            <w:noProof/>
            <w:lang w:eastAsia="pt-BR"/>
          </w:rPr>
          <mc:AlternateContent>
            <mc:Choice Requires="wpg"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2138045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8" name="Agrupar 8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9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92378" w:rsidRDefault="00F71C60" w:rsidP="00792378">
                                <w:pPr>
                                  <w:pStyle w:val="Cabealho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PAGE    \* </w:instrText>
                                </w:r>
                                <w:r>
                                  <w:instrText>MERGEFORMAT</w:instrText>
                                </w:r>
                                <w:r>
                                  <w:fldChar w:fldCharType="separate"/>
                                </w:r>
                                <w:r w:rsidR="00964A8D" w:rsidRPr="00964A8D">
                                  <w:rPr>
                                    <w:rStyle w:val="Nmerodepgina"/>
                                    <w:b/>
                                    <w:bCs/>
                                    <w:noProof/>
                                    <w:color w:val="7F5F00" w:themeColor="accent4" w:themeShade="7F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rStyle w:val="Nmerodepgina"/>
                                    <w:b/>
                                    <w:bCs/>
                                    <w:color w:val="7F5F00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/>
                        </wps:wsp>
                        <wpg:grpSp>
                          <wpg:cNvPr id="10" name="Group 72"/>
                          <wpg:cNvGrpSpPr/>
                          <wpg:grpSpPr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11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  <wps:wsp>
                            <wps:cNvPr id="12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Agrupar 8" o:spid="_x0000_s1026" style="position:absolute;left:0;text-align:left;margin-left:0;margin-top:0;width:38.45pt;height:18.7pt;z-index:251658240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7" type="#_x0000_t202" style="position:absolute;left:689;top:3263;width:769;height:3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DsHsMA&#10;AADaAAAADwAAAGRycy9kb3ducmV2LnhtbESPzW7CMBCE75V4B2uReqmIAwdUQgziR0AvPQR4gFW8&#10;JBHxOopNkvbp60pIHEcz840mXQ+mFh21rrKsYBrFIIhzqysuFFwvh8knCOeRNdaWScEPOVivRm8p&#10;Jtr2nFF39oUIEHYJKii9bxIpXV6SQRfZhjh4N9sa9EG2hdQt9gFuajmL47k0WHFYKLGhXUn5/fww&#10;CmiT2d/vuzuabLvfHW8V04c8KfU+HjZLEJ4G/wo/219awQL+r4Qb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DsHsMAAADaAAAADwAAAAAAAAAAAAAAAACYAgAAZHJzL2Rv&#10;d25yZXYueG1sUEsFBgAAAAAEAAQA9QAAAIgDAAAAAA==&#10;" filled="f" stroked="f">
                    <v:textbox inset="0,0,0,0">
                      <w:txbxContent>
                        <w:p w:rsidR="00792378" w:rsidRDefault="00F71C60" w:rsidP="00792378">
                          <w:pPr>
                            <w:pStyle w:val="Cabealho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    \* </w:instrText>
                          </w:r>
                          <w:r>
                            <w:instrText>MERGEFORMAT</w:instrText>
                          </w:r>
                          <w:r>
                            <w:fldChar w:fldCharType="separate"/>
                          </w:r>
                          <w:r w:rsidR="00964A8D" w:rsidRPr="00964A8D">
                            <w:rPr>
                              <w:rStyle w:val="Nmerodepgina"/>
                              <w:b/>
                              <w:bCs/>
                              <w:noProof/>
                              <w:color w:val="7F5F00" w:themeColor="accent4" w:themeShade="7F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7F5F00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8" style="position:absolute;left:886;top:3255;width:374;height:374" coordorigin="1453,14832" coordsize="374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<v:oval id="Oval 73" o:spid="_x0000_s1029" style="position:absolute;left:1453;top:14832;width:374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CF5b8A&#10;AADbAAAADwAAAGRycy9kb3ducmV2LnhtbESPzQoCMQyE74LvUCJ4Ee3qQWW1igiCFw/+HDyGbdwu&#10;btOlrbq+vRUEbwkz32SyXLe2Fk/yoXKsYDzKQBAXTldcKricd8M5iBCRNdaOScGbAqxX3c4Sc+1e&#10;fKTnKZYihXDIUYGJscmlDIUhi2HkGuKk3Zy3GNPqS6k9vlK4reUky6bSYsXpgsGGtoaK++lhU41r&#10;cOG6Lx44u0zMYN768uBnSvV77WYBIlIb/+YfvdeJG8P3lzSAXH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7QIXlvwAAANsAAAAPAAAAAAAAAAAAAAAAAJgCAABkcnMvZG93bnJl&#10;di54bWxQSwUGAAAAAAQABAD1AAAAhAMAAAAA&#10;" filled="f" strokecolor="#84a2c6" strokeweight=".5pt"/>
                    <v:oval id="Oval 74" o:spid="_x0000_s1030" style="position:absolute;left:1462;top:14835;width:101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OkTrwA&#10;AADbAAAADwAAAGRycy9kb3ducmV2LnhtbERPvQrCMBDeBd8hnOBmUx1EqlFUUFytOridzdkWm0tp&#10;Yq1vbwTB7T6+31usOlOJlhpXWlYwjmIQxJnVJecKzqfdaAbCeWSNlWVS8CYHq2W/t8BE2xcfqU19&#10;LkIIuwQVFN7XiZQuK8igi2xNHLi7bQz6AJtc6gZfIdxUchLHU2mw5NBQYE3bgrJH+jQKyr0dX3ab&#10;9Oiu7XQr19VtYy83pYaDbj0H4anzf/HPfdBh/gS+v4QD5PID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pU6ROvAAAANsAAAAPAAAAAAAAAAAAAAAAAJgCAABkcnMvZG93bnJldi54&#10;bWxQSwUGAAAAAAQABAD1AAAAgQMAAAAA&#10;" fillcolor="#84a2c6" stroked="f"/>
                  </v:group>
                  <w10:wrap anchorx="margin" anchory="page"/>
                </v:group>
              </w:pict>
            </mc:Fallback>
          </mc:AlternateContent>
        </w:r>
      </w:sdtContent>
    </w:sdt>
    <w:r w:rsidRPr="00792378"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5D5"/>
    <w:rsid w:val="00006613"/>
    <w:rsid w:val="000115C1"/>
    <w:rsid w:val="00346F98"/>
    <w:rsid w:val="003A0637"/>
    <w:rsid w:val="0046159F"/>
    <w:rsid w:val="00462EE3"/>
    <w:rsid w:val="007079B0"/>
    <w:rsid w:val="00792378"/>
    <w:rsid w:val="00810B94"/>
    <w:rsid w:val="00854A2C"/>
    <w:rsid w:val="00964A8D"/>
    <w:rsid w:val="00971F93"/>
    <w:rsid w:val="00AF7F97"/>
    <w:rsid w:val="00CA4845"/>
    <w:rsid w:val="00D14253"/>
    <w:rsid w:val="00DB447F"/>
    <w:rsid w:val="00E755D5"/>
    <w:rsid w:val="00F7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00D7CD-35AC-4908-9921-1EF7E2EC9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923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2378"/>
  </w:style>
  <w:style w:type="paragraph" w:styleId="Rodap">
    <w:name w:val="footer"/>
    <w:basedOn w:val="Normal"/>
    <w:link w:val="RodapChar"/>
    <w:uiPriority w:val="99"/>
    <w:unhideWhenUsed/>
    <w:rsid w:val="007923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2378"/>
  </w:style>
  <w:style w:type="character" w:styleId="Nmerodepgina">
    <w:name w:val="page number"/>
    <w:basedOn w:val="Fontepargpadro"/>
    <w:uiPriority w:val="99"/>
    <w:unhideWhenUsed/>
    <w:rsid w:val="00792378"/>
  </w:style>
  <w:style w:type="character" w:styleId="Hyperlink">
    <w:name w:val="Hyperlink"/>
    <w:rsid w:val="007923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497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Afonso bressanin</dc:creator>
  <cp:lastModifiedBy>Liliane</cp:lastModifiedBy>
  <cp:revision>4</cp:revision>
  <dcterms:created xsi:type="dcterms:W3CDTF">2023-08-14T13:58:00Z</dcterms:created>
  <dcterms:modified xsi:type="dcterms:W3CDTF">2023-08-14T14:03:00Z</dcterms:modified>
</cp:coreProperties>
</file>