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42" w:rsidRDefault="00181742" w:rsidP="00A45918">
      <w:pPr>
        <w:spacing w:after="0" w:line="240" w:lineRule="auto"/>
        <w:jc w:val="center"/>
        <w:rPr>
          <w:rStyle w:val="fontstyle01"/>
          <w:rFonts w:ascii="Arial" w:hAnsi="Arial" w:cs="Arial"/>
          <w:sz w:val="22"/>
        </w:rPr>
      </w:pPr>
    </w:p>
    <w:p w:rsidR="00181742" w:rsidRDefault="00181742" w:rsidP="00A45918">
      <w:pPr>
        <w:spacing w:after="0" w:line="240" w:lineRule="auto"/>
        <w:jc w:val="center"/>
        <w:rPr>
          <w:rStyle w:val="fontstyle01"/>
          <w:rFonts w:ascii="Arial" w:hAnsi="Arial" w:cs="Arial"/>
          <w:sz w:val="22"/>
        </w:rPr>
      </w:pPr>
    </w:p>
    <w:p w:rsidR="00181742" w:rsidRDefault="00181742" w:rsidP="00A45918">
      <w:pPr>
        <w:spacing w:after="0" w:line="240" w:lineRule="auto"/>
        <w:jc w:val="center"/>
        <w:rPr>
          <w:rStyle w:val="fontstyle01"/>
          <w:rFonts w:ascii="Arial" w:hAnsi="Arial" w:cs="Arial"/>
          <w:sz w:val="22"/>
        </w:rPr>
      </w:pPr>
    </w:p>
    <w:p w:rsidR="00A45918" w:rsidRDefault="00A45918" w:rsidP="00A45918">
      <w:pPr>
        <w:spacing w:after="0" w:line="240" w:lineRule="auto"/>
        <w:jc w:val="center"/>
        <w:rPr>
          <w:rStyle w:val="fontstyle01"/>
          <w:rFonts w:ascii="Arial" w:hAnsi="Arial" w:cs="Arial"/>
          <w:sz w:val="22"/>
        </w:rPr>
      </w:pPr>
    </w:p>
    <w:p w:rsidR="00A45918" w:rsidRDefault="00A45918" w:rsidP="00A45918">
      <w:pPr>
        <w:spacing w:after="0" w:line="240" w:lineRule="auto"/>
        <w:jc w:val="center"/>
        <w:rPr>
          <w:rStyle w:val="fontstyle01"/>
          <w:rFonts w:ascii="Arial" w:hAnsi="Arial" w:cs="Arial"/>
          <w:sz w:val="22"/>
        </w:rPr>
      </w:pPr>
    </w:p>
    <w:p w:rsidR="00C912E5" w:rsidRPr="00181742" w:rsidRDefault="008C0E33" w:rsidP="00A45918">
      <w:pPr>
        <w:spacing w:after="0" w:line="240" w:lineRule="auto"/>
        <w:jc w:val="center"/>
        <w:rPr>
          <w:rStyle w:val="fontstyle01"/>
          <w:rFonts w:ascii="Arial" w:hAnsi="Arial" w:cs="Arial"/>
          <w:sz w:val="40"/>
          <w:szCs w:val="40"/>
        </w:rPr>
      </w:pPr>
      <w:r w:rsidRPr="00181742">
        <w:rPr>
          <w:rStyle w:val="fontstyle01"/>
          <w:rFonts w:ascii="Arial" w:hAnsi="Arial" w:cs="Arial"/>
          <w:sz w:val="40"/>
          <w:szCs w:val="40"/>
        </w:rPr>
        <w:t xml:space="preserve">PROJETO DE LEI N.º </w:t>
      </w:r>
      <w:r w:rsidR="00181742" w:rsidRPr="00181742">
        <w:rPr>
          <w:rStyle w:val="fontstyle01"/>
          <w:rFonts w:ascii="Arial" w:hAnsi="Arial" w:cs="Arial"/>
          <w:sz w:val="40"/>
          <w:szCs w:val="40"/>
        </w:rPr>
        <w:t>37</w:t>
      </w:r>
      <w:r w:rsidRPr="00181742">
        <w:rPr>
          <w:rStyle w:val="fontstyle01"/>
          <w:rFonts w:ascii="Arial" w:hAnsi="Arial" w:cs="Arial"/>
          <w:sz w:val="40"/>
          <w:szCs w:val="40"/>
        </w:rPr>
        <w:t>/2023-L</w:t>
      </w:r>
    </w:p>
    <w:p w:rsidR="00C912E5" w:rsidRDefault="00C912E5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181742" w:rsidRDefault="00181742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684F58" w:rsidRPr="00A45918" w:rsidRDefault="008C0E33" w:rsidP="00181742">
      <w:pPr>
        <w:spacing w:after="0" w:line="240" w:lineRule="auto"/>
        <w:ind w:left="3544"/>
        <w:jc w:val="both"/>
        <w:rPr>
          <w:rStyle w:val="fontstyle01"/>
          <w:rFonts w:ascii="Arial" w:hAnsi="Arial" w:cs="Arial"/>
          <w:sz w:val="24"/>
        </w:rPr>
      </w:pPr>
      <w:r w:rsidRPr="00A45918">
        <w:rPr>
          <w:rStyle w:val="fontstyle01"/>
          <w:rFonts w:ascii="Arial" w:hAnsi="Arial" w:cs="Arial"/>
          <w:sz w:val="24"/>
        </w:rPr>
        <w:t>DISPÕE SOBRE A INSTITUIÇÃO DA CAMPANHA DE CONSCIENTIZAÇÃO E PREVENÇÃO AO CÂNCER DO C</w:t>
      </w:r>
      <w:bookmarkStart w:id="0" w:name="_GoBack"/>
      <w:bookmarkEnd w:id="0"/>
      <w:r w:rsidRPr="00A45918">
        <w:rPr>
          <w:rStyle w:val="fontstyle01"/>
          <w:rFonts w:ascii="Arial" w:hAnsi="Arial" w:cs="Arial"/>
          <w:sz w:val="24"/>
        </w:rPr>
        <w:t>OLO DO ÚTERO E ESTÍMULO A VACINAÇÃO CONTRA HPV EM ADOLESCENTES NO MUNICÍPIO DA ESTÂNCIA TURÍSTICA DE BARRA BONITA, DENOMINADO MARÇO LILÁS.</w:t>
      </w:r>
    </w:p>
    <w:p w:rsidR="00181742" w:rsidRDefault="00181742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:rsidR="00181742" w:rsidRDefault="00181742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:rsidR="00C912E5" w:rsidRPr="00181742" w:rsidRDefault="008C0E33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 xml:space="preserve">Art. 1° - 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Fica instituída no âmbito </w:t>
      </w:r>
      <w:r w:rsidR="00116CA2" w:rsidRPr="00181742">
        <w:rPr>
          <w:rFonts w:ascii="Arial" w:hAnsi="Arial" w:cs="Arial"/>
          <w:bCs/>
          <w:color w:val="000000"/>
          <w:sz w:val="24"/>
          <w:szCs w:val="24"/>
        </w:rPr>
        <w:t>do Município da Estância Turística de Barra Bonita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, a Semana de Conscientização e Prevenção ao Câncer do colo do útero e estímulo a vacinação contra o vírus HPV em adolescentes, a ser realizada na terceira semana do m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ês de março de cada ano</w:t>
      </w:r>
      <w:r w:rsidR="00116CA2" w:rsidRPr="00181742">
        <w:rPr>
          <w:rFonts w:ascii="Arial" w:hAnsi="Arial" w:cs="Arial"/>
          <w:bCs/>
          <w:color w:val="000000"/>
          <w:sz w:val="24"/>
          <w:szCs w:val="24"/>
        </w:rPr>
        <w:t>, denominada MARÇO LILÁS.</w:t>
      </w:r>
    </w:p>
    <w:p w:rsidR="00A45918" w:rsidRPr="00181742" w:rsidRDefault="00A45918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12E5" w:rsidRPr="00181742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 xml:space="preserve">Art. 2º - 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A campanha será realizada anualmente, durante o mês de Março, com o intuito de informar, esclarecer, conscientizar, envolver e mobilizar a sociedade civil a respeito da prevenção, detecção e 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tratamento precoce do câncer do colo do útero através de exames de saúde e o estímulo a vacinação conta HPV, com atividades e campanhas educativas.</w:t>
      </w:r>
    </w:p>
    <w:p w:rsidR="00A45918" w:rsidRPr="00181742" w:rsidRDefault="00A45918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12E5" w:rsidRPr="00181742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 xml:space="preserve">Art. 3º - 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As atividades concernentes à semana de que trata esta lei serão desenvolvidas </w:t>
      </w:r>
      <w:r w:rsidR="00116CA2" w:rsidRPr="00181742">
        <w:rPr>
          <w:rFonts w:ascii="Arial" w:hAnsi="Arial" w:cs="Arial"/>
          <w:bCs/>
          <w:color w:val="000000"/>
          <w:sz w:val="24"/>
          <w:szCs w:val="24"/>
        </w:rPr>
        <w:t>por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 pessoal treina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do de acordo com métodos clínicos específicos, sob a coordenação </w:t>
      </w:r>
      <w:r w:rsidR="00116CA2" w:rsidRPr="00181742">
        <w:rPr>
          <w:rFonts w:ascii="Arial" w:hAnsi="Arial" w:cs="Arial"/>
          <w:bCs/>
          <w:color w:val="000000"/>
          <w:sz w:val="24"/>
          <w:szCs w:val="24"/>
        </w:rPr>
        <w:t>Secretaria ou órgão designado pelo Poder Executivo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 em cooperação com a iniciativa privada, com entidades civis e organizações profissionais e científicas</w:t>
      </w:r>
      <w:r w:rsidR="00116CA2" w:rsidRPr="00181742">
        <w:rPr>
          <w:rFonts w:ascii="Arial" w:hAnsi="Arial" w:cs="Arial"/>
          <w:bCs/>
          <w:color w:val="000000"/>
          <w:sz w:val="24"/>
          <w:szCs w:val="24"/>
        </w:rPr>
        <w:t xml:space="preserve"> e demais entidades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 xml:space="preserve"> relacionados aos e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ventos.</w:t>
      </w:r>
    </w:p>
    <w:p w:rsidR="00A45918" w:rsidRPr="00181742" w:rsidRDefault="00A45918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12E5" w:rsidRPr="00181742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 xml:space="preserve">Art. 4º - 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Para a execução desta Lei, fica o Executivo autorizado a realizar convênios com a iniciativa privada, bem como com entidades que tenham por finalidade atividades voltadas à saúde ou outras áreas afins que se enquadrem no objeto desta Le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i.</w:t>
      </w:r>
    </w:p>
    <w:p w:rsidR="00A45918" w:rsidRPr="00181742" w:rsidRDefault="00A45918" w:rsidP="00A4591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12E5" w:rsidRPr="00181742" w:rsidRDefault="008C0E33" w:rsidP="00A45918">
      <w:pPr>
        <w:spacing w:after="0" w:line="240" w:lineRule="auto"/>
        <w:jc w:val="both"/>
        <w:rPr>
          <w:rStyle w:val="fontstyle01"/>
          <w:rFonts w:ascii="Arial" w:hAnsi="Arial" w:cs="Arial"/>
          <w:sz w:val="24"/>
          <w:szCs w:val="24"/>
        </w:rPr>
      </w:pP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81742">
        <w:rPr>
          <w:rFonts w:ascii="Arial" w:hAnsi="Arial" w:cs="Arial"/>
          <w:b/>
          <w:bCs/>
          <w:color w:val="000000"/>
          <w:sz w:val="24"/>
          <w:szCs w:val="24"/>
        </w:rPr>
        <w:t xml:space="preserve">Art. 5º - </w:t>
      </w:r>
      <w:r w:rsidRPr="00181742">
        <w:rPr>
          <w:rFonts w:ascii="Arial" w:hAnsi="Arial" w:cs="Arial"/>
          <w:bCs/>
          <w:color w:val="000000"/>
          <w:sz w:val="24"/>
          <w:szCs w:val="24"/>
        </w:rPr>
        <w:t>Esta Lei entra em vigor na data de sua publicação.</w:t>
      </w:r>
    </w:p>
    <w:p w:rsidR="00C912E5" w:rsidRPr="00181742" w:rsidRDefault="00C912E5" w:rsidP="00A45918">
      <w:pPr>
        <w:spacing w:after="0" w:line="240" w:lineRule="auto"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A45918" w:rsidRPr="00181742" w:rsidRDefault="008C0E33" w:rsidP="00181742">
      <w:pPr>
        <w:spacing w:after="0" w:line="240" w:lineRule="auto"/>
        <w:jc w:val="center"/>
        <w:rPr>
          <w:rStyle w:val="fontstyle01"/>
          <w:rFonts w:ascii="Arial" w:hAnsi="Arial" w:cs="Arial"/>
          <w:b w:val="0"/>
          <w:sz w:val="24"/>
          <w:szCs w:val="24"/>
        </w:rPr>
      </w:pPr>
      <w:r w:rsidRPr="00181742">
        <w:rPr>
          <w:rStyle w:val="fontstyle01"/>
          <w:rFonts w:ascii="Arial" w:hAnsi="Arial" w:cs="Arial"/>
          <w:b w:val="0"/>
          <w:sz w:val="24"/>
          <w:szCs w:val="24"/>
        </w:rPr>
        <w:t>Sala das Sessões, em 1</w:t>
      </w:r>
      <w:r w:rsidR="00560C01" w:rsidRPr="00181742">
        <w:rPr>
          <w:rStyle w:val="fontstyle01"/>
          <w:rFonts w:ascii="Arial" w:hAnsi="Arial" w:cs="Arial"/>
          <w:b w:val="0"/>
          <w:sz w:val="24"/>
          <w:szCs w:val="24"/>
        </w:rPr>
        <w:t>1</w:t>
      </w:r>
      <w:r w:rsidRPr="00181742">
        <w:rPr>
          <w:rStyle w:val="fontstyle01"/>
          <w:rFonts w:ascii="Arial" w:hAnsi="Arial" w:cs="Arial"/>
          <w:b w:val="0"/>
          <w:sz w:val="24"/>
          <w:szCs w:val="24"/>
        </w:rPr>
        <w:t xml:space="preserve"> de agosto de 2023.</w:t>
      </w:r>
    </w:p>
    <w:p w:rsidR="00A45918" w:rsidRPr="00181742" w:rsidRDefault="00A45918" w:rsidP="00181742">
      <w:pPr>
        <w:spacing w:after="0" w:line="240" w:lineRule="auto"/>
        <w:jc w:val="center"/>
        <w:rPr>
          <w:rStyle w:val="fontstyle01"/>
          <w:rFonts w:ascii="Arial" w:hAnsi="Arial" w:cs="Arial"/>
          <w:b w:val="0"/>
          <w:sz w:val="24"/>
          <w:szCs w:val="24"/>
        </w:rPr>
      </w:pPr>
    </w:p>
    <w:p w:rsidR="00A45918" w:rsidRPr="00181742" w:rsidRDefault="00A45918" w:rsidP="00181742">
      <w:pPr>
        <w:spacing w:after="0" w:line="240" w:lineRule="auto"/>
        <w:jc w:val="center"/>
        <w:rPr>
          <w:rStyle w:val="fontstyle01"/>
          <w:rFonts w:ascii="Arial" w:hAnsi="Arial" w:cs="Arial"/>
          <w:b w:val="0"/>
          <w:sz w:val="24"/>
          <w:szCs w:val="24"/>
        </w:rPr>
      </w:pPr>
    </w:p>
    <w:p w:rsidR="00A45918" w:rsidRPr="00181742" w:rsidRDefault="00A45918" w:rsidP="00181742">
      <w:pPr>
        <w:spacing w:after="0" w:line="240" w:lineRule="auto"/>
        <w:jc w:val="center"/>
        <w:rPr>
          <w:rStyle w:val="fontstyle01"/>
          <w:rFonts w:ascii="Arial" w:hAnsi="Arial" w:cs="Arial"/>
          <w:b w:val="0"/>
          <w:sz w:val="24"/>
          <w:szCs w:val="24"/>
        </w:rPr>
      </w:pPr>
    </w:p>
    <w:p w:rsidR="00A45918" w:rsidRPr="00181742" w:rsidRDefault="00A45918" w:rsidP="00181742">
      <w:pPr>
        <w:spacing w:after="0" w:line="240" w:lineRule="auto"/>
        <w:jc w:val="center"/>
        <w:rPr>
          <w:rStyle w:val="fontstyle01"/>
          <w:rFonts w:ascii="Arial" w:hAnsi="Arial" w:cs="Arial"/>
          <w:b w:val="0"/>
          <w:sz w:val="24"/>
          <w:szCs w:val="24"/>
        </w:rPr>
      </w:pPr>
    </w:p>
    <w:p w:rsidR="00A45918" w:rsidRPr="00181742" w:rsidRDefault="008C0E33" w:rsidP="00181742">
      <w:pPr>
        <w:spacing w:after="0" w:line="240" w:lineRule="auto"/>
        <w:jc w:val="center"/>
        <w:rPr>
          <w:rStyle w:val="fontstyle01"/>
          <w:rFonts w:ascii="Arial" w:hAnsi="Arial" w:cs="Arial"/>
          <w:sz w:val="24"/>
          <w:szCs w:val="24"/>
        </w:rPr>
      </w:pPr>
      <w:r w:rsidRPr="00181742">
        <w:rPr>
          <w:rStyle w:val="fontstyle01"/>
          <w:rFonts w:ascii="Arial" w:hAnsi="Arial" w:cs="Arial"/>
          <w:sz w:val="24"/>
          <w:szCs w:val="24"/>
        </w:rPr>
        <w:t>POLIANA CAROLINE QUIRINO</w:t>
      </w:r>
    </w:p>
    <w:p w:rsidR="00A45918" w:rsidRPr="00181742" w:rsidRDefault="008C0E33" w:rsidP="00181742">
      <w:pPr>
        <w:spacing w:after="0" w:line="240" w:lineRule="auto"/>
        <w:jc w:val="center"/>
        <w:rPr>
          <w:rStyle w:val="fontstyle01"/>
          <w:rFonts w:ascii="Arial" w:hAnsi="Arial" w:cs="Arial"/>
          <w:sz w:val="24"/>
          <w:szCs w:val="24"/>
        </w:rPr>
      </w:pPr>
      <w:r w:rsidRPr="00181742">
        <w:rPr>
          <w:rStyle w:val="fontstyle01"/>
          <w:rFonts w:ascii="Arial" w:hAnsi="Arial" w:cs="Arial"/>
          <w:sz w:val="24"/>
          <w:szCs w:val="24"/>
        </w:rPr>
        <w:t>Vereadora</w:t>
      </w:r>
    </w:p>
    <w:p w:rsidR="00C912E5" w:rsidRDefault="00C912E5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A45918" w:rsidRDefault="00A45918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A45918" w:rsidRDefault="00A45918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A45918" w:rsidRDefault="00A45918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181742" w:rsidRDefault="00181742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A45918" w:rsidRPr="00181742" w:rsidRDefault="008C0E33" w:rsidP="00A45918">
      <w:pPr>
        <w:spacing w:after="0" w:line="240" w:lineRule="auto"/>
        <w:jc w:val="center"/>
        <w:rPr>
          <w:rStyle w:val="fontstyle01"/>
          <w:rFonts w:ascii="Arial" w:hAnsi="Arial" w:cs="Arial"/>
          <w:sz w:val="30"/>
          <w:szCs w:val="30"/>
        </w:rPr>
      </w:pPr>
      <w:r w:rsidRPr="00181742">
        <w:rPr>
          <w:rStyle w:val="fontstyle01"/>
          <w:rFonts w:ascii="Arial" w:hAnsi="Arial" w:cs="Arial"/>
          <w:sz w:val="30"/>
          <w:szCs w:val="30"/>
        </w:rPr>
        <w:t>JUSTIFICATIVA</w:t>
      </w:r>
    </w:p>
    <w:p w:rsidR="00A45918" w:rsidRDefault="00A45918" w:rsidP="00A45918">
      <w:pPr>
        <w:spacing w:after="0" w:line="240" w:lineRule="auto"/>
        <w:jc w:val="center"/>
        <w:rPr>
          <w:rStyle w:val="fontstyle01"/>
          <w:rFonts w:ascii="Arial" w:hAnsi="Arial" w:cs="Arial"/>
          <w:sz w:val="22"/>
        </w:rPr>
      </w:pPr>
    </w:p>
    <w:p w:rsidR="00A45918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 w:rsidRPr="00A45918">
        <w:rPr>
          <w:rStyle w:val="fontstyle01"/>
          <w:rFonts w:ascii="Arial" w:hAnsi="Arial" w:cs="Arial"/>
          <w:b w:val="0"/>
          <w:sz w:val="22"/>
        </w:rPr>
        <w:tab/>
      </w:r>
      <w:r w:rsidRPr="00A45918">
        <w:rPr>
          <w:rFonts w:ascii="Arial" w:hAnsi="Arial" w:cs="Arial"/>
          <w:bCs/>
          <w:color w:val="000000"/>
          <w:szCs w:val="20"/>
        </w:rPr>
        <w:t xml:space="preserve">O mês de março marca um período de atenção especial à saúde da mulher. A </w:t>
      </w:r>
      <w:r w:rsidRPr="00A45918">
        <w:rPr>
          <w:rFonts w:ascii="Arial" w:hAnsi="Arial" w:cs="Arial"/>
          <w:bCs/>
          <w:color w:val="000000"/>
          <w:szCs w:val="20"/>
        </w:rPr>
        <w:t>campanha Março Lilás tem como objetivo, conscientizar a população sobre a prevenção e combate ao câncer de colo uterino.</w:t>
      </w:r>
    </w:p>
    <w:p w:rsidR="006E04A9" w:rsidRDefault="006E04A9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6E04A9" w:rsidRPr="006E04A9" w:rsidRDefault="008C0E33" w:rsidP="006E04A9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ab/>
      </w:r>
      <w:r w:rsidRPr="006E04A9">
        <w:rPr>
          <w:rFonts w:ascii="Arial" w:hAnsi="Arial" w:cs="Arial"/>
          <w:bCs/>
          <w:color w:val="000000"/>
          <w:szCs w:val="20"/>
        </w:rPr>
        <w:t xml:space="preserve">No Brasil, excluídos os de tumores de pele não melanoma, o câncer do colo do útero é o terceiro tipo de câncer mais incidente entre </w:t>
      </w:r>
      <w:r w:rsidRPr="006E04A9">
        <w:rPr>
          <w:rFonts w:ascii="Arial" w:hAnsi="Arial" w:cs="Arial"/>
          <w:bCs/>
          <w:color w:val="000000"/>
          <w:szCs w:val="20"/>
        </w:rPr>
        <w:t>mulheres. Para o ano de 2023 foram estimados 17.010 casos novos, o que representa uma um risco considerado de 13,25 casos a cada 100 mil mulheres (INCA, 2022).</w:t>
      </w:r>
      <w:r w:rsidR="006F748F">
        <w:rPr>
          <w:rFonts w:ascii="Arial" w:hAnsi="Arial" w:cs="Arial"/>
          <w:bCs/>
          <w:color w:val="000000"/>
          <w:szCs w:val="20"/>
        </w:rPr>
        <w:t xml:space="preserve"> </w:t>
      </w:r>
      <w:r w:rsidRPr="006E04A9">
        <w:rPr>
          <w:rFonts w:ascii="Arial" w:hAnsi="Arial" w:cs="Arial"/>
          <w:bCs/>
          <w:color w:val="000000"/>
          <w:szCs w:val="20"/>
        </w:rPr>
        <w:t>Na análise regional, o câncer do colo do útero é o segundo mais incidente nas regiões Norte (20,</w:t>
      </w:r>
      <w:r w:rsidRPr="006E04A9">
        <w:rPr>
          <w:rFonts w:ascii="Arial" w:hAnsi="Arial" w:cs="Arial"/>
          <w:bCs/>
          <w:color w:val="000000"/>
          <w:szCs w:val="20"/>
        </w:rPr>
        <w:t>48/100 mil) e Nordeste (17,59/100 mil) e o terceiro na Centro-Oeste (16,66/100 mil). Já na região Sul (14,55/100 mil) ocupa a quarta posição e, na região Sudeste (12,93/100 mil), a quinta posição (INCA, 2022)</w:t>
      </w:r>
      <w:r>
        <w:rPr>
          <w:rStyle w:val="Refdenotaderodap"/>
          <w:rFonts w:ascii="Arial" w:hAnsi="Arial" w:cs="Arial"/>
          <w:bCs/>
          <w:color w:val="000000"/>
          <w:szCs w:val="20"/>
        </w:rPr>
        <w:footnoteReference w:id="1"/>
      </w:r>
      <w:r w:rsidRPr="006E04A9">
        <w:rPr>
          <w:rFonts w:ascii="Arial" w:hAnsi="Arial" w:cs="Arial"/>
          <w:bCs/>
          <w:color w:val="000000"/>
          <w:szCs w:val="20"/>
        </w:rPr>
        <w:t>.</w:t>
      </w:r>
    </w:p>
    <w:p w:rsidR="006E04A9" w:rsidRPr="00A45918" w:rsidRDefault="006E04A9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A45918" w:rsidRPr="00A45918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 w:rsidRPr="00A45918">
        <w:rPr>
          <w:rFonts w:ascii="Arial" w:hAnsi="Arial" w:cs="Arial"/>
          <w:bCs/>
          <w:color w:val="000000"/>
          <w:szCs w:val="20"/>
        </w:rPr>
        <w:tab/>
        <w:t>É causado pela infecção persistente por alg</w:t>
      </w:r>
      <w:r w:rsidRPr="00A45918">
        <w:rPr>
          <w:rFonts w:ascii="Arial" w:hAnsi="Arial" w:cs="Arial"/>
          <w:bCs/>
          <w:color w:val="000000"/>
          <w:szCs w:val="20"/>
        </w:rPr>
        <w:t>uns tipos do Papilomavírus Humano (HPV). A infecção genital por esse vírus é muito frequente e não causa doença na maioria das vezes. Entretanto, em alguns casos, ocorrem alterações celulares que podem evoluir para o câncer.</w:t>
      </w:r>
    </w:p>
    <w:p w:rsidR="006F748F" w:rsidRDefault="006F748F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A45918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ab/>
      </w:r>
      <w:r w:rsidRPr="00A45918">
        <w:rPr>
          <w:rFonts w:ascii="Arial" w:hAnsi="Arial" w:cs="Arial"/>
          <w:bCs/>
          <w:color w:val="000000"/>
          <w:szCs w:val="20"/>
        </w:rPr>
        <w:t>A importância da conscientiza</w:t>
      </w:r>
      <w:r w:rsidRPr="00A45918">
        <w:rPr>
          <w:rFonts w:ascii="Arial" w:hAnsi="Arial" w:cs="Arial"/>
          <w:bCs/>
          <w:color w:val="000000"/>
          <w:szCs w:val="20"/>
        </w:rPr>
        <w:t>ção sobre este tipo de câncer, é que na grande maioria</w:t>
      </w:r>
      <w:r>
        <w:rPr>
          <w:rFonts w:ascii="Arial" w:hAnsi="Arial" w:cs="Arial"/>
          <w:bCs/>
          <w:color w:val="000000"/>
          <w:szCs w:val="20"/>
        </w:rPr>
        <w:t xml:space="preserve"> das vezes ele pode ser evitado e a </w:t>
      </w:r>
      <w:r w:rsidRPr="00A45918">
        <w:rPr>
          <w:rFonts w:ascii="Arial" w:hAnsi="Arial" w:cs="Arial"/>
          <w:bCs/>
          <w:color w:val="000000"/>
          <w:szCs w:val="20"/>
        </w:rPr>
        <w:t>principal forma de prevenção, é a vacina contra o HPV (disponível para meninas de 9 a 14 anos e meninos de 11 a 14 anos), podendo prevenir 70% dos cânceres de colo do</w:t>
      </w:r>
      <w:r w:rsidRPr="00A45918">
        <w:rPr>
          <w:rFonts w:ascii="Arial" w:hAnsi="Arial" w:cs="Arial"/>
          <w:bCs/>
          <w:color w:val="000000"/>
          <w:szCs w:val="20"/>
        </w:rPr>
        <w:t xml:space="preserve"> útero e 90% das verrugas genitais.</w:t>
      </w:r>
    </w:p>
    <w:p w:rsidR="006F748F" w:rsidRDefault="006F748F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A45918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ab/>
      </w:r>
      <w:r w:rsidRPr="00A45918">
        <w:rPr>
          <w:rFonts w:ascii="Arial" w:hAnsi="Arial" w:cs="Arial"/>
          <w:bCs/>
          <w:color w:val="000000"/>
          <w:szCs w:val="20"/>
        </w:rPr>
        <w:t>Além disso, o exame preventivo (conhecido como Papanicolau), deve ser feito periodicamente por todas as mulheres após o início da vida sexual, pois é capaz de detectar alterações pré-cancerígenas precoces, que se trata</w:t>
      </w:r>
      <w:r w:rsidRPr="00A45918">
        <w:rPr>
          <w:rFonts w:ascii="Arial" w:hAnsi="Arial" w:cs="Arial"/>
          <w:bCs/>
          <w:color w:val="000000"/>
          <w:szCs w:val="20"/>
        </w:rPr>
        <w:t>das, são curadas na quase totalidade dos casos, não evoluindo para o câncer.</w:t>
      </w:r>
    </w:p>
    <w:p w:rsidR="0021566D" w:rsidRDefault="0021566D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21566D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ab/>
        <w:t xml:space="preserve">Este Projeto de Lei visa aumentar o atendimento básico de saúde para a mulher, para que sejam evitados mais casos deste terrível tipo de câncer, trabalhando a prevenção da </w:t>
      </w:r>
      <w:r>
        <w:rPr>
          <w:rFonts w:ascii="Arial" w:hAnsi="Arial" w:cs="Arial"/>
          <w:bCs/>
          <w:color w:val="000000"/>
          <w:szCs w:val="20"/>
        </w:rPr>
        <w:t>doença.</w:t>
      </w:r>
    </w:p>
    <w:p w:rsidR="0021566D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ab/>
      </w:r>
    </w:p>
    <w:p w:rsidR="0021566D" w:rsidRDefault="008C0E33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ab/>
        <w:t>Diante da relevância da matéria, e na busca de melhorias para o atendimento primário de saúde à mulher, peço o voto favorável dos nobres pares.</w:t>
      </w:r>
    </w:p>
    <w:p w:rsidR="0021566D" w:rsidRDefault="0021566D" w:rsidP="00A45918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21566D" w:rsidRDefault="008C0E33" w:rsidP="00181742">
      <w:pPr>
        <w:spacing w:after="0" w:line="240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Sala das Sessões, em 1</w:t>
      </w:r>
      <w:r w:rsidR="00560C01">
        <w:rPr>
          <w:rFonts w:ascii="Arial" w:hAnsi="Arial" w:cs="Arial"/>
          <w:bCs/>
          <w:color w:val="000000"/>
          <w:szCs w:val="20"/>
        </w:rPr>
        <w:t>1</w:t>
      </w:r>
      <w:r>
        <w:rPr>
          <w:rFonts w:ascii="Arial" w:hAnsi="Arial" w:cs="Arial"/>
          <w:bCs/>
          <w:color w:val="000000"/>
          <w:szCs w:val="20"/>
        </w:rPr>
        <w:t xml:space="preserve"> de agosto de 2023.</w:t>
      </w:r>
    </w:p>
    <w:p w:rsidR="0021566D" w:rsidRDefault="0021566D" w:rsidP="00181742">
      <w:pPr>
        <w:spacing w:after="0" w:line="240" w:lineRule="auto"/>
        <w:jc w:val="center"/>
        <w:rPr>
          <w:rFonts w:ascii="Arial" w:hAnsi="Arial" w:cs="Arial"/>
          <w:bCs/>
          <w:color w:val="000000"/>
          <w:szCs w:val="20"/>
        </w:rPr>
      </w:pPr>
    </w:p>
    <w:p w:rsidR="00181742" w:rsidRDefault="00181742" w:rsidP="00181742">
      <w:pPr>
        <w:spacing w:after="0" w:line="240" w:lineRule="auto"/>
        <w:jc w:val="center"/>
        <w:rPr>
          <w:rFonts w:ascii="Arial" w:hAnsi="Arial" w:cs="Arial"/>
          <w:bCs/>
          <w:color w:val="000000"/>
          <w:szCs w:val="20"/>
        </w:rPr>
      </w:pPr>
    </w:p>
    <w:p w:rsidR="00181742" w:rsidRDefault="00181742" w:rsidP="00181742">
      <w:pPr>
        <w:spacing w:after="0" w:line="240" w:lineRule="auto"/>
        <w:jc w:val="center"/>
        <w:rPr>
          <w:rFonts w:ascii="Arial" w:hAnsi="Arial" w:cs="Arial"/>
          <w:bCs/>
          <w:color w:val="000000"/>
          <w:szCs w:val="20"/>
        </w:rPr>
      </w:pPr>
    </w:p>
    <w:p w:rsidR="0021566D" w:rsidRDefault="0021566D" w:rsidP="00181742">
      <w:pPr>
        <w:spacing w:after="0" w:line="240" w:lineRule="auto"/>
        <w:jc w:val="center"/>
        <w:rPr>
          <w:rFonts w:ascii="Arial" w:hAnsi="Arial" w:cs="Arial"/>
          <w:bCs/>
          <w:color w:val="000000"/>
          <w:szCs w:val="20"/>
        </w:rPr>
      </w:pPr>
    </w:p>
    <w:p w:rsidR="0021566D" w:rsidRPr="0021566D" w:rsidRDefault="008C0E33" w:rsidP="0018174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r w:rsidRPr="0021566D">
        <w:rPr>
          <w:rFonts w:ascii="Arial" w:hAnsi="Arial" w:cs="Arial"/>
          <w:b/>
          <w:bCs/>
          <w:color w:val="000000"/>
          <w:szCs w:val="20"/>
        </w:rPr>
        <w:t>POLIANA CAROLINE QUIRINO</w:t>
      </w:r>
    </w:p>
    <w:p w:rsidR="0021566D" w:rsidRPr="00181742" w:rsidRDefault="008C0E33" w:rsidP="0018174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r w:rsidRPr="00181742">
        <w:rPr>
          <w:rFonts w:ascii="Arial" w:hAnsi="Arial" w:cs="Arial"/>
          <w:b/>
          <w:bCs/>
          <w:color w:val="000000"/>
          <w:szCs w:val="20"/>
        </w:rPr>
        <w:t>Vereador</w:t>
      </w:r>
      <w:r w:rsidR="00181742">
        <w:rPr>
          <w:rFonts w:ascii="Arial" w:hAnsi="Arial" w:cs="Arial"/>
          <w:b/>
          <w:bCs/>
          <w:color w:val="000000"/>
          <w:szCs w:val="20"/>
        </w:rPr>
        <w:t>a</w:t>
      </w:r>
    </w:p>
    <w:p w:rsidR="00A45918" w:rsidRPr="00A45918" w:rsidRDefault="00A45918" w:rsidP="00A45918">
      <w:pPr>
        <w:spacing w:after="0" w:line="240" w:lineRule="auto"/>
        <w:jc w:val="both"/>
        <w:rPr>
          <w:rStyle w:val="fontstyle01"/>
          <w:rFonts w:ascii="Arial" w:hAnsi="Arial" w:cs="Arial"/>
          <w:b w:val="0"/>
          <w:sz w:val="22"/>
        </w:rPr>
      </w:pPr>
    </w:p>
    <w:p w:rsidR="00A45918" w:rsidRPr="00A45918" w:rsidRDefault="00A45918" w:rsidP="00A45918">
      <w:pPr>
        <w:spacing w:after="0" w:line="240" w:lineRule="auto"/>
        <w:jc w:val="center"/>
        <w:rPr>
          <w:rStyle w:val="fontstyle01"/>
          <w:rFonts w:ascii="Arial" w:hAnsi="Arial" w:cs="Arial"/>
          <w:b w:val="0"/>
          <w:sz w:val="22"/>
        </w:rPr>
      </w:pPr>
    </w:p>
    <w:p w:rsidR="00A45918" w:rsidRPr="00A45918" w:rsidRDefault="00A45918" w:rsidP="00A45918">
      <w:pPr>
        <w:spacing w:after="0" w:line="240" w:lineRule="auto"/>
        <w:jc w:val="both"/>
        <w:rPr>
          <w:rStyle w:val="fontstyle01"/>
          <w:rFonts w:ascii="Arial" w:hAnsi="Arial" w:cs="Arial"/>
          <w:sz w:val="22"/>
        </w:rPr>
      </w:pPr>
    </w:p>
    <w:p w:rsidR="00C912E5" w:rsidRPr="00A45918" w:rsidRDefault="00C912E5" w:rsidP="00A45918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C912E5" w:rsidRPr="00A45918" w:rsidSect="00A45918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33" w:rsidRDefault="008C0E33">
      <w:pPr>
        <w:spacing w:after="0" w:line="240" w:lineRule="auto"/>
      </w:pPr>
      <w:r>
        <w:separator/>
      </w:r>
    </w:p>
  </w:endnote>
  <w:endnote w:type="continuationSeparator" w:id="0">
    <w:p w:rsidR="008C0E33" w:rsidRDefault="008C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AHelvetica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33" w:rsidRDefault="008C0E33" w:rsidP="006F748F">
      <w:pPr>
        <w:spacing w:after="0" w:line="240" w:lineRule="auto"/>
      </w:pPr>
      <w:r>
        <w:separator/>
      </w:r>
    </w:p>
  </w:footnote>
  <w:footnote w:type="continuationSeparator" w:id="0">
    <w:p w:rsidR="008C0E33" w:rsidRDefault="008C0E33" w:rsidP="006F748F">
      <w:pPr>
        <w:spacing w:after="0" w:line="240" w:lineRule="auto"/>
      </w:pPr>
      <w:r>
        <w:continuationSeparator/>
      </w:r>
    </w:p>
  </w:footnote>
  <w:footnote w:id="1">
    <w:p w:rsidR="006F748F" w:rsidRPr="006F748F" w:rsidRDefault="008C0E33" w:rsidP="006F748F">
      <w:pPr>
        <w:pStyle w:val="Textodenotaderodap"/>
        <w:jc w:val="both"/>
        <w:rPr>
          <w:rFonts w:ascii="Arial" w:hAnsi="Arial" w:cs="Arial"/>
          <w:sz w:val="18"/>
        </w:rPr>
      </w:pPr>
      <w:r>
        <w:rPr>
          <w:rStyle w:val="Refdenotaderodap"/>
        </w:rPr>
        <w:footnoteRef/>
      </w:r>
      <w:r>
        <w:rPr>
          <w:rFonts w:ascii="Arial" w:hAnsi="Arial" w:cs="Arial"/>
          <w:sz w:val="18"/>
        </w:rPr>
        <w:t xml:space="preserve"> </w:t>
      </w:r>
      <w:r w:rsidRPr="006F748F">
        <w:rPr>
          <w:rFonts w:ascii="Arial" w:hAnsi="Arial" w:cs="Arial"/>
          <w:sz w:val="18"/>
        </w:rPr>
        <w:t>https://www.gov.br/inca/pt-br/assuntos/gestor-e-profissional-de-saude/controle-do-cancer-do-colo-do-utero/dados-e-numeros/incidencia/incidencia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08D" w:rsidRDefault="008C0E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E5"/>
    <w:rsid w:val="00116CA2"/>
    <w:rsid w:val="00126DF3"/>
    <w:rsid w:val="00181742"/>
    <w:rsid w:val="001F108D"/>
    <w:rsid w:val="0021566D"/>
    <w:rsid w:val="00560C01"/>
    <w:rsid w:val="00684F58"/>
    <w:rsid w:val="006E04A9"/>
    <w:rsid w:val="006F748F"/>
    <w:rsid w:val="008C0E33"/>
    <w:rsid w:val="00A45918"/>
    <w:rsid w:val="00C67819"/>
    <w:rsid w:val="00C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719D8-9EAF-4D2B-9AEB-D31E8BE2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912E5"/>
    <w:rPr>
      <w:rFonts w:ascii="PDFAHelveticaBold" w:hAnsi="PDFAHelveticaBold" w:hint="default"/>
      <w:b/>
      <w:bCs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5918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74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74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7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BAD9-9319-4404-A911-0C1B5CAB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2023-08-10T16:53:00Z</dcterms:created>
  <dcterms:modified xsi:type="dcterms:W3CDTF">2023-08-11T14:11:00Z</dcterms:modified>
</cp:coreProperties>
</file>