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09" w:rsidRDefault="00D34409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07D7" w:rsidRDefault="00D807D7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07D7" w:rsidRDefault="00D807D7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07D7" w:rsidRDefault="00D807D7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07D7" w:rsidRDefault="00D807D7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07D7" w:rsidRDefault="00D807D7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4B16" w:rsidRPr="00D807D7" w:rsidRDefault="003C4371" w:rsidP="00D3440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807D7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D34409" w:rsidRPr="00D34409" w:rsidRDefault="00D34409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7F04" w:rsidRPr="00D807D7" w:rsidRDefault="003C4371" w:rsidP="00C0103E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807D7">
        <w:rPr>
          <w:rFonts w:ascii="Arial" w:hAnsi="Arial" w:cs="Arial"/>
          <w:sz w:val="26"/>
          <w:szCs w:val="26"/>
        </w:rPr>
        <w:tab/>
      </w:r>
      <w:r w:rsidR="00C0103E" w:rsidRPr="00D807D7">
        <w:rPr>
          <w:rFonts w:ascii="Arial" w:hAnsi="Arial" w:cs="Arial"/>
          <w:sz w:val="26"/>
          <w:szCs w:val="26"/>
        </w:rPr>
        <w:tab/>
      </w:r>
      <w:r w:rsidRPr="00D807D7"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D807D7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D807D7">
        <w:rPr>
          <w:rFonts w:ascii="Arial" w:hAnsi="Arial" w:cs="Arial"/>
          <w:sz w:val="26"/>
          <w:szCs w:val="26"/>
        </w:rPr>
        <w:t xml:space="preserve"> à </w:t>
      </w:r>
      <w:r w:rsidRPr="00D807D7">
        <w:rPr>
          <w:rFonts w:ascii="Arial" w:hAnsi="Arial" w:cs="Arial"/>
          <w:b/>
          <w:sz w:val="26"/>
          <w:szCs w:val="26"/>
        </w:rPr>
        <w:t>ASSOCIAÇÃO COMERCIAL E INDUSTRIAL DE BARRA BONITA E IGARAÇU DO TIETÊ</w:t>
      </w:r>
      <w:r w:rsidR="00F47C85" w:rsidRPr="00D807D7">
        <w:rPr>
          <w:rFonts w:ascii="Arial" w:hAnsi="Arial" w:cs="Arial"/>
          <w:b/>
          <w:sz w:val="26"/>
          <w:szCs w:val="26"/>
        </w:rPr>
        <w:t>,</w:t>
      </w:r>
      <w:r w:rsidRPr="00D807D7">
        <w:rPr>
          <w:rFonts w:ascii="Arial" w:hAnsi="Arial" w:cs="Arial"/>
          <w:b/>
          <w:sz w:val="26"/>
          <w:szCs w:val="26"/>
        </w:rPr>
        <w:t xml:space="preserve"> que </w:t>
      </w:r>
      <w:r w:rsidR="00F36720" w:rsidRPr="00D807D7">
        <w:rPr>
          <w:rFonts w:ascii="Arial" w:hAnsi="Arial" w:cs="Arial"/>
          <w:b/>
          <w:sz w:val="26"/>
          <w:szCs w:val="26"/>
        </w:rPr>
        <w:t>realize uma campanha de conscientização junto à bares, restaurantes, lanchonetes</w:t>
      </w:r>
      <w:r w:rsidR="00D62117" w:rsidRPr="00D807D7">
        <w:rPr>
          <w:rFonts w:ascii="Arial" w:hAnsi="Arial" w:cs="Arial"/>
          <w:b/>
          <w:sz w:val="26"/>
          <w:szCs w:val="26"/>
        </w:rPr>
        <w:t>, hotéis</w:t>
      </w:r>
      <w:r w:rsidR="00F36720" w:rsidRPr="00D807D7">
        <w:rPr>
          <w:rFonts w:ascii="Arial" w:hAnsi="Arial" w:cs="Arial"/>
          <w:b/>
          <w:sz w:val="26"/>
          <w:szCs w:val="26"/>
        </w:rPr>
        <w:t xml:space="preserve"> e demais estabelecimento congêneres</w:t>
      </w:r>
      <w:r w:rsidR="00F47C85" w:rsidRPr="00D807D7">
        <w:rPr>
          <w:rFonts w:ascii="Arial" w:hAnsi="Arial" w:cs="Arial"/>
          <w:b/>
          <w:sz w:val="26"/>
          <w:szCs w:val="26"/>
        </w:rPr>
        <w:t xml:space="preserve"> para</w:t>
      </w:r>
      <w:r w:rsidR="00F36720" w:rsidRPr="00D807D7">
        <w:rPr>
          <w:rFonts w:ascii="Arial" w:hAnsi="Arial" w:cs="Arial"/>
          <w:b/>
          <w:sz w:val="26"/>
          <w:szCs w:val="26"/>
        </w:rPr>
        <w:t xml:space="preserve"> que não ofertem ou substituam </w:t>
      </w:r>
      <w:r w:rsidR="00B02676" w:rsidRPr="00D807D7">
        <w:rPr>
          <w:rFonts w:ascii="Arial" w:hAnsi="Arial" w:cs="Arial"/>
          <w:b/>
          <w:sz w:val="26"/>
          <w:szCs w:val="26"/>
        </w:rPr>
        <w:t>adoçantes, alimentos e bebidas que contenham em sua composição</w:t>
      </w:r>
      <w:r w:rsidR="00F47C85" w:rsidRPr="00D807D7">
        <w:rPr>
          <w:rFonts w:ascii="Arial" w:hAnsi="Arial" w:cs="Arial"/>
          <w:b/>
          <w:sz w:val="26"/>
          <w:szCs w:val="26"/>
        </w:rPr>
        <w:t xml:space="preserve"> o</w:t>
      </w:r>
      <w:r w:rsidR="00B02676" w:rsidRPr="00D807D7">
        <w:rPr>
          <w:rFonts w:ascii="Arial" w:hAnsi="Arial" w:cs="Arial"/>
          <w:b/>
          <w:sz w:val="26"/>
          <w:szCs w:val="26"/>
        </w:rPr>
        <w:t xml:space="preserve"> aspartame.</w:t>
      </w:r>
    </w:p>
    <w:p w:rsidR="00D34409" w:rsidRPr="00D34409" w:rsidRDefault="00D34409" w:rsidP="00D344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76" w:rsidRPr="00D807D7" w:rsidRDefault="003C4371" w:rsidP="00D3440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807D7">
        <w:rPr>
          <w:rFonts w:ascii="Arial" w:hAnsi="Arial" w:cs="Arial"/>
          <w:b/>
          <w:sz w:val="30"/>
          <w:szCs w:val="30"/>
        </w:rPr>
        <w:t>JUSTIFICATIVA</w:t>
      </w:r>
    </w:p>
    <w:p w:rsidR="00D34409" w:rsidRPr="00D34409" w:rsidRDefault="00D34409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676" w:rsidRDefault="003C4371" w:rsidP="00C010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D34409">
        <w:rPr>
          <w:rFonts w:ascii="Arial" w:hAnsi="Arial" w:cs="Arial"/>
          <w:sz w:val="24"/>
        </w:rPr>
        <w:tab/>
      </w:r>
      <w:r w:rsidR="00C0103E">
        <w:rPr>
          <w:rFonts w:ascii="Arial" w:hAnsi="Arial" w:cs="Arial"/>
          <w:sz w:val="24"/>
        </w:rPr>
        <w:tab/>
      </w:r>
      <w:r w:rsidRPr="00D34409">
        <w:rPr>
          <w:rFonts w:ascii="Arial" w:hAnsi="Arial" w:cs="Arial"/>
          <w:sz w:val="24"/>
        </w:rPr>
        <w:t>A Organização Mundial da Saúde (OMS) publicou, em meados de julho deste ano, os resultados da avaliação de perigo e risco do aspartame. Avaliações realizadas pela Agência Internacional de Pesquisa sobre o Câncer (International Agency for Research on Cancer</w:t>
      </w:r>
      <w:r w:rsidRPr="00D34409">
        <w:rPr>
          <w:rFonts w:ascii="Arial" w:hAnsi="Arial" w:cs="Arial"/>
          <w:sz w:val="24"/>
        </w:rPr>
        <w:t> – IARC) e pelo Comitê Conjunto de Especialistas em Aditivos Alimentares da Organização para Agricultura e Alimentação (Joint FAO/WHO Expert Committee on Food Additives – JECFA) classificaram o adoçante como possivelmente carcinogênico (ou seja, capaz de c</w:t>
      </w:r>
      <w:r w:rsidRPr="00D34409">
        <w:rPr>
          <w:rFonts w:ascii="Arial" w:hAnsi="Arial" w:cs="Arial"/>
          <w:sz w:val="24"/>
        </w:rPr>
        <w:t>ausar câncer) para humanos (IARC Grupo 2B), mas consideraram aceitável o limite atual de ingestão diária (40 mg/kg de peso corporal)</w:t>
      </w:r>
      <w:r>
        <w:rPr>
          <w:rStyle w:val="Refdenotaderodap"/>
          <w:rFonts w:ascii="Arial" w:hAnsi="Arial" w:cs="Arial"/>
          <w:sz w:val="24"/>
        </w:rPr>
        <w:footnoteReference w:id="1"/>
      </w:r>
      <w:r w:rsidRPr="00D34409">
        <w:rPr>
          <w:rFonts w:ascii="Arial" w:hAnsi="Arial" w:cs="Arial"/>
          <w:sz w:val="24"/>
        </w:rPr>
        <w:t>.</w:t>
      </w:r>
    </w:p>
    <w:p w:rsidR="00C0103E" w:rsidRPr="00D34409" w:rsidRDefault="00C0103E" w:rsidP="00D344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58BD" w:rsidRDefault="003C4371" w:rsidP="00C010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D34409">
        <w:rPr>
          <w:rFonts w:ascii="Arial" w:hAnsi="Arial" w:cs="Arial"/>
          <w:sz w:val="24"/>
        </w:rPr>
        <w:tab/>
      </w:r>
      <w:r w:rsidR="00C0103E">
        <w:rPr>
          <w:rFonts w:ascii="Arial" w:hAnsi="Arial" w:cs="Arial"/>
          <w:sz w:val="24"/>
        </w:rPr>
        <w:tab/>
      </w:r>
      <w:r w:rsidRPr="00D34409">
        <w:rPr>
          <w:rFonts w:ascii="Arial" w:hAnsi="Arial" w:cs="Arial"/>
          <w:sz w:val="24"/>
        </w:rPr>
        <w:t>O aspartame é um adoçante artificial (químico) amplamente utilizado em vários alimentos e bebidas desde a década de 19</w:t>
      </w:r>
      <w:r w:rsidRPr="00D34409">
        <w:rPr>
          <w:rFonts w:ascii="Arial" w:hAnsi="Arial" w:cs="Arial"/>
          <w:sz w:val="24"/>
        </w:rPr>
        <w:t>80, incluindo bebidas dietéticas, goma de mascar, cremes vegetais, alimentos para controle de peso etc. É um aditivo alimentar com as funções de edulcorante (substância diferente dos açúcares que confere sabor doce ao alimento) e de realçador de sabor (sub</w:t>
      </w:r>
      <w:r w:rsidRPr="00D34409">
        <w:rPr>
          <w:rFonts w:ascii="Arial" w:hAnsi="Arial" w:cs="Arial"/>
          <w:sz w:val="24"/>
        </w:rPr>
        <w:t>stância que ressalta ou realça o sabor/aroma de um alimento). Esse edulcorante possui poder adoçante 200 vezes maior do que o açúcar e, por essa razão, é necessário um volume muito menor de aspartame para a obtenção do mesmo efeito da sacarose</w:t>
      </w:r>
      <w:r>
        <w:rPr>
          <w:rStyle w:val="Refdenotaderodap"/>
          <w:rFonts w:ascii="Arial" w:hAnsi="Arial" w:cs="Arial"/>
          <w:sz w:val="24"/>
        </w:rPr>
        <w:footnoteReference w:id="2"/>
      </w:r>
      <w:r w:rsidRPr="00D34409">
        <w:rPr>
          <w:rFonts w:ascii="Arial" w:hAnsi="Arial" w:cs="Arial"/>
          <w:sz w:val="24"/>
        </w:rPr>
        <w:t>.</w:t>
      </w:r>
    </w:p>
    <w:p w:rsidR="00C0103E" w:rsidRDefault="00C0103E" w:rsidP="00C010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7D7" w:rsidRDefault="00D807D7" w:rsidP="00C010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7D7" w:rsidRDefault="00D807D7" w:rsidP="00C010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7D7" w:rsidRDefault="00D807D7" w:rsidP="00C010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7D7" w:rsidRPr="00D34409" w:rsidRDefault="00D807D7" w:rsidP="00C010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58BD" w:rsidRDefault="003C4371" w:rsidP="00C0103E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2615" w:rsidRPr="00D34409">
        <w:rPr>
          <w:rFonts w:ascii="Arial" w:hAnsi="Arial" w:cs="Arial"/>
          <w:sz w:val="24"/>
        </w:rPr>
        <w:t xml:space="preserve">Vale destacar o grande consumo </w:t>
      </w:r>
      <w:r w:rsidR="00D62117">
        <w:rPr>
          <w:rFonts w:ascii="Arial" w:hAnsi="Arial" w:cs="Arial"/>
          <w:sz w:val="24"/>
        </w:rPr>
        <w:t>diário</w:t>
      </w:r>
      <w:r w:rsidR="00082615" w:rsidRPr="00D34409">
        <w:rPr>
          <w:rFonts w:ascii="Arial" w:hAnsi="Arial" w:cs="Arial"/>
          <w:sz w:val="24"/>
        </w:rPr>
        <w:t xml:space="preserve"> de adoçantes, alimentos e bebidas que contêm o aspartame em sua composição, e que nossa função de Vereador também é de alertar as entidades re</w:t>
      </w:r>
      <w:r w:rsidR="004E3BFD" w:rsidRPr="00D34409">
        <w:rPr>
          <w:rFonts w:ascii="Arial" w:hAnsi="Arial" w:cs="Arial"/>
          <w:sz w:val="24"/>
        </w:rPr>
        <w:t>gulamentadoras, no caso a ACEBIG, que atuem juntos aos comerciantes desses produtos, no sentido de evitar a compra e a oferta de alimentos com aspartame.</w:t>
      </w:r>
    </w:p>
    <w:p w:rsidR="00F47C85" w:rsidRDefault="00F47C85" w:rsidP="00FC616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47C85" w:rsidRDefault="003C4371" w:rsidP="00C0103E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Solicito também que a ACEBIG </w:t>
      </w:r>
      <w:r w:rsidR="00FC6162">
        <w:rPr>
          <w:rFonts w:ascii="Arial" w:hAnsi="Arial" w:cs="Arial"/>
          <w:sz w:val="24"/>
        </w:rPr>
        <w:t>insira</w:t>
      </w:r>
      <w:r>
        <w:rPr>
          <w:rFonts w:ascii="Arial" w:hAnsi="Arial" w:cs="Arial"/>
          <w:sz w:val="24"/>
        </w:rPr>
        <w:t xml:space="preserve"> essas informações em suas publicações periódicas e em suas mídias sociais, como forma de </w:t>
      </w:r>
      <w:r w:rsidR="00FC6162">
        <w:rPr>
          <w:rFonts w:ascii="Arial" w:hAnsi="Arial" w:cs="Arial"/>
          <w:sz w:val="24"/>
        </w:rPr>
        <w:t>alertar sobre o malefícios da ingestão deste adoçante.</w:t>
      </w:r>
    </w:p>
    <w:p w:rsidR="00C0103E" w:rsidRDefault="00C0103E" w:rsidP="00C010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3BFD" w:rsidRDefault="003C4371" w:rsidP="00C0103E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D34409">
        <w:rPr>
          <w:rFonts w:ascii="Arial" w:hAnsi="Arial" w:cs="Arial"/>
          <w:sz w:val="24"/>
        </w:rPr>
        <w:t>Diante disso, com vistas a informação aos nossos comerciantes, bem como visando</w:t>
      </w:r>
      <w:r w:rsidR="00D34409" w:rsidRPr="00D34409">
        <w:rPr>
          <w:rFonts w:ascii="Arial" w:hAnsi="Arial" w:cs="Arial"/>
          <w:sz w:val="24"/>
        </w:rPr>
        <w:t xml:space="preserve"> o alerta para nossa comunidade sobre o consumo de</w:t>
      </w:r>
      <w:r w:rsidRPr="00D34409">
        <w:rPr>
          <w:rFonts w:ascii="Arial" w:hAnsi="Arial" w:cs="Arial"/>
          <w:sz w:val="24"/>
        </w:rPr>
        <w:t xml:space="preserve"> produto</w:t>
      </w:r>
      <w:r w:rsidR="00D34409" w:rsidRPr="00D34409">
        <w:rPr>
          <w:rFonts w:ascii="Arial" w:hAnsi="Arial" w:cs="Arial"/>
          <w:sz w:val="24"/>
        </w:rPr>
        <w:t>s potencialmente</w:t>
      </w:r>
      <w:r w:rsidRPr="00D34409">
        <w:rPr>
          <w:rFonts w:ascii="Arial" w:hAnsi="Arial" w:cs="Arial"/>
          <w:sz w:val="24"/>
        </w:rPr>
        <w:t xml:space="preserve"> </w:t>
      </w:r>
      <w:r w:rsidR="00D34409" w:rsidRPr="00D34409">
        <w:rPr>
          <w:rFonts w:ascii="Arial" w:hAnsi="Arial" w:cs="Arial"/>
          <w:sz w:val="24"/>
        </w:rPr>
        <w:t>cancerígenos peço brevidade no atendimento desta Moção de Apelo.</w:t>
      </w:r>
    </w:p>
    <w:p w:rsidR="00C0103E" w:rsidRPr="00D34409" w:rsidRDefault="00C0103E" w:rsidP="00D3440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34409" w:rsidRDefault="003C4371" w:rsidP="00D807D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34409">
        <w:rPr>
          <w:rFonts w:ascii="Arial" w:hAnsi="Arial" w:cs="Arial"/>
          <w:sz w:val="24"/>
        </w:rPr>
        <w:t>Sala das Sessões, em 03 de 2023.</w:t>
      </w:r>
    </w:p>
    <w:p w:rsidR="00C0103E" w:rsidRDefault="00C0103E" w:rsidP="00D807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03E" w:rsidRDefault="00C0103E" w:rsidP="00D807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07D7" w:rsidRDefault="00D807D7" w:rsidP="00D807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07D7" w:rsidRDefault="00D807D7" w:rsidP="00D807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03E" w:rsidRPr="00D34409" w:rsidRDefault="00C0103E" w:rsidP="00D807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34409" w:rsidRPr="00C0103E" w:rsidRDefault="003C4371" w:rsidP="00D807D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0103E">
        <w:rPr>
          <w:rFonts w:ascii="Arial" w:hAnsi="Arial" w:cs="Arial"/>
          <w:b/>
          <w:sz w:val="24"/>
        </w:rPr>
        <w:t>JAIR JOSÉ DOS SANTOS (Pr</w:t>
      </w:r>
      <w:bookmarkStart w:id="0" w:name="_GoBack"/>
      <w:bookmarkEnd w:id="0"/>
      <w:r w:rsidRPr="00C0103E">
        <w:rPr>
          <w:rFonts w:ascii="Arial" w:hAnsi="Arial" w:cs="Arial"/>
          <w:b/>
          <w:sz w:val="24"/>
        </w:rPr>
        <w:t>of. Jair)</w:t>
      </w:r>
    </w:p>
    <w:p w:rsidR="00D34409" w:rsidRPr="00D807D7" w:rsidRDefault="003C4371" w:rsidP="00D807D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07D7">
        <w:rPr>
          <w:rFonts w:ascii="Arial" w:hAnsi="Arial" w:cs="Arial"/>
          <w:b/>
          <w:sz w:val="24"/>
        </w:rPr>
        <w:t>Vereador</w:t>
      </w:r>
    </w:p>
    <w:p w:rsidR="002C58BD" w:rsidRPr="00D34409" w:rsidRDefault="002C58BD" w:rsidP="00D807D7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2C58BD" w:rsidRPr="00D34409" w:rsidSect="00D34409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71" w:rsidRDefault="003C4371">
      <w:pPr>
        <w:spacing w:after="0" w:line="240" w:lineRule="auto"/>
      </w:pPr>
      <w:r>
        <w:separator/>
      </w:r>
    </w:p>
  </w:endnote>
  <w:endnote w:type="continuationSeparator" w:id="0">
    <w:p w:rsidR="003C4371" w:rsidRDefault="003C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71" w:rsidRDefault="003C4371" w:rsidP="002C58BD">
      <w:pPr>
        <w:spacing w:after="0" w:line="240" w:lineRule="auto"/>
      </w:pPr>
      <w:r>
        <w:separator/>
      </w:r>
    </w:p>
  </w:footnote>
  <w:footnote w:type="continuationSeparator" w:id="0">
    <w:p w:rsidR="003C4371" w:rsidRDefault="003C4371" w:rsidP="002C58BD">
      <w:pPr>
        <w:spacing w:after="0" w:line="240" w:lineRule="auto"/>
      </w:pPr>
      <w:r>
        <w:continuationSeparator/>
      </w:r>
    </w:p>
  </w:footnote>
  <w:footnote w:id="1">
    <w:p w:rsidR="002C58BD" w:rsidRDefault="003C4371" w:rsidP="002C58BD">
      <w:pPr>
        <w:pStyle w:val="Textodenotaderodap"/>
        <w:jc w:val="both"/>
      </w:pPr>
      <w:r>
        <w:rPr>
          <w:rStyle w:val="Refdenotaderodap"/>
        </w:rPr>
        <w:footnoteRef/>
      </w:r>
      <w:r w:rsidR="00D46393">
        <w:t xml:space="preserve"> </w:t>
      </w:r>
      <w:r w:rsidRPr="002C58BD">
        <w:t>https://www.gov.br/anvisa/pt-br/assuntos/noticias-anvisa/2023/oms-divulga-resultados-da-avaliacao-de-perigo-e-risco-do-aspartame</w:t>
      </w:r>
    </w:p>
  </w:footnote>
  <w:footnote w:id="2">
    <w:p w:rsidR="00C0103E" w:rsidRDefault="003C437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46393">
        <w:t xml:space="preserve"> </w:t>
      </w:r>
      <w:r>
        <w:t>Op cit.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83" w:rsidRDefault="003C43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04"/>
    <w:rsid w:val="00082615"/>
    <w:rsid w:val="002C58BD"/>
    <w:rsid w:val="003C3483"/>
    <w:rsid w:val="003C4371"/>
    <w:rsid w:val="004242C5"/>
    <w:rsid w:val="004E3BFD"/>
    <w:rsid w:val="00814B16"/>
    <w:rsid w:val="008C0DDE"/>
    <w:rsid w:val="00B02676"/>
    <w:rsid w:val="00C0103E"/>
    <w:rsid w:val="00CC7F04"/>
    <w:rsid w:val="00D34409"/>
    <w:rsid w:val="00D46393"/>
    <w:rsid w:val="00D62117"/>
    <w:rsid w:val="00D807D7"/>
    <w:rsid w:val="00F36720"/>
    <w:rsid w:val="00F47C85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C3A7C-15A7-4598-95D6-B88359FC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58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58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58B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DD09-632A-46AF-958D-BC15563E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2023-08-03T17:33:00Z</cp:lastPrinted>
  <dcterms:created xsi:type="dcterms:W3CDTF">2023-08-03T17:12:00Z</dcterms:created>
  <dcterms:modified xsi:type="dcterms:W3CDTF">2023-08-03T18:33:00Z</dcterms:modified>
</cp:coreProperties>
</file>