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DF9" w:rsidRDefault="000B3DF9" w:rsidP="000B3DF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D2AA6" w:rsidRDefault="003D2AA6" w:rsidP="000B3DF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D2AA6" w:rsidRDefault="003D2AA6" w:rsidP="000B3DF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B3DF9" w:rsidRDefault="000B3DF9" w:rsidP="000B3DF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B3DF9" w:rsidRDefault="000B3DF9" w:rsidP="000B3DF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B3DF9" w:rsidRDefault="000B3DF9" w:rsidP="000B3DF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2633E" w:rsidRPr="000B3DF9" w:rsidRDefault="00422FAB" w:rsidP="000B3DF9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bookmarkStart w:id="0" w:name="_GoBack"/>
      <w:r w:rsidRPr="000B3DF9">
        <w:rPr>
          <w:rFonts w:ascii="Arial" w:hAnsi="Arial" w:cs="Arial"/>
          <w:b/>
          <w:sz w:val="40"/>
        </w:rPr>
        <w:t>INDICAÇÃO</w:t>
      </w:r>
    </w:p>
    <w:bookmarkEnd w:id="0"/>
    <w:p w:rsidR="000B3DF9" w:rsidRPr="000B3DF9" w:rsidRDefault="000B3DF9" w:rsidP="000B3DF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80359" w:rsidRPr="003D2AA6" w:rsidRDefault="00422FAB" w:rsidP="000B3DF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D2AA6">
        <w:rPr>
          <w:rFonts w:ascii="Arial" w:hAnsi="Arial" w:cs="Arial"/>
          <w:sz w:val="28"/>
          <w:szCs w:val="28"/>
        </w:rPr>
        <w:tab/>
        <w:t xml:space="preserve">Indico ao Presidente da Câmara Municipal de Barra Bonita, </w:t>
      </w:r>
      <w:r w:rsidRPr="003D2AA6">
        <w:rPr>
          <w:rFonts w:ascii="Arial" w:hAnsi="Arial" w:cs="Arial"/>
          <w:b/>
          <w:sz w:val="28"/>
          <w:szCs w:val="28"/>
        </w:rPr>
        <w:t>que realize a destinação correta da devolução do duodécimo, tendo em vista as novas determinações do TCE/SP.</w:t>
      </w:r>
    </w:p>
    <w:p w:rsidR="000B3DF9" w:rsidRPr="000B3DF9" w:rsidRDefault="000B3DF9" w:rsidP="000B3DF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80359" w:rsidRPr="000B3DF9" w:rsidRDefault="00422FAB" w:rsidP="000B3DF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B3DF9">
        <w:rPr>
          <w:rFonts w:ascii="Arial" w:hAnsi="Arial" w:cs="Arial"/>
          <w:b/>
          <w:sz w:val="24"/>
        </w:rPr>
        <w:t>JUSTIFICATIVA</w:t>
      </w:r>
    </w:p>
    <w:p w:rsidR="000B3DF9" w:rsidRPr="000B3DF9" w:rsidRDefault="000B3DF9" w:rsidP="000B3DF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80359" w:rsidRDefault="00422FAB" w:rsidP="000B3DF9">
      <w:pPr>
        <w:spacing w:after="0" w:line="240" w:lineRule="auto"/>
        <w:jc w:val="both"/>
        <w:rPr>
          <w:rFonts w:ascii="Arial" w:hAnsi="Arial" w:cs="Arial"/>
          <w:sz w:val="24"/>
        </w:rPr>
      </w:pPr>
      <w:r w:rsidRPr="000B3DF9">
        <w:rPr>
          <w:rFonts w:ascii="Arial" w:hAnsi="Arial" w:cs="Arial"/>
          <w:sz w:val="24"/>
        </w:rPr>
        <w:tab/>
        <w:t>Todos os anos as Câmaras Municipais estornam valores às</w:t>
      </w:r>
      <w:r w:rsidRPr="000B3DF9">
        <w:rPr>
          <w:rFonts w:ascii="Arial" w:hAnsi="Arial" w:cs="Arial"/>
          <w:sz w:val="24"/>
        </w:rPr>
        <w:t xml:space="preserve"> prefeituras. Os recursos “devolvidos” pelas Casas de Leis são referentes ao duodécimo não utilizado durante o ano. Duodécimo são repasses mensais realizados pelo Poder Executivo para realização das despesas dos Legislativos, os quais constam no Orçamento </w:t>
      </w:r>
      <w:r w:rsidRPr="000B3DF9">
        <w:rPr>
          <w:rFonts w:ascii="Arial" w:hAnsi="Arial" w:cs="Arial"/>
          <w:sz w:val="24"/>
        </w:rPr>
        <w:t>anual.</w:t>
      </w:r>
    </w:p>
    <w:p w:rsidR="000B3DF9" w:rsidRPr="000B3DF9" w:rsidRDefault="000B3DF9" w:rsidP="000B3DF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91303" w:rsidRDefault="00422FAB" w:rsidP="000B3DF9">
      <w:pPr>
        <w:spacing w:after="0" w:line="240" w:lineRule="auto"/>
        <w:jc w:val="both"/>
        <w:rPr>
          <w:rFonts w:ascii="Arial" w:hAnsi="Arial" w:cs="Arial"/>
          <w:sz w:val="24"/>
        </w:rPr>
      </w:pPr>
      <w:r w:rsidRPr="000B3DF9">
        <w:rPr>
          <w:rFonts w:ascii="Arial" w:hAnsi="Arial" w:cs="Arial"/>
          <w:sz w:val="24"/>
        </w:rPr>
        <w:tab/>
        <w:t>Entretanto, o Tribunal de Contas do Estado (TCE), desde o ano de 2020, intensificou a análise e passou a condenar contas das Câmaras Municipais com devoluções excessivas do duodécimo, considerando que isso não significa eficiência nos gastos públi</w:t>
      </w:r>
      <w:r w:rsidRPr="000B3DF9">
        <w:rPr>
          <w:rFonts w:ascii="Arial" w:hAnsi="Arial" w:cs="Arial"/>
          <w:sz w:val="24"/>
        </w:rPr>
        <w:t>cos.</w:t>
      </w:r>
    </w:p>
    <w:p w:rsidR="000B3DF9" w:rsidRPr="000B3DF9" w:rsidRDefault="000B3DF9" w:rsidP="000B3DF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91303" w:rsidRDefault="00422FAB" w:rsidP="000B3DF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B3DF9">
        <w:rPr>
          <w:rFonts w:ascii="Arial" w:hAnsi="Arial" w:cs="Arial"/>
          <w:sz w:val="24"/>
        </w:rPr>
        <w:t>Vale destacar que o montante restituído ao Executivo pode ser usado pelo prefeito da maneira que melhor desejar.</w:t>
      </w:r>
    </w:p>
    <w:p w:rsidR="000B3DF9" w:rsidRPr="000B3DF9" w:rsidRDefault="000B3DF9" w:rsidP="000B3DF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091303" w:rsidRDefault="00422FAB" w:rsidP="000B3DF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B3DF9">
        <w:rPr>
          <w:rFonts w:ascii="Arial" w:hAnsi="Arial" w:cs="Arial"/>
          <w:sz w:val="24"/>
        </w:rPr>
        <w:t>Diante dessas novas determinações do Tribunal de Contas do Estado de São Paulo, rogo pelo pronto atendimento desta Indicação, como forma</w:t>
      </w:r>
      <w:r w:rsidRPr="000B3DF9">
        <w:rPr>
          <w:rFonts w:ascii="Arial" w:hAnsi="Arial" w:cs="Arial"/>
          <w:sz w:val="24"/>
        </w:rPr>
        <w:t xml:space="preserve"> de </w:t>
      </w:r>
      <w:r w:rsidR="000B3DF9" w:rsidRPr="000B3DF9">
        <w:rPr>
          <w:rFonts w:ascii="Arial" w:hAnsi="Arial" w:cs="Arial"/>
          <w:sz w:val="24"/>
        </w:rPr>
        <w:t>auxílio à V. Exa. na gestão financeira desta Casa Legislativa.</w:t>
      </w:r>
    </w:p>
    <w:p w:rsidR="000B3DF9" w:rsidRPr="000B3DF9" w:rsidRDefault="000B3DF9" w:rsidP="000B3DF9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0B3DF9" w:rsidRDefault="00422FAB" w:rsidP="003D2AA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B3DF9">
        <w:rPr>
          <w:rFonts w:ascii="Arial" w:hAnsi="Arial" w:cs="Arial"/>
          <w:sz w:val="24"/>
        </w:rPr>
        <w:t>Sala das Sessões, em 26 de junho de 2023.</w:t>
      </w:r>
    </w:p>
    <w:p w:rsidR="000B3DF9" w:rsidRPr="000B3DF9" w:rsidRDefault="000B3DF9" w:rsidP="003D2AA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B3DF9" w:rsidRPr="000B3DF9" w:rsidRDefault="000B3DF9" w:rsidP="003D2AA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B3DF9" w:rsidRDefault="000B3DF9" w:rsidP="003D2AA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B3DF9" w:rsidRPr="000B3DF9" w:rsidRDefault="00422FAB" w:rsidP="003D2AA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B3DF9">
        <w:rPr>
          <w:rFonts w:ascii="Arial" w:hAnsi="Arial" w:cs="Arial"/>
          <w:b/>
          <w:sz w:val="24"/>
        </w:rPr>
        <w:t>DR. AFONSO BRESSANIN</w:t>
      </w:r>
    </w:p>
    <w:p w:rsidR="000B3DF9" w:rsidRPr="003D2AA6" w:rsidRDefault="00422FAB" w:rsidP="003D2AA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D2AA6">
        <w:rPr>
          <w:rFonts w:ascii="Arial" w:hAnsi="Arial" w:cs="Arial"/>
          <w:b/>
          <w:sz w:val="24"/>
        </w:rPr>
        <w:t>Vereador</w:t>
      </w:r>
    </w:p>
    <w:p w:rsidR="00091303" w:rsidRPr="000B3DF9" w:rsidRDefault="00091303" w:rsidP="003D2AA6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091303" w:rsidRPr="000B3DF9" w:rsidSect="000B3DF9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FAB" w:rsidRDefault="00422FAB">
      <w:pPr>
        <w:spacing w:after="0" w:line="240" w:lineRule="auto"/>
      </w:pPr>
      <w:r>
        <w:separator/>
      </w:r>
    </w:p>
  </w:endnote>
  <w:endnote w:type="continuationSeparator" w:id="0">
    <w:p w:rsidR="00422FAB" w:rsidRDefault="0042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FAB" w:rsidRDefault="00422FAB">
      <w:pPr>
        <w:spacing w:after="0" w:line="240" w:lineRule="auto"/>
      </w:pPr>
      <w:r>
        <w:separator/>
      </w:r>
    </w:p>
  </w:footnote>
  <w:footnote w:type="continuationSeparator" w:id="0">
    <w:p w:rsidR="00422FAB" w:rsidRDefault="0042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50B" w:rsidRDefault="00422FA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84"/>
    <w:rsid w:val="00091303"/>
    <w:rsid w:val="000B3DF9"/>
    <w:rsid w:val="001E2284"/>
    <w:rsid w:val="003B68C6"/>
    <w:rsid w:val="003D2AA6"/>
    <w:rsid w:val="00422FAB"/>
    <w:rsid w:val="0082633E"/>
    <w:rsid w:val="00880359"/>
    <w:rsid w:val="0089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1D3AC-2BEA-4978-879D-FA125418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1303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2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2023-06-26T15:25:00Z</cp:lastPrinted>
  <dcterms:created xsi:type="dcterms:W3CDTF">2023-06-26T15:12:00Z</dcterms:created>
  <dcterms:modified xsi:type="dcterms:W3CDTF">2023-06-26T15:25:00Z</dcterms:modified>
</cp:coreProperties>
</file>