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B4" w:rsidRPr="00F01DD1" w:rsidRDefault="00442A3E" w:rsidP="00CC579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F01DD1">
        <w:rPr>
          <w:rFonts w:ascii="Arial" w:hAnsi="Arial" w:cs="Arial"/>
          <w:b/>
          <w:sz w:val="40"/>
          <w:szCs w:val="40"/>
        </w:rPr>
        <w:t xml:space="preserve">PROJETO DE LEI N.º </w:t>
      </w:r>
      <w:r w:rsidR="00483D46" w:rsidRPr="00F01DD1">
        <w:rPr>
          <w:rFonts w:ascii="Arial" w:hAnsi="Arial" w:cs="Arial"/>
          <w:b/>
          <w:sz w:val="40"/>
          <w:szCs w:val="40"/>
        </w:rPr>
        <w:t>26</w:t>
      </w:r>
      <w:r w:rsidRPr="00F01DD1">
        <w:rPr>
          <w:rFonts w:ascii="Arial" w:hAnsi="Arial" w:cs="Arial"/>
          <w:b/>
          <w:sz w:val="40"/>
          <w:szCs w:val="40"/>
        </w:rPr>
        <w:t>/2023-L</w:t>
      </w:r>
    </w:p>
    <w:p w:rsidR="00CC5794" w:rsidRPr="00CC5794" w:rsidRDefault="00CC5794" w:rsidP="00CC57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6821" w:rsidRPr="00F01DD1" w:rsidRDefault="00442A3E" w:rsidP="00F01DD1">
      <w:pPr>
        <w:spacing w:after="0" w:line="240" w:lineRule="auto"/>
        <w:ind w:left="3261"/>
        <w:jc w:val="both"/>
        <w:rPr>
          <w:rFonts w:ascii="Arial" w:hAnsi="Arial" w:cs="Arial"/>
          <w:b/>
          <w:sz w:val="26"/>
          <w:szCs w:val="26"/>
        </w:rPr>
      </w:pPr>
      <w:r w:rsidRPr="00F01DD1">
        <w:rPr>
          <w:rFonts w:ascii="Arial" w:hAnsi="Arial" w:cs="Arial"/>
          <w:b/>
          <w:sz w:val="26"/>
          <w:szCs w:val="26"/>
        </w:rPr>
        <w:t>AUTORIZA O PODER EXECUTIVO MUNICIPAL A INSTITUIR O PROGRAMA MUNICIPAL DE INCENTIVO À VALORIZAÇÃO DO COMÉRCIO, INDÚSTRIA E PRESTAÇÃO DE SERVIÇOS LOCAIS "VALORIZA BARRA BONITA" E DÁ OUTRAS PROVIDÊNCIAS.</w:t>
      </w:r>
    </w:p>
    <w:p w:rsidR="001D4F17" w:rsidRPr="00CC5794" w:rsidRDefault="001D4F17" w:rsidP="00F01DD1">
      <w:pPr>
        <w:spacing w:after="0" w:line="240" w:lineRule="auto"/>
        <w:ind w:left="3261"/>
        <w:jc w:val="both"/>
        <w:rPr>
          <w:rFonts w:ascii="Arial" w:hAnsi="Arial" w:cs="Arial"/>
          <w:b/>
          <w:bCs/>
          <w:sz w:val="24"/>
        </w:rPr>
      </w:pPr>
      <w:bookmarkStart w:id="0" w:name="artigo_1"/>
    </w:p>
    <w:p w:rsidR="001D4F17" w:rsidRDefault="00442A3E" w:rsidP="00CC57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bCs/>
          <w:sz w:val="24"/>
        </w:rPr>
        <w:t>Art. 1º</w:t>
      </w:r>
      <w:bookmarkEnd w:id="0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="00527183">
        <w:rPr>
          <w:rFonts w:ascii="Arial" w:hAnsi="Arial" w:cs="Arial"/>
          <w:b/>
          <w:bCs/>
          <w:sz w:val="24"/>
        </w:rPr>
        <w:t xml:space="preserve"> </w:t>
      </w:r>
      <w:r w:rsidRPr="00CC5794">
        <w:rPr>
          <w:rFonts w:ascii="Arial" w:hAnsi="Arial" w:cs="Arial"/>
          <w:sz w:val="24"/>
        </w:rPr>
        <w:t>Fica</w:t>
      </w:r>
      <w:r w:rsidR="00527183">
        <w:rPr>
          <w:rFonts w:ascii="Arial" w:hAnsi="Arial" w:cs="Arial"/>
          <w:sz w:val="24"/>
        </w:rPr>
        <w:t xml:space="preserve"> </w:t>
      </w:r>
      <w:r w:rsidRPr="00CC5794">
        <w:rPr>
          <w:rFonts w:ascii="Arial" w:hAnsi="Arial" w:cs="Arial"/>
          <w:sz w:val="24"/>
        </w:rPr>
        <w:t xml:space="preserve">o </w:t>
      </w:r>
      <w:r w:rsidRPr="00CC5794">
        <w:rPr>
          <w:rFonts w:ascii="Arial" w:hAnsi="Arial" w:cs="Arial"/>
          <w:sz w:val="24"/>
        </w:rPr>
        <w:t>Poder Executivo autorizado a instituir o PROGRAMA MUNICIPAL DE INCENTIVO À VALORIZAÇÃO DO COMÉRCIO, INDÚSTRIA E PRESTAÇÃO DE SERVIÇOS LOCAIS por meio da solicitação da nota fiscal, que será realizado através da campanha: "</w:t>
      </w:r>
      <w:r w:rsidRPr="00527183">
        <w:rPr>
          <w:rFonts w:ascii="Arial" w:hAnsi="Arial" w:cs="Arial"/>
          <w:b/>
          <w:sz w:val="24"/>
        </w:rPr>
        <w:t>VALORIZA BARRA BONITA</w:t>
      </w:r>
      <w:r w:rsidRPr="00CC5794">
        <w:rPr>
          <w:rFonts w:ascii="Arial" w:hAnsi="Arial" w:cs="Arial"/>
          <w:sz w:val="24"/>
        </w:rPr>
        <w:t>", com a fina</w:t>
      </w:r>
      <w:r w:rsidRPr="00CC5794">
        <w:rPr>
          <w:rFonts w:ascii="Arial" w:hAnsi="Arial" w:cs="Arial"/>
          <w:sz w:val="24"/>
        </w:rPr>
        <w:t>lidade de aumentar a arrecadação das receitas municipais, através de sorteio de prêmios como estímulo a sociedade em geral para exigência da nota fiscal quando da aquisição de bens ou mercadorias e contratação de serviços.</w:t>
      </w:r>
    </w:p>
    <w:p w:rsidR="00F01DD1" w:rsidRPr="00CC5794" w:rsidRDefault="00F01DD1" w:rsidP="00CC57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27183" w:rsidRDefault="00442A3E" w:rsidP="00CC57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sz w:val="24"/>
        </w:rPr>
        <w:t>Parágrafo único</w:t>
      </w:r>
      <w:r w:rsidR="001D4F17" w:rsidRPr="00CC5794">
        <w:rPr>
          <w:rFonts w:ascii="Arial" w:hAnsi="Arial" w:cs="Arial"/>
          <w:b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1D4F17" w:rsidRPr="00CC5794">
        <w:rPr>
          <w:rFonts w:ascii="Arial" w:hAnsi="Arial" w:cs="Arial"/>
          <w:b/>
          <w:sz w:val="24"/>
        </w:rPr>
        <w:t xml:space="preserve"> </w:t>
      </w:r>
      <w:r w:rsidRPr="00CC5794">
        <w:rPr>
          <w:rFonts w:ascii="Arial" w:hAnsi="Arial" w:cs="Arial"/>
          <w:sz w:val="24"/>
        </w:rPr>
        <w:t>O programa de q</w:t>
      </w:r>
      <w:r w:rsidRPr="00CC5794">
        <w:rPr>
          <w:rFonts w:ascii="Arial" w:hAnsi="Arial" w:cs="Arial"/>
          <w:sz w:val="24"/>
        </w:rPr>
        <w:t>ue trata o "caput" deste artigo tem por objetivo:</w:t>
      </w:r>
    </w:p>
    <w:p w:rsidR="001D4F17" w:rsidRPr="00CC5794" w:rsidRDefault="00442A3E" w:rsidP="00CC57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a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Otimizar e contribuir para o aumento da arrecadação tributária própria do nosso município, em especial sobre o Imposto sobre Serviços de Qualquer Natureza (ISSQN);</w:t>
      </w:r>
    </w:p>
    <w:p w:rsidR="001D4F17" w:rsidRPr="00CC5794" w:rsidRDefault="00442A3E" w:rsidP="0052718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b</w:t>
      </w:r>
      <w:r w:rsidR="00527183" w:rsidRPr="00B5331E">
        <w:rPr>
          <w:rFonts w:ascii="Arial" w:hAnsi="Arial" w:cs="Arial"/>
          <w:b/>
          <w:sz w:val="24"/>
        </w:rPr>
        <w:t xml:space="preserve"> </w:t>
      </w:r>
      <w:r w:rsidR="00527183" w:rsidRPr="00B5331E">
        <w:rPr>
          <w:rFonts w:ascii="Arial" w:hAnsi="Arial" w:cs="Arial"/>
          <w:b/>
          <w:sz w:val="24"/>
        </w:rPr>
        <w:softHyphen/>
        <w:t>–</w:t>
      </w:r>
      <w:r w:rsidR="00306821" w:rsidRPr="00CC5794">
        <w:rPr>
          <w:rFonts w:ascii="Arial" w:hAnsi="Arial" w:cs="Arial"/>
          <w:sz w:val="24"/>
        </w:rPr>
        <w:t xml:space="preserve"> Aumentar o VA - valor adicionado, incrementando o ME - Movimento econômico por meio do índice de participação do município no produto da arrecadação do ICMS (retorno do ICMS);</w:t>
      </w:r>
    </w:p>
    <w:p w:rsidR="001D4F17" w:rsidRPr="00CC5794" w:rsidRDefault="00442A3E" w:rsidP="0052718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c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Valorizar o comércio municipal, a indústria municipal, os prestadores de serviços na cidade e os produtores rurais do município;</w:t>
      </w:r>
    </w:p>
    <w:p w:rsidR="001D4F17" w:rsidRPr="00CC5794" w:rsidRDefault="00442A3E" w:rsidP="0052718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d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Contribuir com a implementação da educação fiscal entre os alunos da rede escolar e associações comunitárias.</w:t>
      </w:r>
    </w:p>
    <w:p w:rsidR="00527183" w:rsidRDefault="00527183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1" w:name="artigo_2"/>
    </w:p>
    <w:p w:rsidR="001D4F17" w:rsidRPr="00CC5794" w:rsidRDefault="00442A3E" w:rsidP="0052718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bCs/>
          <w:sz w:val="24"/>
        </w:rPr>
        <w:t>Art. 2º</w:t>
      </w:r>
      <w:bookmarkEnd w:id="1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 A campanha de que trata o art. 1º desta Lei, consiste em premiar os consumidores, produtores e usuários de </w:t>
      </w:r>
      <w:r w:rsidRPr="00CC5794">
        <w:rPr>
          <w:rFonts w:ascii="Arial" w:hAnsi="Arial" w:cs="Arial"/>
          <w:sz w:val="24"/>
        </w:rPr>
        <w:t>serviços municipais.</w:t>
      </w:r>
    </w:p>
    <w:p w:rsidR="00527183" w:rsidRDefault="00527183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2" w:name="artigo_3"/>
    </w:p>
    <w:p w:rsidR="001D4F17" w:rsidRPr="00CC5794" w:rsidRDefault="00442A3E" w:rsidP="0052718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bCs/>
          <w:sz w:val="24"/>
        </w:rPr>
        <w:t>Art. 3º</w:t>
      </w:r>
      <w:bookmarkEnd w:id="2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> Para efetuar o programa, fica o Poder Executivo autorizado a realizar despesas para premiação de um sorteio anual.</w:t>
      </w:r>
    </w:p>
    <w:p w:rsidR="007B779F" w:rsidRDefault="00442A3E" w:rsidP="007B779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</w:rPr>
      </w:pPr>
      <w:bookmarkStart w:id="3" w:name="artigo_4"/>
      <w:r>
        <w:rPr>
          <w:rFonts w:ascii="Arial" w:hAnsi="Arial" w:cs="Arial"/>
          <w:b/>
          <w:bCs/>
          <w:color w:val="FF0000"/>
          <w:sz w:val="24"/>
        </w:rPr>
        <w:tab/>
      </w:r>
    </w:p>
    <w:p w:rsidR="001D4F17" w:rsidRPr="007B779F" w:rsidRDefault="00442A3E" w:rsidP="007B77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bCs/>
          <w:sz w:val="24"/>
        </w:rPr>
        <w:tab/>
        <w:t>A</w:t>
      </w:r>
      <w:r w:rsidR="00306821" w:rsidRPr="007B779F">
        <w:rPr>
          <w:rFonts w:ascii="Arial" w:hAnsi="Arial" w:cs="Arial"/>
          <w:b/>
          <w:bCs/>
          <w:sz w:val="24"/>
        </w:rPr>
        <w:t>rt. 4º</w:t>
      </w:r>
      <w:bookmarkEnd w:id="3"/>
      <w:r w:rsidR="00527183" w:rsidRPr="007B779F">
        <w:rPr>
          <w:rFonts w:ascii="Arial" w:hAnsi="Arial" w:cs="Arial"/>
          <w:b/>
          <w:bCs/>
          <w:sz w:val="24"/>
        </w:rPr>
        <w:t xml:space="preserve"> </w:t>
      </w:r>
      <w:r w:rsidRPr="007B779F">
        <w:rPr>
          <w:rFonts w:ascii="Arial" w:hAnsi="Arial" w:cs="Arial"/>
          <w:b/>
          <w:sz w:val="24"/>
        </w:rPr>
        <w:t>–</w:t>
      </w:r>
      <w:r w:rsidR="00306821" w:rsidRPr="007B779F">
        <w:rPr>
          <w:rFonts w:ascii="Arial" w:hAnsi="Arial" w:cs="Arial"/>
          <w:sz w:val="24"/>
        </w:rPr>
        <w:t> </w:t>
      </w:r>
      <w:r w:rsidR="006F7617" w:rsidRPr="007B779F">
        <w:rPr>
          <w:rFonts w:ascii="Arial" w:hAnsi="Arial" w:cs="Arial"/>
          <w:sz w:val="24"/>
        </w:rPr>
        <w:t xml:space="preserve">Fica o Poder Executivo </w:t>
      </w:r>
      <w:r w:rsidR="00306821" w:rsidRPr="007B779F">
        <w:rPr>
          <w:rFonts w:ascii="Arial" w:hAnsi="Arial" w:cs="Arial"/>
          <w:sz w:val="24"/>
        </w:rPr>
        <w:t>autorizad</w:t>
      </w:r>
      <w:r w:rsidR="006F7617" w:rsidRPr="007B779F">
        <w:rPr>
          <w:rFonts w:ascii="Arial" w:hAnsi="Arial" w:cs="Arial"/>
          <w:sz w:val="24"/>
        </w:rPr>
        <w:t>o</w:t>
      </w:r>
      <w:r w:rsidR="00306821" w:rsidRPr="007B779F">
        <w:rPr>
          <w:rFonts w:ascii="Arial" w:hAnsi="Arial" w:cs="Arial"/>
          <w:sz w:val="24"/>
        </w:rPr>
        <w:t xml:space="preserve"> </w:t>
      </w:r>
      <w:r w:rsidR="00CC5794" w:rsidRPr="007B779F">
        <w:rPr>
          <w:rFonts w:ascii="Arial" w:hAnsi="Arial" w:cs="Arial"/>
          <w:sz w:val="24"/>
        </w:rPr>
        <w:t>a abrir crédito adicional</w:t>
      </w:r>
      <w:r w:rsidR="00306821" w:rsidRPr="007B779F">
        <w:rPr>
          <w:rFonts w:ascii="Arial" w:hAnsi="Arial" w:cs="Arial"/>
          <w:sz w:val="24"/>
        </w:rPr>
        <w:t>, para a</w:t>
      </w:r>
      <w:r w:rsidR="00CC5794" w:rsidRPr="007B779F">
        <w:rPr>
          <w:rFonts w:ascii="Arial" w:hAnsi="Arial" w:cs="Arial"/>
          <w:sz w:val="24"/>
        </w:rPr>
        <w:t xml:space="preserve"> aquisição da</w:t>
      </w:r>
      <w:r w:rsidR="00306821" w:rsidRPr="007B779F">
        <w:rPr>
          <w:rFonts w:ascii="Arial" w:hAnsi="Arial" w:cs="Arial"/>
          <w:sz w:val="24"/>
        </w:rPr>
        <w:t xml:space="preserve"> premiação referida nesta Lei.</w:t>
      </w:r>
    </w:p>
    <w:p w:rsidR="006F7617" w:rsidRPr="00CC5794" w:rsidRDefault="00442A3E" w:rsidP="00527183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sz w:val="24"/>
        </w:rPr>
        <w:br/>
      </w:r>
      <w:bookmarkStart w:id="4" w:name="artigo_5"/>
      <w:r w:rsidR="00527183">
        <w:rPr>
          <w:rFonts w:ascii="Arial" w:hAnsi="Arial" w:cs="Arial"/>
          <w:b/>
          <w:bCs/>
          <w:sz w:val="24"/>
        </w:rPr>
        <w:tab/>
      </w:r>
      <w:r w:rsidRPr="00CC5794">
        <w:rPr>
          <w:rFonts w:ascii="Arial" w:hAnsi="Arial" w:cs="Arial"/>
          <w:b/>
          <w:bCs/>
          <w:sz w:val="24"/>
        </w:rPr>
        <w:t>Art. 5º</w:t>
      </w:r>
      <w:bookmarkEnd w:id="4"/>
      <w:r w:rsidR="00B5331E">
        <w:rPr>
          <w:rFonts w:ascii="Arial" w:hAnsi="Arial" w:cs="Arial"/>
          <w:b/>
          <w:bCs/>
          <w:sz w:val="24"/>
        </w:rPr>
        <w:t xml:space="preserve"> </w:t>
      </w:r>
      <w:r w:rsidR="00B5331E" w:rsidRPr="00527183">
        <w:rPr>
          <w:rFonts w:ascii="Arial" w:hAnsi="Arial" w:cs="Arial"/>
          <w:b/>
          <w:sz w:val="24"/>
        </w:rPr>
        <w:t>–</w:t>
      </w:r>
      <w:r w:rsidR="00B5331E">
        <w:rPr>
          <w:rFonts w:ascii="Arial" w:hAnsi="Arial" w:cs="Arial"/>
          <w:b/>
          <w:sz w:val="24"/>
        </w:rPr>
        <w:t xml:space="preserve"> </w:t>
      </w:r>
      <w:r w:rsidRPr="00CC5794">
        <w:rPr>
          <w:rFonts w:ascii="Arial" w:hAnsi="Arial" w:cs="Arial"/>
          <w:sz w:val="24"/>
        </w:rPr>
        <w:t>Participarão dos sorteios os consumidores que adquirirem ou utilizarem serviços no município da Estância Turística de Barra Bonita, que preencherem devidamente os cupons recebidos mediante a apresentação das notas</w:t>
      </w:r>
      <w:r w:rsidRPr="00CC5794">
        <w:rPr>
          <w:rFonts w:ascii="Arial" w:hAnsi="Arial" w:cs="Arial"/>
          <w:sz w:val="24"/>
        </w:rPr>
        <w:t xml:space="preserve"> fiscais, cupons fiscais e notas de produtor rural.</w:t>
      </w:r>
    </w:p>
    <w:p w:rsidR="007B779F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sz w:val="24"/>
        </w:rPr>
        <w:br/>
      </w:r>
      <w:bookmarkStart w:id="5" w:name="artigo_6"/>
      <w:r>
        <w:rPr>
          <w:rFonts w:ascii="Arial" w:hAnsi="Arial" w:cs="Arial"/>
          <w:b/>
          <w:bCs/>
          <w:sz w:val="24"/>
        </w:rPr>
        <w:tab/>
      </w:r>
      <w:r w:rsidRPr="00CC5794">
        <w:rPr>
          <w:rFonts w:ascii="Arial" w:hAnsi="Arial" w:cs="Arial"/>
          <w:b/>
          <w:bCs/>
          <w:sz w:val="24"/>
        </w:rPr>
        <w:t>Art. 6º</w:t>
      </w:r>
      <w:bookmarkEnd w:id="5"/>
      <w:r w:rsidRPr="00CC5794">
        <w:rPr>
          <w:rFonts w:ascii="Arial" w:hAnsi="Arial" w:cs="Arial"/>
          <w:sz w:val="24"/>
        </w:rPr>
        <w:t> Para obtenção do cupom para participar do sorteio será exigido a apresentação de:</w:t>
      </w:r>
    </w:p>
    <w:p w:rsidR="006F7617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nota fiscal, nota fiscal eletrônica, cupons fiscais (tickets de compras) de máquinas registradoras, autorizadas pela fiscalização do ICMS, emitidas a partir da </w:t>
      </w:r>
      <w:r w:rsidRPr="00CC5794">
        <w:rPr>
          <w:rFonts w:ascii="Arial" w:hAnsi="Arial" w:cs="Arial"/>
          <w:sz w:val="24"/>
        </w:rPr>
        <w:lastRenderedPageBreak/>
        <w:t>sanção desta lei, todas oriundas do comércio, indústria e prestadores de serviços com CNPJ cada</w:t>
      </w:r>
      <w:r w:rsidRPr="00CC5794">
        <w:rPr>
          <w:rFonts w:ascii="Arial" w:hAnsi="Arial" w:cs="Arial"/>
          <w:sz w:val="24"/>
        </w:rPr>
        <w:t>strados no Município da Estância Turística de Barra Bonita;</w:t>
      </w:r>
    </w:p>
    <w:p w:rsidR="006F7617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comprovantes de vendas efetuadas pelo setor primário de nosso município (nota fiscal de produtor rural), emitidos a partir da sanção desta lei;</w:t>
      </w:r>
    </w:p>
    <w:p w:rsidR="00E90B90" w:rsidRPr="00CC5794" w:rsidRDefault="00442A3E" w:rsidP="004B40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4B4094">
        <w:rPr>
          <w:rFonts w:ascii="Arial" w:hAnsi="Arial" w:cs="Arial"/>
          <w:b/>
          <w:sz w:val="24"/>
        </w:rPr>
        <w:t xml:space="preserve">III </w:t>
      </w:r>
      <w:r w:rsidR="007B779F" w:rsidRPr="004B4094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 xml:space="preserve"> Nota fiscal de prestador de serviço com efetiva prestação no </w:t>
      </w:r>
      <w:r w:rsidRPr="00CC5794">
        <w:rPr>
          <w:rFonts w:ascii="Arial" w:hAnsi="Arial" w:cs="Arial"/>
          <w:sz w:val="24"/>
        </w:rPr>
        <w:t xml:space="preserve">Município da Estância Turística de Barra Bonita </w:t>
      </w:r>
      <w:r w:rsidR="00306821" w:rsidRPr="00CC5794">
        <w:rPr>
          <w:rFonts w:ascii="Arial" w:hAnsi="Arial" w:cs="Arial"/>
          <w:sz w:val="24"/>
        </w:rPr>
        <w:t xml:space="preserve">e imposto efetivamente recolhido a favor do </w:t>
      </w:r>
      <w:r w:rsidRPr="00CC5794">
        <w:rPr>
          <w:rFonts w:ascii="Arial" w:hAnsi="Arial" w:cs="Arial"/>
          <w:sz w:val="24"/>
        </w:rPr>
        <w:t>Município da Estância Turística de Barra Bonita</w:t>
      </w:r>
      <w:r w:rsidR="00306821" w:rsidRPr="00CC5794">
        <w:rPr>
          <w:rFonts w:ascii="Arial" w:hAnsi="Arial" w:cs="Arial"/>
          <w:sz w:val="24"/>
        </w:rPr>
        <w:t>, emitidos a partir da sanção desta lei.</w:t>
      </w:r>
      <w:r w:rsidR="00306821" w:rsidRPr="00CC5794">
        <w:rPr>
          <w:rFonts w:ascii="Arial" w:hAnsi="Arial" w:cs="Arial"/>
          <w:sz w:val="24"/>
        </w:rPr>
        <w:br/>
      </w:r>
      <w:r w:rsidR="00306821" w:rsidRPr="00CC5794">
        <w:rPr>
          <w:rFonts w:ascii="Arial" w:hAnsi="Arial" w:cs="Arial"/>
          <w:sz w:val="24"/>
        </w:rPr>
        <w:br/>
      </w:r>
      <w:bookmarkStart w:id="6" w:name="artigo_7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7º</w:t>
      </w:r>
      <w:bookmarkEnd w:id="6"/>
      <w:r w:rsidR="007B779F">
        <w:rPr>
          <w:rFonts w:ascii="Arial" w:hAnsi="Arial" w:cs="Arial"/>
          <w:b/>
          <w:bCs/>
          <w:sz w:val="24"/>
        </w:rPr>
        <w:t xml:space="preserve"> </w:t>
      </w:r>
      <w:r w:rsidR="007B779F"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Será fornecido 01 (um) cupom a quem de direito, conforme citado no artigo 3º, mediante comprovação, nos seguintes valores:</w:t>
      </w:r>
    </w:p>
    <w:p w:rsidR="00E90B90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</w:t>
      </w:r>
      <w:r w:rsidRPr="00B5331E">
        <w:rPr>
          <w:rFonts w:ascii="Arial" w:hAnsi="Arial" w:cs="Arial"/>
          <w:b/>
          <w:sz w:val="24"/>
        </w:rPr>
        <w:t>CONSUMIDORES</w:t>
      </w:r>
      <w:r w:rsidRPr="00CC5794">
        <w:rPr>
          <w:rFonts w:ascii="Arial" w:hAnsi="Arial" w:cs="Arial"/>
          <w:sz w:val="24"/>
        </w:rPr>
        <w:t>: Serão consideradas as notas fiscais, cupons fiscais ou outros documentos fiscais autorizados pela Receita Estadual (ICMS), notas fiscais de prestação de servi</w:t>
      </w:r>
      <w:r w:rsidRPr="00CC5794">
        <w:rPr>
          <w:rFonts w:ascii="Arial" w:hAnsi="Arial" w:cs="Arial"/>
          <w:sz w:val="24"/>
        </w:rPr>
        <w:t xml:space="preserve">ços autorizadas pela Fiscalização Municipal (ISSQN), cadastrados no município. O consumidor terá direito a um cupom para cada nota ou soma de notas que alcançar o valor de R$ 100,00 (cem reais). </w:t>
      </w:r>
    </w:p>
    <w:p w:rsidR="00E90B90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>II</w:t>
      </w:r>
      <w:r w:rsidR="00306821" w:rsidRPr="004B4094">
        <w:rPr>
          <w:rFonts w:ascii="Arial" w:hAnsi="Arial" w:cs="Arial"/>
          <w:b/>
          <w:sz w:val="24"/>
        </w:rPr>
        <w:t xml:space="preserve"> </w:t>
      </w:r>
      <w:r w:rsidR="007B779F" w:rsidRPr="004B4094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 xml:space="preserve"> </w:t>
      </w:r>
      <w:r w:rsidR="00306821" w:rsidRPr="00B5331E">
        <w:rPr>
          <w:rFonts w:ascii="Arial" w:hAnsi="Arial" w:cs="Arial"/>
          <w:b/>
          <w:sz w:val="24"/>
        </w:rPr>
        <w:t>PRODUTORES RURAIS</w:t>
      </w:r>
      <w:r w:rsidR="00306821" w:rsidRPr="00CC5794">
        <w:rPr>
          <w:rFonts w:ascii="Arial" w:hAnsi="Arial" w:cs="Arial"/>
          <w:sz w:val="24"/>
        </w:rPr>
        <w:t>: Serão consideradas as notas fiscais de produtor rural inscrito no município de Sombrio, referentes à venda de produtos agrícolas, para empresas, produtores rurais de outros municípios ou consumidores finais, que terão direito a um cupom a cada nota ou soma de notas que alcançar o valor de R$ 200,00 (duzentos reais).</w:t>
      </w:r>
    </w:p>
    <w:p w:rsidR="00E90B90" w:rsidRPr="00CC5794" w:rsidRDefault="00442A3E" w:rsidP="007B779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7B779F">
        <w:rPr>
          <w:rFonts w:ascii="Arial" w:hAnsi="Arial" w:cs="Arial"/>
          <w:b/>
          <w:sz w:val="24"/>
        </w:rPr>
        <w:t>§ 1º</w:t>
      </w:r>
      <w:r w:rsidRPr="007B779F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 participante deverá apresentar, obrigatoriamente, junto </w:t>
      </w:r>
      <w:r w:rsidRPr="00CC5794">
        <w:rPr>
          <w:rFonts w:ascii="Arial" w:hAnsi="Arial" w:cs="Arial"/>
          <w:sz w:val="24"/>
        </w:rPr>
        <w:t>ao órgão designado pelo Poder Executivo</w:t>
      </w:r>
      <w:r w:rsidR="00306821" w:rsidRPr="00CC5794">
        <w:rPr>
          <w:rFonts w:ascii="Arial" w:hAnsi="Arial" w:cs="Arial"/>
          <w:sz w:val="24"/>
        </w:rPr>
        <w:t>, os documentos referidos, que receberão o carimbo identificador da campanha, com posterior devolução. Não se admitirá, sob qualquer forma, segundas vias ou cópia de documentos para fins de troca por cartela.</w:t>
      </w:r>
    </w:p>
    <w:p w:rsidR="00E90B90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§ 2º</w:t>
      </w:r>
      <w:r w:rsidR="007B779F" w:rsidRPr="007B779F">
        <w:rPr>
          <w:rFonts w:ascii="Arial" w:hAnsi="Arial" w:cs="Arial"/>
          <w:b/>
          <w:sz w:val="24"/>
        </w:rPr>
        <w:t xml:space="preserve"> –</w:t>
      </w:r>
      <w:r w:rsidRPr="00CC5794">
        <w:rPr>
          <w:rFonts w:ascii="Arial" w:hAnsi="Arial" w:cs="Arial"/>
          <w:sz w:val="24"/>
        </w:rPr>
        <w:t xml:space="preserve"> Os participantes receberão cupons numerados sequencialmente de 00001 a 999999. </w:t>
      </w:r>
    </w:p>
    <w:p w:rsidR="00E90B90" w:rsidRPr="00CC5794" w:rsidRDefault="00442A3E" w:rsidP="007B779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§</w:t>
      </w:r>
      <w:r w:rsidR="00306821" w:rsidRPr="007B779F">
        <w:rPr>
          <w:rFonts w:ascii="Arial" w:hAnsi="Arial" w:cs="Arial"/>
          <w:b/>
          <w:sz w:val="24"/>
        </w:rPr>
        <w:t xml:space="preserve"> 3º</w:t>
      </w:r>
      <w:r w:rsidR="007B779F" w:rsidRPr="007B779F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Os cupons fornecidos deverão ser colocados pelos participantes na ur</w:t>
      </w:r>
      <w:r w:rsidRPr="00CC5794">
        <w:rPr>
          <w:rFonts w:ascii="Arial" w:hAnsi="Arial" w:cs="Arial"/>
          <w:sz w:val="24"/>
        </w:rPr>
        <w:t>na localiz</w:t>
      </w:r>
      <w:r w:rsidRPr="00CC5794">
        <w:rPr>
          <w:rFonts w:ascii="Arial" w:hAnsi="Arial" w:cs="Arial"/>
          <w:sz w:val="24"/>
        </w:rPr>
        <w:t>ada em locais determinados pelo Poder Executivo</w:t>
      </w:r>
      <w:r w:rsidR="00306821" w:rsidRPr="00CC5794">
        <w:rPr>
          <w:rFonts w:ascii="Arial" w:hAnsi="Arial" w:cs="Arial"/>
          <w:sz w:val="24"/>
        </w:rPr>
        <w:t>.</w:t>
      </w:r>
    </w:p>
    <w:p w:rsidR="007B779F" w:rsidRDefault="007B779F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7" w:name="artigo_8"/>
    </w:p>
    <w:p w:rsidR="007B5490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8º</w:t>
      </w:r>
      <w:bookmarkEnd w:id="7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Terão validade para efeito desta campanha os documentos dispostos no artigo anterior, emitidos entre a sanção da Lei até o dia 27 de dezembro de 2023.</w:t>
      </w:r>
    </w:p>
    <w:p w:rsidR="007B779F" w:rsidRDefault="007B779F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8" w:name="artigo_9"/>
    </w:p>
    <w:p w:rsidR="007B5490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9º</w:t>
      </w:r>
      <w:bookmarkEnd w:id="8"/>
      <w:r w:rsidR="00306821" w:rsidRPr="00CC5794">
        <w:rPr>
          <w:rFonts w:ascii="Arial" w:hAnsi="Arial" w:cs="Arial"/>
          <w:sz w:val="24"/>
        </w:rPr>
        <w:t xml:space="preserve"> Os sorteios acontecerão </w:t>
      </w:r>
      <w:r w:rsidRPr="00CC5794">
        <w:rPr>
          <w:rFonts w:ascii="Arial" w:hAnsi="Arial" w:cs="Arial"/>
          <w:sz w:val="24"/>
        </w:rPr>
        <w:t xml:space="preserve">no dia da </w:t>
      </w:r>
      <w:r w:rsidRPr="00CC5794">
        <w:rPr>
          <w:rFonts w:ascii="Arial" w:hAnsi="Arial" w:cs="Arial"/>
          <w:sz w:val="24"/>
        </w:rPr>
        <w:t>Festa do Trabalhador</w:t>
      </w:r>
      <w:r w:rsidR="00306821" w:rsidRPr="00CC5794">
        <w:rPr>
          <w:rFonts w:ascii="Arial" w:hAnsi="Arial" w:cs="Arial"/>
          <w:sz w:val="24"/>
        </w:rPr>
        <w:t xml:space="preserve">, aberto ao público, sendo transmitido por meio das redes sociais, amplamente divulgados com antecedência, através das mídias sociais e ou pela impressa falada e escrita. No momento do sorteio deverão estar presentes o Prefeito Municipal ou seu representante, representantes da Câmara de Vereadores, Secretários Municipais, representantes de entidades de classe e o público em geral. </w:t>
      </w:r>
    </w:p>
    <w:p w:rsidR="00F01DD1" w:rsidRPr="00CC5794" w:rsidRDefault="00F01DD1" w:rsidP="00CC57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B779F" w:rsidRDefault="00442A3E" w:rsidP="004B40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softHyphen/>
      </w:r>
      <w:r w:rsidRPr="00527183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Pr="00CC5794">
        <w:rPr>
          <w:rFonts w:ascii="Arial" w:hAnsi="Arial" w:cs="Arial"/>
          <w:sz w:val="24"/>
        </w:rPr>
        <w:t>O prêmio será concedido ao cupom sorteado, aleatoriamente, entre todos os cupons deposit</w:t>
      </w:r>
      <w:r w:rsidRPr="00CC5794">
        <w:rPr>
          <w:rFonts w:ascii="Arial" w:hAnsi="Arial" w:cs="Arial"/>
          <w:sz w:val="24"/>
        </w:rPr>
        <w:t>ados na urna.</w:t>
      </w:r>
      <w:bookmarkStart w:id="9" w:name="artigo_10"/>
    </w:p>
    <w:p w:rsidR="007B779F" w:rsidRDefault="007B779F" w:rsidP="00CC57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B5490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10.</w:t>
      </w:r>
      <w:bookmarkEnd w:id="9"/>
      <w:r w:rsidR="00306821" w:rsidRPr="00CC5794">
        <w:rPr>
          <w:rFonts w:ascii="Arial" w:hAnsi="Arial" w:cs="Arial"/>
          <w:sz w:val="24"/>
        </w:rPr>
        <w:t> Os ganhadores da premiação terão 30 (trinta) dias, contados da data do sorteio, para retirarem o seu prêmio. Após este período o direito ao prêmio prescreve e a prefeitura se reserva ao direito de sorteá-lo novamente, salvo melhor juízo.</w:t>
      </w:r>
    </w:p>
    <w:p w:rsidR="004B4094" w:rsidRDefault="004B4094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10" w:name="artigo_11"/>
    </w:p>
    <w:p w:rsidR="007B5490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11.</w:t>
      </w:r>
      <w:bookmarkEnd w:id="10"/>
      <w:r w:rsidR="00306821" w:rsidRPr="00CC5794">
        <w:rPr>
          <w:rFonts w:ascii="Arial" w:hAnsi="Arial" w:cs="Arial"/>
          <w:sz w:val="24"/>
        </w:rPr>
        <w:t> As despesas decorrentes da aplicação desta Lei ocorrerão por conta das dotações orçamentárias próprias do orçamento</w:t>
      </w:r>
      <w:r w:rsidRPr="00CC5794">
        <w:rPr>
          <w:rFonts w:ascii="Arial" w:hAnsi="Arial" w:cs="Arial"/>
          <w:sz w:val="24"/>
        </w:rPr>
        <w:t>.</w:t>
      </w:r>
    </w:p>
    <w:p w:rsidR="007B5490" w:rsidRPr="00CC5794" w:rsidRDefault="004B4094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11" w:name="artigo_12"/>
      <w:r>
        <w:rPr>
          <w:rFonts w:ascii="Arial" w:hAnsi="Arial" w:cs="Arial"/>
          <w:b/>
          <w:bCs/>
          <w:sz w:val="24"/>
        </w:rPr>
        <w:lastRenderedPageBreak/>
        <w:tab/>
      </w:r>
      <w:r w:rsidR="00442A3E" w:rsidRPr="00CC5794">
        <w:rPr>
          <w:rFonts w:ascii="Arial" w:hAnsi="Arial" w:cs="Arial"/>
          <w:b/>
          <w:bCs/>
          <w:sz w:val="24"/>
        </w:rPr>
        <w:t>Art. 12.</w:t>
      </w:r>
      <w:bookmarkEnd w:id="11"/>
      <w:r w:rsidR="00442A3E" w:rsidRPr="00CC5794">
        <w:rPr>
          <w:rFonts w:ascii="Arial" w:hAnsi="Arial" w:cs="Arial"/>
          <w:sz w:val="24"/>
        </w:rPr>
        <w:t> Os recursos destinados ao sorteio de prêmios, de que dispõe esta Lei, serão contabilizados a conta da receita</w:t>
      </w:r>
      <w:r w:rsidR="00442A3E" w:rsidRPr="00CC5794">
        <w:rPr>
          <w:rFonts w:ascii="Arial" w:hAnsi="Arial" w:cs="Arial"/>
          <w:sz w:val="24"/>
        </w:rPr>
        <w:t xml:space="preserve"> do ISSQN.</w:t>
      </w:r>
    </w:p>
    <w:p w:rsidR="00C34A7E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sz w:val="24"/>
        </w:rPr>
        <w:br/>
      </w:r>
      <w:r w:rsidR="004B4094">
        <w:rPr>
          <w:rFonts w:ascii="Arial" w:hAnsi="Arial" w:cs="Arial"/>
          <w:b/>
          <w:sz w:val="24"/>
        </w:rPr>
        <w:tab/>
      </w:r>
      <w:r w:rsidRPr="00CC5794">
        <w:rPr>
          <w:rFonts w:ascii="Arial" w:hAnsi="Arial" w:cs="Arial"/>
          <w:b/>
          <w:sz w:val="24"/>
        </w:rPr>
        <w:t>Art. 13</w:t>
      </w:r>
      <w:r w:rsidRPr="00CC5794">
        <w:rPr>
          <w:rFonts w:ascii="Arial" w:hAnsi="Arial" w:cs="Arial"/>
          <w:sz w:val="24"/>
        </w:rPr>
        <w:t xml:space="preserve"> - O prêmio do sorteio será pago ao portador do cupom sorteado, nominado (nome completo, </w:t>
      </w:r>
      <w:r w:rsidR="004B4094">
        <w:rPr>
          <w:rFonts w:ascii="Arial" w:hAnsi="Arial" w:cs="Arial"/>
          <w:sz w:val="24"/>
        </w:rPr>
        <w:t>CPF</w:t>
      </w:r>
      <w:r w:rsidRPr="00CC5794">
        <w:rPr>
          <w:rFonts w:ascii="Arial" w:hAnsi="Arial" w:cs="Arial"/>
          <w:sz w:val="24"/>
        </w:rPr>
        <w:t xml:space="preserve"> e telefone) no cupom constante na urna, mediante ainda a apresentação do canhoto do mesmo cupom.</w:t>
      </w:r>
    </w:p>
    <w:p w:rsidR="004B4094" w:rsidRDefault="00442A3E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12" w:name="artigo_14"/>
      <w:r>
        <w:rPr>
          <w:rFonts w:ascii="Arial" w:hAnsi="Arial" w:cs="Arial"/>
          <w:b/>
          <w:bCs/>
          <w:sz w:val="24"/>
        </w:rPr>
        <w:tab/>
      </w:r>
    </w:p>
    <w:p w:rsidR="00C34A7E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14</w:t>
      </w:r>
      <w:bookmarkEnd w:id="12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Deverá ser realizada ampla divulgação da campanha, evidenciando os prêmios a serem distribuídos, as datas em que serão realizados os sorteios e a entrega dos mesmos.</w:t>
      </w:r>
    </w:p>
    <w:p w:rsidR="004B4094" w:rsidRDefault="004B4094" w:rsidP="00CC57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4A7E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13" w:name="artigo_15"/>
      <w:r w:rsidR="00306821" w:rsidRPr="00CC5794">
        <w:rPr>
          <w:rFonts w:ascii="Arial" w:hAnsi="Arial" w:cs="Arial"/>
          <w:b/>
          <w:bCs/>
          <w:sz w:val="24"/>
        </w:rPr>
        <w:t>Art. 15</w:t>
      </w:r>
      <w:bookmarkEnd w:id="13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306821" w:rsidRPr="00CC5794">
        <w:rPr>
          <w:rFonts w:ascii="Arial" w:hAnsi="Arial" w:cs="Arial"/>
          <w:sz w:val="24"/>
        </w:rPr>
        <w:t>Os proprietários, sócios, seus familiares até terceiro grau e empregados, relativamente aos estabelecimentos comerciais que forem emissores das notas ou cupons fiscais, não participarão dos sorteios com trocas de notas originárias dos próprios estabelecimentos.</w:t>
      </w:r>
    </w:p>
    <w:p w:rsidR="004B4094" w:rsidRDefault="004B4094" w:rsidP="00CC57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4A7E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14" w:name="artigo_16"/>
      <w:r w:rsidR="00306821" w:rsidRPr="00CC5794">
        <w:rPr>
          <w:rFonts w:ascii="Arial" w:hAnsi="Arial" w:cs="Arial"/>
          <w:b/>
          <w:bCs/>
          <w:sz w:val="24"/>
        </w:rPr>
        <w:t>Art. 16.</w:t>
      </w:r>
      <w:bookmarkEnd w:id="14"/>
      <w:r w:rsidR="00306821" w:rsidRPr="00CC5794">
        <w:rPr>
          <w:rFonts w:ascii="Arial" w:hAnsi="Arial" w:cs="Arial"/>
          <w:sz w:val="24"/>
        </w:rPr>
        <w:t> Os prêmios previstos nesta Lei, não serão concedidos, quando o tomador do serviço for: Órgão da administração pública direta da União, dos Estados do Distrito Federal e do Município de Sombrio, bem como suas autarquias, fundações, empresas públicas, sociedade de economia mista e demais entidades controladas direta ou indiretamente pela União, pelos Estados, Distrito Federal ou pelos Municípios, exceto as instituições financeiras ou assemelhados.</w:t>
      </w:r>
    </w:p>
    <w:p w:rsidR="004B4094" w:rsidRDefault="004B4094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15" w:name="artigo_17"/>
    </w:p>
    <w:p w:rsidR="00CC5794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17.</w:t>
      </w:r>
      <w:bookmarkEnd w:id="15"/>
      <w:r w:rsidR="00306821" w:rsidRPr="00CC5794">
        <w:rPr>
          <w:rFonts w:ascii="Arial" w:hAnsi="Arial" w:cs="Arial"/>
          <w:sz w:val="24"/>
        </w:rPr>
        <w:t xml:space="preserve"> Caberá à Secretaria Municipal </w:t>
      </w:r>
      <w:r w:rsidR="00C34A7E" w:rsidRPr="00CC5794">
        <w:rPr>
          <w:rFonts w:ascii="Arial" w:hAnsi="Arial" w:cs="Arial"/>
          <w:sz w:val="24"/>
        </w:rPr>
        <w:t>designada pelo Poder Executivo</w:t>
      </w:r>
      <w:r w:rsidR="00306821" w:rsidRPr="00CC5794">
        <w:rPr>
          <w:rFonts w:ascii="Arial" w:hAnsi="Arial" w:cs="Arial"/>
          <w:sz w:val="24"/>
        </w:rPr>
        <w:t xml:space="preserve"> a fiscalização da Campanha, podendo </w:t>
      </w:r>
      <w:r w:rsidRPr="00CC5794">
        <w:rPr>
          <w:rFonts w:ascii="Arial" w:hAnsi="Arial" w:cs="Arial"/>
          <w:sz w:val="24"/>
        </w:rPr>
        <w:t>ainda</w:t>
      </w:r>
      <w:r w:rsidR="00306821" w:rsidRPr="00CC5794">
        <w:rPr>
          <w:rFonts w:ascii="Arial" w:hAnsi="Arial" w:cs="Arial"/>
          <w:sz w:val="24"/>
        </w:rPr>
        <w:t xml:space="preserve"> designar Comissão Organizadora, Fiscalizadora e Julgadora, com competência para fiscalizar os atos relativos à concessão e utilização dos</w:t>
      </w:r>
      <w:bookmarkStart w:id="16" w:name="_GoBack"/>
      <w:bookmarkEnd w:id="16"/>
      <w:r w:rsidR="00306821" w:rsidRPr="00CC5794">
        <w:rPr>
          <w:rFonts w:ascii="Arial" w:hAnsi="Arial" w:cs="Arial"/>
          <w:sz w:val="24"/>
        </w:rPr>
        <w:t xml:space="preserve"> prêmios e à realização dos sorteios, com o objetivo de assegurar o cumprimento das regras definidas para a Campanha, podendo, a qualquer momento, mediante ato legal:</w:t>
      </w:r>
    </w:p>
    <w:p w:rsidR="00CC5794" w:rsidRPr="00CC5794" w:rsidRDefault="00442A3E" w:rsidP="004B40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4B4094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Suspender a concessão e utilização dos prêmios, bem como a participação nos sorteios quando houver indícios de irregularidades; e, </w:t>
      </w:r>
    </w:p>
    <w:p w:rsidR="00CC5794" w:rsidRPr="00CC5794" w:rsidRDefault="00442A3E" w:rsidP="004B409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II </w:t>
      </w:r>
      <w:r w:rsidR="004B4094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Cancelar os benefícios concedidos, se comprovada, mediante processo administrativo, a ocorrência de irregula</w:t>
      </w:r>
      <w:r w:rsidRPr="00CC5794">
        <w:rPr>
          <w:rFonts w:ascii="Arial" w:hAnsi="Arial" w:cs="Arial"/>
          <w:sz w:val="24"/>
        </w:rPr>
        <w:t>ridades.</w:t>
      </w:r>
    </w:p>
    <w:p w:rsidR="004B4094" w:rsidRDefault="004B4094" w:rsidP="00CC5794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bookmarkStart w:id="17" w:name="artigo_18"/>
    </w:p>
    <w:p w:rsidR="00CC5794" w:rsidRPr="00CC5794" w:rsidRDefault="00442A3E" w:rsidP="00CC579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18</w:t>
      </w:r>
      <w:bookmarkEnd w:id="17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Esta Lei será regulamentada por Decreto do Poder Executivo, no que couber, visando melhor aplicação da mesma, bem como outras normas regulamentadoras poderão ser expedidas pela Secretaria de Administração, Planejamento e Finanças</w:t>
      </w:r>
      <w:r w:rsidRPr="00CC5794">
        <w:rPr>
          <w:rFonts w:ascii="Arial" w:hAnsi="Arial" w:cs="Arial"/>
          <w:sz w:val="24"/>
        </w:rPr>
        <w:t>.</w:t>
      </w:r>
    </w:p>
    <w:p w:rsidR="00CC5794" w:rsidRDefault="00442A3E" w:rsidP="004B4094">
      <w:pPr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sz w:val="24"/>
        </w:rPr>
        <w:br/>
      </w:r>
      <w:bookmarkStart w:id="18" w:name="artigo_19"/>
      <w:r w:rsidRPr="00CC5794">
        <w:rPr>
          <w:rFonts w:ascii="Arial" w:hAnsi="Arial" w:cs="Arial"/>
          <w:b/>
          <w:bCs/>
          <w:sz w:val="24"/>
        </w:rPr>
        <w:t>Art</w:t>
      </w:r>
      <w:r w:rsidRPr="00CC5794">
        <w:rPr>
          <w:rFonts w:ascii="Arial" w:hAnsi="Arial" w:cs="Arial"/>
          <w:b/>
          <w:bCs/>
          <w:sz w:val="24"/>
        </w:rPr>
        <w:t>. 19</w:t>
      </w:r>
      <w:bookmarkEnd w:id="18"/>
      <w:r w:rsidR="004B4094">
        <w:rPr>
          <w:rFonts w:ascii="Arial" w:hAnsi="Arial" w:cs="Arial"/>
          <w:b/>
          <w:bCs/>
          <w:sz w:val="24"/>
        </w:rPr>
        <w:t xml:space="preserve"> </w:t>
      </w:r>
      <w:r w:rsidR="004B4094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> Esta Lei entra em vigor na data de sua publicação.</w:t>
      </w:r>
    </w:p>
    <w:p w:rsidR="00B5331E" w:rsidRDefault="00B5331E" w:rsidP="004B4094">
      <w:pPr>
        <w:spacing w:after="0" w:line="240" w:lineRule="auto"/>
        <w:ind w:left="708"/>
        <w:jc w:val="both"/>
        <w:rPr>
          <w:rFonts w:ascii="Arial" w:hAnsi="Arial" w:cs="Arial"/>
          <w:sz w:val="24"/>
        </w:rPr>
      </w:pPr>
    </w:p>
    <w:p w:rsidR="00B5331E" w:rsidRDefault="00442A3E" w:rsidP="00F01DD1">
      <w:pPr>
        <w:spacing w:after="0" w:line="240" w:lineRule="auto"/>
        <w:ind w:left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26 de junho de 2023.</w:t>
      </w:r>
    </w:p>
    <w:p w:rsidR="00B5331E" w:rsidRDefault="00B5331E" w:rsidP="00F01D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1DD1" w:rsidRDefault="00F01DD1" w:rsidP="00F01D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1DD1" w:rsidRDefault="00F01DD1" w:rsidP="00F01D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331E" w:rsidRPr="00B5331E" w:rsidRDefault="00442A3E" w:rsidP="00F01DD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5331E">
        <w:rPr>
          <w:rFonts w:ascii="Arial" w:hAnsi="Arial" w:cs="Arial"/>
          <w:b/>
          <w:sz w:val="24"/>
        </w:rPr>
        <w:t>DR. AFONSO BRESSANIN</w:t>
      </w:r>
    </w:p>
    <w:p w:rsidR="00B5331E" w:rsidRPr="00F01DD1" w:rsidRDefault="00442A3E" w:rsidP="00F01DD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01DD1">
        <w:rPr>
          <w:rFonts w:ascii="Arial" w:hAnsi="Arial" w:cs="Arial"/>
          <w:b/>
          <w:sz w:val="24"/>
        </w:rPr>
        <w:t>Vereador</w:t>
      </w:r>
    </w:p>
    <w:sectPr w:rsidR="00B5331E" w:rsidRPr="00F01DD1" w:rsidSect="00CC579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3E" w:rsidRDefault="00442A3E">
      <w:pPr>
        <w:spacing w:after="0" w:line="240" w:lineRule="auto"/>
      </w:pPr>
      <w:r>
        <w:separator/>
      </w:r>
    </w:p>
  </w:endnote>
  <w:endnote w:type="continuationSeparator" w:id="0">
    <w:p w:rsidR="00442A3E" w:rsidRDefault="0044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3E" w:rsidRDefault="00442A3E">
      <w:pPr>
        <w:spacing w:after="0" w:line="240" w:lineRule="auto"/>
      </w:pPr>
      <w:r>
        <w:separator/>
      </w:r>
    </w:p>
  </w:footnote>
  <w:footnote w:type="continuationSeparator" w:id="0">
    <w:p w:rsidR="00442A3E" w:rsidRDefault="0044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8F" w:rsidRDefault="00442A3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21"/>
    <w:rsid w:val="001D4F17"/>
    <w:rsid w:val="00306821"/>
    <w:rsid w:val="00442A3E"/>
    <w:rsid w:val="00483D46"/>
    <w:rsid w:val="004B4094"/>
    <w:rsid w:val="00527183"/>
    <w:rsid w:val="005513B4"/>
    <w:rsid w:val="006F7617"/>
    <w:rsid w:val="007B5490"/>
    <w:rsid w:val="007B779F"/>
    <w:rsid w:val="00A50B8F"/>
    <w:rsid w:val="00B5331E"/>
    <w:rsid w:val="00C34A7E"/>
    <w:rsid w:val="00C47087"/>
    <w:rsid w:val="00CC5794"/>
    <w:rsid w:val="00E90B90"/>
    <w:rsid w:val="00F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2D960-6555-411B-9CCF-1E1744E9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2023-06-26T14:45:00Z</dcterms:created>
  <dcterms:modified xsi:type="dcterms:W3CDTF">2023-06-26T15:13:00Z</dcterms:modified>
</cp:coreProperties>
</file>