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5107" w:rsidRPr="00E06400" w:rsidP="00E0640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06400">
        <w:rPr>
          <w:rFonts w:ascii="Arial" w:hAnsi="Arial" w:cs="Arial"/>
          <w:b/>
          <w:sz w:val="40"/>
        </w:rPr>
        <w:t>MOÇÃO DE APELO</w:t>
      </w:r>
    </w:p>
    <w:p w:rsidR="00E06400" w:rsidRP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6556" w:rsidRPr="00E06400" w:rsidP="00E06400">
      <w:pPr>
        <w:spacing w:after="0" w:line="36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E06400">
        <w:rPr>
          <w:rFonts w:ascii="Arial" w:hAnsi="Arial" w:cs="Arial"/>
          <w:b/>
          <w:sz w:val="24"/>
          <w:u w:val="single"/>
        </w:rPr>
        <w:t>MOÇÃO DE APELO</w:t>
      </w:r>
      <w:r w:rsidRPr="00E06400">
        <w:rPr>
          <w:rFonts w:ascii="Arial" w:hAnsi="Arial" w:cs="Arial"/>
          <w:sz w:val="24"/>
        </w:rPr>
        <w:t xml:space="preserve"> ao </w:t>
      </w:r>
      <w:r w:rsidRPr="00E06400">
        <w:rPr>
          <w:rFonts w:ascii="Arial" w:hAnsi="Arial" w:cs="Arial"/>
          <w:b/>
          <w:sz w:val="24"/>
        </w:rPr>
        <w:t xml:space="preserve">Exmo. Sr. Prefeito, extensível ao PROCON de Barra Bonita, para que seja realizada uma fiscalização nos postos de combustíveis e distribuidores de gás de </w:t>
      </w:r>
      <w:r w:rsidR="00E06400">
        <w:rPr>
          <w:rFonts w:ascii="Arial" w:hAnsi="Arial" w:cs="Arial"/>
          <w:b/>
          <w:sz w:val="24"/>
        </w:rPr>
        <w:t>cozinha sobre a baixa dos preços, conforme nova política de preços adotada pela Petrobras.</w:t>
      </w: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6556" w:rsidRPr="00E06400" w:rsidP="00E0640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6400">
        <w:rPr>
          <w:rFonts w:ascii="Arial" w:hAnsi="Arial" w:cs="Arial"/>
          <w:b/>
          <w:sz w:val="24"/>
        </w:rPr>
        <w:t>JUSTIFICATIVA</w:t>
      </w:r>
    </w:p>
    <w:p w:rsidR="00E06400" w:rsidRP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6556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</w:r>
      <w:r w:rsidRPr="00E06400" w:rsidR="00DD5AB0">
        <w:rPr>
          <w:rFonts w:ascii="Arial" w:hAnsi="Arial" w:cs="Arial"/>
          <w:sz w:val="24"/>
        </w:rPr>
        <w:t>A Petrobr</w:t>
      </w:r>
      <w:r w:rsidR="00000167">
        <w:rPr>
          <w:rFonts w:ascii="Arial" w:hAnsi="Arial" w:cs="Arial"/>
          <w:sz w:val="24"/>
        </w:rPr>
        <w:t>a</w:t>
      </w:r>
      <w:r w:rsidRPr="00E06400" w:rsidR="00DD5AB0">
        <w:rPr>
          <w:rFonts w:ascii="Arial" w:hAnsi="Arial" w:cs="Arial"/>
          <w:sz w:val="24"/>
        </w:rPr>
        <w:t>s anunciou no último dia 15 de março a adoção de um novo modelo para definir o preço dos combustíveis, chegando ao fim a política de Preços de Paridade Internacional (PPI)</w:t>
      </w:r>
      <w:r w:rsidRPr="00E06400" w:rsidR="00CD028D">
        <w:rPr>
          <w:rFonts w:ascii="Arial" w:hAnsi="Arial" w:cs="Arial"/>
          <w:sz w:val="24"/>
        </w:rPr>
        <w:t>, que vinha sendo adotada deste o governo Temer.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D028D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Neste novo modelo, a Petrobras não deixa de levar em conta o mercado internacional, mas o fará com base em outras referências para o cálculo, onde serão considerados referências d</w:t>
      </w:r>
      <w:r w:rsidRPr="00E06400">
        <w:rPr>
          <w:rFonts w:ascii="Arial" w:hAnsi="Arial" w:cs="Arial"/>
          <w:sz w:val="24"/>
        </w:rPr>
        <w:t>o mercado interno para o cálculo, com vistas a atender a expectativa do consumidor bras</w:t>
      </w:r>
      <w:r w:rsidRPr="00E06400" w:rsidR="009A0D20">
        <w:rPr>
          <w:rFonts w:ascii="Arial" w:hAnsi="Arial" w:cs="Arial"/>
          <w:sz w:val="24"/>
        </w:rPr>
        <w:t>ileiro por valores mais baixos, e segundo a estatal, esse modelo vai permitir ainda que ela seja competitiva em cada mercado e região, aplicando valores alinhados às especificidades locais.</w:t>
      </w:r>
      <w:r>
        <w:rPr>
          <w:rStyle w:val="FootnoteReference"/>
          <w:rFonts w:ascii="Arial" w:hAnsi="Arial" w:cs="Arial"/>
          <w:sz w:val="24"/>
        </w:rPr>
        <w:footnoteReference w:id="2"/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0D20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</w:r>
      <w:r w:rsidRPr="00E06400" w:rsidR="00337948">
        <w:rPr>
          <w:rFonts w:ascii="Arial" w:hAnsi="Arial" w:cs="Arial"/>
          <w:sz w:val="24"/>
        </w:rPr>
        <w:t>A</w:t>
      </w:r>
      <w:r w:rsidRPr="00E06400">
        <w:rPr>
          <w:rFonts w:ascii="Arial" w:hAnsi="Arial" w:cs="Arial"/>
          <w:sz w:val="24"/>
        </w:rPr>
        <w:t xml:space="preserve"> estatal já anunciou as primeiras quedas nos pre</w:t>
      </w:r>
      <w:r w:rsidRPr="00E06400" w:rsidR="00527EDD">
        <w:rPr>
          <w:rFonts w:ascii="Arial" w:hAnsi="Arial" w:cs="Arial"/>
          <w:sz w:val="24"/>
        </w:rPr>
        <w:t>ços do diesel, da gasolina para as distribuidoras, nos seguintes patamares: o litro da gasolina caiu de R$ 3,18 para R$ 2,78 (uma baixa de R$ 0,40, ou 12,6%), enquanto o diesel baixou de R$ 3,46 para R$ 3,02 (men</w:t>
      </w:r>
      <w:r w:rsidRPr="00E06400" w:rsidR="00337948">
        <w:rPr>
          <w:rFonts w:ascii="Arial" w:hAnsi="Arial" w:cs="Arial"/>
          <w:sz w:val="24"/>
        </w:rPr>
        <w:t>os R$ 0,44 por litro ou 12,8%), já o gás de cozinha teve uma redução de 9,7%, reduzindo cerca de R$ 4,55.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7948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 xml:space="preserve">Este subscritor já foi procurado por munícipes com a informação que os preços </w:t>
      </w:r>
      <w:r w:rsidRPr="00E06400" w:rsidR="002C2149">
        <w:rPr>
          <w:rFonts w:ascii="Arial" w:hAnsi="Arial" w:cs="Arial"/>
          <w:sz w:val="24"/>
        </w:rPr>
        <w:t>baixaram em cidades da região, mas em nosso município os preços dos combustíveis e do gás de cozinha se mantiveram no mesmo patamar, sem qualquer redução.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2149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Nesse sentido, é imperioso a atuação do Poder Executivo juntamente com o PROCON local, realizando uma fiscalização nos postos de combustívei</w:t>
      </w:r>
      <w:r w:rsidRPr="00E06400">
        <w:rPr>
          <w:rFonts w:ascii="Arial" w:hAnsi="Arial" w:cs="Arial"/>
          <w:sz w:val="24"/>
        </w:rPr>
        <w:t xml:space="preserve">s, bem como em distribuidores de gás de cozinha, primeiro no sentido de informar </w:t>
      </w:r>
      <w:r w:rsidRPr="00E06400" w:rsidR="00F65975">
        <w:rPr>
          <w:rFonts w:ascii="Arial" w:hAnsi="Arial" w:cs="Arial"/>
          <w:sz w:val="24"/>
        </w:rPr>
        <w:t>sobre a mudança nos preços e não surtindo efeito que sejam multados os empresários que não repassarem as baixas dos preços nas distribuidoras para o consumidor final.</w:t>
      </w:r>
    </w:p>
    <w:p w:rsidR="00390A38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Inclusi</w:t>
      </w:r>
      <w:r w:rsidRPr="00E06400">
        <w:rPr>
          <w:rFonts w:ascii="Arial" w:hAnsi="Arial" w:cs="Arial"/>
          <w:sz w:val="24"/>
        </w:rPr>
        <w:t>ve várias cidades já iniciaram tais vistorias para verificação de redução de preços, à exemplo de Vinhedo, que realizou fiscalização no dia 18/05/2023</w:t>
      </w:r>
      <w:r>
        <w:rPr>
          <w:rStyle w:val="FootnoteReference"/>
          <w:rFonts w:ascii="Arial" w:hAnsi="Arial" w:cs="Arial"/>
          <w:sz w:val="24"/>
        </w:rPr>
        <w:footnoteReference w:id="3"/>
      </w:r>
      <w:r w:rsidRPr="00E06400" w:rsidR="00655D66">
        <w:rPr>
          <w:rFonts w:ascii="Arial" w:hAnsi="Arial" w:cs="Arial"/>
          <w:sz w:val="24"/>
        </w:rPr>
        <w:t xml:space="preserve">, </w:t>
      </w:r>
      <w:r w:rsidRPr="00E06400" w:rsidR="00B30B83">
        <w:rPr>
          <w:rFonts w:ascii="Arial" w:hAnsi="Arial" w:cs="Arial"/>
          <w:sz w:val="24"/>
        </w:rPr>
        <w:t xml:space="preserve">com o destaque que o </w:t>
      </w:r>
      <w:r w:rsidRPr="00E06400" w:rsidR="00655D66">
        <w:rPr>
          <w:rFonts w:ascii="Arial" w:hAnsi="Arial" w:cs="Arial"/>
          <w:sz w:val="24"/>
        </w:rPr>
        <w:t>trabalho do Procon é justamente comparar o valor da nota fiscal de compra dos combustíveis com o preço praticado nas bombas.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Destaca-se que o Procon também tem o dever de controlar e fiscalizar os estabelecimentos comerciais a fim de assegurar que eles estão atuando conforme a lei, além de apurar a ocorrência de lesões contra o consum</w:t>
      </w:r>
      <w:r w:rsidRPr="00E06400">
        <w:rPr>
          <w:rFonts w:ascii="Arial" w:hAnsi="Arial" w:cs="Arial"/>
          <w:sz w:val="24"/>
        </w:rPr>
        <w:t>idor. Trata-se do poder de polícia. Desse modo, os agentes que trabalham no PROCON podem agir de ofício quando for necessário — instaurando procedimentos de vistoria com a finalidade de verificar a violação de direitos do consumidor.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400" w:rsidP="00E0640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 xml:space="preserve">Assim, o PROCON tem a função de receber e apurar consultas e denúncias que foram apresentadas por consumidores individuais ou por pessoas jurídicas de direito público ou privado. Nesse sentido, </w:t>
      </w:r>
      <w:r w:rsidRPr="00E06400">
        <w:rPr>
          <w:rFonts w:ascii="Arial" w:hAnsi="Arial" w:cs="Arial"/>
          <w:b/>
          <w:sz w:val="24"/>
        </w:rPr>
        <w:t>é correto afirmar que essa atuação se baseia nos princípios da</w:t>
      </w:r>
      <w:r w:rsidRPr="00E06400">
        <w:rPr>
          <w:rFonts w:ascii="Arial" w:hAnsi="Arial" w:cs="Arial"/>
          <w:b/>
          <w:sz w:val="24"/>
        </w:rPr>
        <w:t xml:space="preserve"> supremacia do interesse público sobre o particular e pelo princípio da indisponibilidade do interesse público</w:t>
      </w:r>
      <w:r w:rsidRPr="00E06400">
        <w:rPr>
          <w:rFonts w:ascii="Arial" w:hAnsi="Arial" w:cs="Arial"/>
          <w:sz w:val="24"/>
        </w:rPr>
        <w:t>.</w:t>
      </w:r>
    </w:p>
    <w:p w:rsidR="00E06400" w:rsidRPr="00E06400" w:rsidP="00E0640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65975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 xml:space="preserve">Esta Edilidade se pauta na busca do consenso entre o empresariado de nossa cidade, que sabemos da honestidade e da lisura de seus negócios, e </w:t>
      </w:r>
      <w:r w:rsidRPr="00E06400">
        <w:rPr>
          <w:rFonts w:ascii="Arial" w:hAnsi="Arial" w:cs="Arial"/>
          <w:sz w:val="24"/>
        </w:rPr>
        <w:t>de quanta dificuldades enfrentam para manter os seus negócios, mas também estamos do lado do consumidor que há anos vem sofrendo com a política de preços até então adotada pela Petrobras</w:t>
      </w:r>
      <w:r w:rsidRPr="00E06400" w:rsidR="00390A38">
        <w:rPr>
          <w:rFonts w:ascii="Arial" w:hAnsi="Arial" w:cs="Arial"/>
          <w:sz w:val="24"/>
        </w:rPr>
        <w:t>. Nesse interim, reforçamos que no primeiro momento não seria uma fiscalização, mas uma orientação aos empresários.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0A38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Diante disso, com vistas a trazer melhorias para o consumidor de nossa cidade, rogo pelo atendimento urgente desta Moção de Apelo.</w:t>
      </w: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0A38" w:rsidP="00E06400">
      <w:pPr>
        <w:spacing w:after="0" w:line="240" w:lineRule="auto"/>
        <w:jc w:val="both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ab/>
        <w:t>Sala das Sessões, em 23 de maio de 2023.</w:t>
      </w:r>
    </w:p>
    <w:p w:rsid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400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0A38" w:rsidRPr="00E06400" w:rsidP="00E0640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0A38" w:rsidRPr="00E06400" w:rsidP="00E0640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6400">
        <w:rPr>
          <w:rFonts w:ascii="Arial" w:hAnsi="Arial" w:cs="Arial"/>
          <w:b/>
          <w:sz w:val="24"/>
        </w:rPr>
        <w:t>JAIR JOSÉ DOS SANTOS</w:t>
      </w:r>
    </w:p>
    <w:p w:rsidR="00390A38" w:rsidRPr="00E06400" w:rsidP="00E0640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06400">
        <w:rPr>
          <w:rFonts w:ascii="Arial" w:hAnsi="Arial" w:cs="Arial"/>
          <w:sz w:val="24"/>
        </w:rPr>
        <w:t>Vereador</w:t>
      </w:r>
    </w:p>
    <w:p w:rsidR="00A26556" w:rsidRPr="00000167" w:rsidP="00000167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</w:p>
    <w:sectPr w:rsidSect="00E0640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45FB9" w:rsidP="00527EDD">
      <w:pPr>
        <w:spacing w:after="0" w:line="240" w:lineRule="auto"/>
      </w:pPr>
      <w:r>
        <w:separator/>
      </w:r>
    </w:p>
  </w:footnote>
  <w:footnote w:type="continuationSeparator" w:id="1">
    <w:p w:rsidR="00045FB9" w:rsidP="00527EDD">
      <w:pPr>
        <w:spacing w:after="0" w:line="240" w:lineRule="auto"/>
      </w:pPr>
      <w:r>
        <w:continuationSeparator/>
      </w:r>
    </w:p>
  </w:footnote>
  <w:footnote w:id="2">
    <w:p w:rsidR="00527EDD" w:rsidP="00AA4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27EDD">
        <w:t>https://agenciabrasil.ebc.com.br/economia/noticia/2023-05/entenda-o-que-muda-na-politica-de-precos-dos-combustiveis</w:t>
      </w:r>
    </w:p>
  </w:footnote>
  <w:footnote w:id="3">
    <w:p w:rsidR="00AA406F" w:rsidP="00AA4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406F">
        <w:t>https://www.vinhedo.sp.gov.br/portal/noticias/0/3/18430/procon-vinhedo-fiscaliza-postos-para-verificar-reducao-de-preco-nos-combustiveis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DD9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56"/>
    <w:rsid w:val="00000167"/>
    <w:rsid w:val="00045FB9"/>
    <w:rsid w:val="002C2149"/>
    <w:rsid w:val="002D6B8D"/>
    <w:rsid w:val="00337948"/>
    <w:rsid w:val="00390A38"/>
    <w:rsid w:val="00527EDD"/>
    <w:rsid w:val="00535DD9"/>
    <w:rsid w:val="00655D66"/>
    <w:rsid w:val="009A0D20"/>
    <w:rsid w:val="00A26556"/>
    <w:rsid w:val="00AA406F"/>
    <w:rsid w:val="00B30B83"/>
    <w:rsid w:val="00CD028D"/>
    <w:rsid w:val="00D85925"/>
    <w:rsid w:val="00DD5AB0"/>
    <w:rsid w:val="00E06400"/>
    <w:rsid w:val="00E535EB"/>
    <w:rsid w:val="00E75107"/>
    <w:rsid w:val="00F659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620E33-B074-4472-8C18-274D955E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27E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527E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EDD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0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0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02F6-0AED-4575-9EEE-01388D78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2023-05-23T17:30:00Z</cp:lastPrinted>
  <dcterms:created xsi:type="dcterms:W3CDTF">2023-05-23T16:23:00Z</dcterms:created>
  <dcterms:modified xsi:type="dcterms:W3CDTF">2023-05-23T17:32:00Z</dcterms:modified>
</cp:coreProperties>
</file>