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BC63BD">
        <w:rPr>
          <w:rFonts w:ascii="Arial" w:hAnsi="Arial" w:cs="Arial"/>
          <w:b/>
          <w:sz w:val="36"/>
          <w:szCs w:val="36"/>
        </w:rPr>
        <w:t>72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BC63BD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INSTITUI O DIA DO CORTADOR DE CANA-DE-AÇUCAR NO MUNICÍPIO DA ESTÂNCIA TURÍSTICA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Pr="007C6F80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A CÂMARA MUNICIPAL DA ESTÂNCIA TURÍSTICA DE BARRA BONITA, em sessão ordinária realizada em</w:t>
      </w:r>
      <w:r w:rsidR="00CC0A8E" w:rsidRPr="007C6F80">
        <w:rPr>
          <w:rFonts w:ascii="Arial" w:hAnsi="Arial" w:cs="Arial"/>
          <w:sz w:val="26"/>
          <w:szCs w:val="26"/>
        </w:rPr>
        <w:t xml:space="preserve"> </w:t>
      </w:r>
      <w:r w:rsidR="008318D3">
        <w:rPr>
          <w:rFonts w:ascii="Arial" w:hAnsi="Arial" w:cs="Arial"/>
          <w:sz w:val="26"/>
          <w:szCs w:val="26"/>
        </w:rPr>
        <w:t>22</w:t>
      </w:r>
      <w:r w:rsidR="007C36B2">
        <w:rPr>
          <w:rFonts w:ascii="Arial" w:hAnsi="Arial" w:cs="Arial"/>
          <w:sz w:val="26"/>
          <w:szCs w:val="26"/>
        </w:rPr>
        <w:t xml:space="preserve">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, APROVOU:</w:t>
      </w:r>
    </w:p>
    <w:p w:rsidR="00615B87" w:rsidRPr="007C6F80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BC63BD" w:rsidRDefault="00BC63BD" w:rsidP="00BC63BD">
      <w:pPr>
        <w:spacing w:before="150"/>
        <w:ind w:firstLine="122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Art. 1º</w:t>
      </w:r>
      <w:r>
        <w:rPr>
          <w:rFonts w:ascii="Arial" w:hAnsi="Arial" w:cs="Arial"/>
          <w:color w:val="000000"/>
          <w:sz w:val="26"/>
          <w:szCs w:val="26"/>
        </w:rPr>
        <w:t xml:space="preserve"> Fica instituído no Calendário Oficial do Município de Barra Bonita o “Dia do</w:t>
      </w:r>
      <w:r>
        <w:rPr>
          <w:rFonts w:ascii="Arial" w:hAnsi="Arial" w:cs="Arial"/>
          <w:sz w:val="26"/>
          <w:szCs w:val="26"/>
        </w:rPr>
        <w:t xml:space="preserve"> Cortador de Cana-de-açúcar</w:t>
      </w:r>
      <w:r>
        <w:rPr>
          <w:rFonts w:ascii="Arial" w:hAnsi="Arial" w:cs="Arial"/>
          <w:color w:val="000000"/>
          <w:sz w:val="26"/>
          <w:szCs w:val="26"/>
        </w:rPr>
        <w:t>”, a ser comemorado anualmente no dia 16 de janeiro de cada ano.</w:t>
      </w:r>
    </w:p>
    <w:p w:rsidR="00BC63BD" w:rsidRDefault="00BC63BD" w:rsidP="00BC63BD">
      <w:pPr>
        <w:spacing w:before="150"/>
        <w:ind w:firstLine="122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Art. 2º</w:t>
      </w:r>
      <w:r>
        <w:rPr>
          <w:rFonts w:ascii="Arial" w:hAnsi="Arial" w:cs="Arial"/>
          <w:color w:val="000000"/>
          <w:sz w:val="26"/>
          <w:szCs w:val="26"/>
        </w:rPr>
        <w:t xml:space="preserve"> Visando dar publicidade a data escolhida, este dia será divulgado nos veículos de comunicação disponíveis na administração pública.</w:t>
      </w:r>
    </w:p>
    <w:p w:rsidR="00BC63BD" w:rsidRDefault="00BC63BD" w:rsidP="00BC63BD">
      <w:pPr>
        <w:spacing w:before="150"/>
        <w:ind w:firstLine="122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Art. 3º</w:t>
      </w:r>
      <w:r>
        <w:rPr>
          <w:rFonts w:ascii="Arial" w:hAnsi="Arial" w:cs="Arial"/>
          <w:color w:val="000000"/>
          <w:sz w:val="26"/>
          <w:szCs w:val="26"/>
        </w:rPr>
        <w:t> Esta Lei entra em vigor na data de sua publicação.</w:t>
      </w:r>
    </w:p>
    <w:p w:rsidR="00FB2E37" w:rsidRPr="007C6F80" w:rsidRDefault="00FB2E37" w:rsidP="00FB2E37">
      <w:pPr>
        <w:spacing w:line="300" w:lineRule="exact"/>
        <w:jc w:val="center"/>
        <w:rPr>
          <w:rFonts w:ascii="Tahoma" w:hAnsi="Tahoma" w:cs="Tahoma"/>
          <w:color w:val="000000"/>
          <w:sz w:val="26"/>
          <w:szCs w:val="26"/>
        </w:rPr>
      </w:pPr>
      <w:bookmarkStart w:id="0" w:name="_GoBack"/>
      <w:bookmarkEnd w:id="0"/>
      <w:r w:rsidRPr="007C6F80">
        <w:rPr>
          <w:rFonts w:ascii="Tahoma" w:hAnsi="Tahoma" w:cs="Tahoma"/>
          <w:color w:val="000000"/>
          <w:sz w:val="26"/>
          <w:szCs w:val="26"/>
        </w:rPr>
        <w:t> </w:t>
      </w:r>
    </w:p>
    <w:p w:rsidR="00C146DD" w:rsidRPr="007C6F80" w:rsidRDefault="00C146DD" w:rsidP="00AC0C0E">
      <w:pPr>
        <w:jc w:val="right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8318D3">
        <w:rPr>
          <w:rFonts w:ascii="Arial" w:hAnsi="Arial" w:cs="Arial"/>
          <w:sz w:val="26"/>
          <w:szCs w:val="26"/>
        </w:rPr>
        <w:t>23</w:t>
      </w:r>
      <w:r w:rsidR="007C36B2">
        <w:rPr>
          <w:rFonts w:ascii="Arial" w:hAnsi="Arial" w:cs="Arial"/>
          <w:sz w:val="26"/>
          <w:szCs w:val="26"/>
        </w:rPr>
        <w:t xml:space="preserve">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2023-05-23T10:44:00Z</cp:lastPrinted>
  <dcterms:created xsi:type="dcterms:W3CDTF">2023-05-23T10:42:00Z</dcterms:created>
  <dcterms:modified xsi:type="dcterms:W3CDTF">2023-05-23T10:45:00Z</dcterms:modified>
</cp:coreProperties>
</file>