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E0" w:rsidRDefault="007A5BE0" w:rsidP="007A5BE0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7A5BE0" w:rsidRDefault="007A5BE0" w:rsidP="007A5BE0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7A5BE0" w:rsidRDefault="007A5BE0" w:rsidP="007A5BE0">
      <w:pPr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7A5BE0" w:rsidRPr="007A5BE0" w:rsidRDefault="00811E19" w:rsidP="007A5BE0">
      <w:pPr>
        <w:jc w:val="center"/>
        <w:rPr>
          <w:rFonts w:ascii="Arial" w:hAnsi="Arial" w:cs="Arial"/>
          <w:b/>
          <w:sz w:val="40"/>
          <w:szCs w:val="50"/>
          <w:u w:val="single"/>
        </w:rPr>
      </w:pPr>
      <w:r w:rsidRPr="007A5BE0">
        <w:rPr>
          <w:rFonts w:ascii="Arial" w:hAnsi="Arial" w:cs="Arial"/>
          <w:b/>
          <w:sz w:val="40"/>
          <w:szCs w:val="50"/>
          <w:u w:val="single"/>
        </w:rPr>
        <w:t xml:space="preserve">MOÇÃO DE APELO </w:t>
      </w:r>
    </w:p>
    <w:p w:rsidR="007A5BE0" w:rsidRDefault="007A5BE0" w:rsidP="007A5BE0">
      <w:pPr>
        <w:jc w:val="both"/>
        <w:rPr>
          <w:rFonts w:ascii="Arial" w:hAnsi="Arial" w:cs="Arial"/>
          <w:sz w:val="22"/>
        </w:rPr>
      </w:pPr>
    </w:p>
    <w:p w:rsidR="001A3FFA" w:rsidRDefault="001A3FFA" w:rsidP="007A5BE0">
      <w:pPr>
        <w:jc w:val="both"/>
        <w:rPr>
          <w:rFonts w:ascii="Arial" w:hAnsi="Arial" w:cs="Arial"/>
          <w:sz w:val="22"/>
        </w:rPr>
      </w:pPr>
    </w:p>
    <w:p w:rsidR="001A3FFA" w:rsidRDefault="001A3FFA" w:rsidP="007A5BE0">
      <w:pPr>
        <w:jc w:val="both"/>
        <w:rPr>
          <w:rFonts w:ascii="Arial" w:hAnsi="Arial" w:cs="Arial"/>
          <w:sz w:val="22"/>
        </w:rPr>
      </w:pPr>
    </w:p>
    <w:p w:rsidR="001A3FFA" w:rsidRPr="007A5BE0" w:rsidRDefault="001A3FFA" w:rsidP="007A5BE0">
      <w:pPr>
        <w:jc w:val="both"/>
        <w:rPr>
          <w:rFonts w:ascii="Arial" w:hAnsi="Arial" w:cs="Arial"/>
          <w:sz w:val="22"/>
        </w:rPr>
      </w:pPr>
    </w:p>
    <w:p w:rsidR="007A5BE0" w:rsidRPr="007A5BE0" w:rsidRDefault="00811E19" w:rsidP="007A5BE0">
      <w:pPr>
        <w:spacing w:line="360" w:lineRule="auto"/>
        <w:jc w:val="both"/>
        <w:rPr>
          <w:rFonts w:ascii="Arial" w:hAnsi="Arial" w:cs="Arial"/>
          <w:b/>
          <w:szCs w:val="28"/>
          <w:u w:val="single"/>
        </w:rPr>
      </w:pPr>
      <w:r w:rsidRPr="007A5BE0">
        <w:rPr>
          <w:rFonts w:ascii="Arial" w:hAnsi="Arial" w:cs="Arial"/>
          <w:szCs w:val="28"/>
        </w:rPr>
        <w:t xml:space="preserve">  </w:t>
      </w:r>
      <w:r w:rsidRPr="007A5BE0">
        <w:rPr>
          <w:rFonts w:ascii="Arial" w:hAnsi="Arial" w:cs="Arial"/>
          <w:szCs w:val="28"/>
        </w:rPr>
        <w:tab/>
      </w:r>
      <w:r w:rsidRPr="007A5BE0">
        <w:rPr>
          <w:rFonts w:ascii="Arial" w:hAnsi="Arial" w:cs="Arial"/>
          <w:szCs w:val="28"/>
        </w:rPr>
        <w:tab/>
        <w:t xml:space="preserve">Apresento à Mesa, ouvindo o Douto Plenário, </w:t>
      </w:r>
      <w:r w:rsidRPr="007A5BE0">
        <w:rPr>
          <w:rFonts w:ascii="Arial" w:hAnsi="Arial" w:cs="Arial"/>
          <w:b/>
          <w:szCs w:val="28"/>
        </w:rPr>
        <w:t xml:space="preserve">MOÇÃO DE APELO </w:t>
      </w:r>
      <w:r w:rsidRPr="007A5BE0">
        <w:rPr>
          <w:rFonts w:ascii="Arial" w:hAnsi="Arial" w:cs="Arial"/>
          <w:b/>
          <w:szCs w:val="28"/>
          <w:u w:val="single"/>
        </w:rPr>
        <w:t xml:space="preserve">ao Exmo. Sr. Prefeito Municipal que interceda junto a todas as Secretarias Municipais para que, de início, nos departamentos públicos seja cumprida a Lei Municipal nº 3.249, de 18 de abril de 2018, que </w:t>
      </w:r>
      <w:r w:rsidRPr="007A5BE0">
        <w:rPr>
          <w:rFonts w:ascii="Arial" w:hAnsi="Arial" w:cs="Arial"/>
          <w:b/>
          <w:i/>
          <w:szCs w:val="28"/>
          <w:u w:val="single"/>
        </w:rPr>
        <w:t>“Obriga os estabelecimentos públicos e privados do Mun</w:t>
      </w:r>
      <w:r w:rsidRPr="007A5BE0">
        <w:rPr>
          <w:rFonts w:ascii="Arial" w:hAnsi="Arial" w:cs="Arial"/>
          <w:b/>
          <w:i/>
          <w:szCs w:val="28"/>
          <w:u w:val="single"/>
        </w:rPr>
        <w:t>icípio a inserirem nas placas de atendimento prioritário o símbolo mundial do autismo e dá outras providências.”</w:t>
      </w:r>
      <w:r w:rsidRPr="007A5BE0">
        <w:rPr>
          <w:rFonts w:ascii="Arial" w:hAnsi="Arial" w:cs="Arial"/>
          <w:b/>
          <w:szCs w:val="28"/>
          <w:u w:val="single"/>
        </w:rPr>
        <w:t>, passando num momento posterior exigir também o cumprimento do setor privado.</w:t>
      </w:r>
    </w:p>
    <w:p w:rsidR="007A5BE0" w:rsidRPr="007A5BE0" w:rsidRDefault="007A5BE0" w:rsidP="007A5BE0">
      <w:pPr>
        <w:jc w:val="both"/>
        <w:rPr>
          <w:rFonts w:ascii="Arial" w:hAnsi="Arial" w:cs="Arial"/>
          <w:szCs w:val="28"/>
        </w:rPr>
      </w:pPr>
    </w:p>
    <w:p w:rsidR="007A5BE0" w:rsidRPr="007A5BE0" w:rsidRDefault="007A5BE0" w:rsidP="007A5BE0">
      <w:pPr>
        <w:jc w:val="both"/>
        <w:rPr>
          <w:rFonts w:ascii="Arial" w:hAnsi="Arial" w:cs="Arial"/>
          <w:szCs w:val="28"/>
        </w:rPr>
      </w:pPr>
    </w:p>
    <w:p w:rsidR="007A5BE0" w:rsidRPr="007A5BE0" w:rsidRDefault="00811E19" w:rsidP="007A5BE0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7A5BE0">
        <w:rPr>
          <w:rFonts w:ascii="Arial" w:hAnsi="Arial" w:cs="Arial"/>
          <w:b/>
          <w:sz w:val="32"/>
          <w:szCs w:val="36"/>
          <w:u w:val="single"/>
        </w:rPr>
        <w:t>J U S T I F I C A T I V A</w:t>
      </w:r>
    </w:p>
    <w:p w:rsidR="007A5BE0" w:rsidRPr="007A5BE0" w:rsidRDefault="007A5BE0" w:rsidP="007A5BE0">
      <w:pPr>
        <w:jc w:val="both"/>
        <w:rPr>
          <w:rFonts w:ascii="Arial" w:hAnsi="Arial" w:cs="Arial"/>
          <w:szCs w:val="28"/>
        </w:rPr>
      </w:pPr>
    </w:p>
    <w:p w:rsidR="007A5BE0" w:rsidRPr="007A5BE0" w:rsidRDefault="00811E19" w:rsidP="007A5BE0">
      <w:pPr>
        <w:jc w:val="both"/>
        <w:rPr>
          <w:rFonts w:ascii="Arial" w:hAnsi="Arial" w:cs="Arial"/>
          <w:szCs w:val="26"/>
        </w:rPr>
      </w:pPr>
      <w:r w:rsidRPr="007A5BE0">
        <w:rPr>
          <w:rFonts w:ascii="Arial" w:hAnsi="Arial" w:cs="Arial"/>
          <w:szCs w:val="26"/>
        </w:rPr>
        <w:t xml:space="preserve">  </w:t>
      </w:r>
      <w:r w:rsidRPr="007A5BE0">
        <w:rPr>
          <w:rFonts w:ascii="Arial" w:hAnsi="Arial" w:cs="Arial"/>
          <w:szCs w:val="26"/>
        </w:rPr>
        <w:tab/>
      </w:r>
      <w:r w:rsidRPr="007A5BE0">
        <w:rPr>
          <w:rFonts w:ascii="Arial" w:hAnsi="Arial" w:cs="Arial"/>
          <w:szCs w:val="26"/>
        </w:rPr>
        <w:tab/>
        <w:t>A referida Lei Municipal está em</w:t>
      </w:r>
      <w:r w:rsidRPr="007A5BE0">
        <w:rPr>
          <w:rFonts w:ascii="Arial" w:hAnsi="Arial" w:cs="Arial"/>
          <w:szCs w:val="26"/>
        </w:rPr>
        <w:t xml:space="preserve"> vigência desde 18 de abril de 2018. Em seu artigo 6º, ficou estabelecido um prazo de 90 (noventa) dias para que os estabelecimentos se adequassem à legislação, mas até o presente momento, 05 (cinco) anos ainda existem estabelecimentos que não vêm cumprind</w:t>
      </w:r>
      <w:r w:rsidRPr="007A5BE0">
        <w:rPr>
          <w:rFonts w:ascii="Arial" w:hAnsi="Arial" w:cs="Arial"/>
          <w:szCs w:val="26"/>
        </w:rPr>
        <w:t>o o determinado no mandamento legal.</w:t>
      </w:r>
    </w:p>
    <w:p w:rsidR="007A5BE0" w:rsidRPr="007A5BE0" w:rsidRDefault="007A5BE0" w:rsidP="007A5BE0">
      <w:pPr>
        <w:jc w:val="both"/>
        <w:rPr>
          <w:rFonts w:ascii="Arial" w:hAnsi="Arial" w:cs="Arial"/>
          <w:szCs w:val="26"/>
        </w:rPr>
      </w:pPr>
    </w:p>
    <w:p w:rsidR="007A5BE0" w:rsidRPr="007A5BE0" w:rsidRDefault="00811E19" w:rsidP="007A5BE0">
      <w:pPr>
        <w:jc w:val="both"/>
        <w:rPr>
          <w:rFonts w:ascii="Arial" w:hAnsi="Arial" w:cs="Arial"/>
          <w:szCs w:val="26"/>
        </w:rPr>
      </w:pPr>
      <w:r w:rsidRPr="007A5BE0">
        <w:rPr>
          <w:rFonts w:ascii="Arial" w:hAnsi="Arial" w:cs="Arial"/>
          <w:szCs w:val="26"/>
        </w:rPr>
        <w:t xml:space="preserve">  </w:t>
      </w:r>
      <w:r w:rsidRPr="007A5BE0">
        <w:rPr>
          <w:rFonts w:ascii="Arial" w:hAnsi="Arial" w:cs="Arial"/>
          <w:szCs w:val="26"/>
        </w:rPr>
        <w:tab/>
      </w:r>
      <w:r w:rsidRPr="007A5BE0">
        <w:rPr>
          <w:rFonts w:ascii="Arial" w:hAnsi="Arial" w:cs="Arial"/>
          <w:szCs w:val="26"/>
        </w:rPr>
        <w:tab/>
        <w:t>Está subscritora vem sendo questionada por diversos munícipes com a reclamação sobre o cumprimento da legislação e com toda razão, pois passados quase 5</w:t>
      </w:r>
      <w:r w:rsidRPr="007A5BE0">
        <w:rPr>
          <w:rFonts w:ascii="Arial" w:hAnsi="Arial" w:cs="Arial"/>
          <w:szCs w:val="26"/>
        </w:rPr>
        <w:t xml:space="preserve"> anos de vigência da referida lei, observamos que ela não vem sendo cumprida e tampouco fiscalizada, o que vem deixando os portadores de transtorno do espectro autista e principalmente seus familiares em situações um tanto constrangedora, pois eles tem que</w:t>
      </w:r>
      <w:r w:rsidRPr="007A5BE0">
        <w:rPr>
          <w:rFonts w:ascii="Arial" w:hAnsi="Arial" w:cs="Arial"/>
          <w:szCs w:val="26"/>
        </w:rPr>
        <w:t xml:space="preserve"> ficar perguntando e muitas vezes se explicando de um direito que já é garantido.</w:t>
      </w:r>
    </w:p>
    <w:p w:rsidR="007A5BE0" w:rsidRPr="007A5BE0" w:rsidRDefault="007A5BE0" w:rsidP="007A5BE0">
      <w:pPr>
        <w:jc w:val="both"/>
        <w:rPr>
          <w:rFonts w:ascii="Arial" w:hAnsi="Arial" w:cs="Arial"/>
          <w:szCs w:val="26"/>
        </w:rPr>
      </w:pPr>
    </w:p>
    <w:p w:rsidR="007A5BE0" w:rsidRPr="007A5BE0" w:rsidRDefault="00811E19" w:rsidP="007A5BE0">
      <w:pPr>
        <w:jc w:val="both"/>
        <w:rPr>
          <w:rFonts w:ascii="Arial" w:hAnsi="Arial" w:cs="Arial"/>
          <w:szCs w:val="26"/>
        </w:rPr>
      </w:pPr>
      <w:r w:rsidRPr="007A5BE0">
        <w:rPr>
          <w:rFonts w:ascii="Arial" w:hAnsi="Arial" w:cs="Arial"/>
          <w:szCs w:val="26"/>
        </w:rPr>
        <w:t xml:space="preserve"> </w:t>
      </w:r>
      <w:r w:rsidRPr="007A5BE0">
        <w:rPr>
          <w:rFonts w:ascii="Arial" w:hAnsi="Arial" w:cs="Arial"/>
          <w:szCs w:val="26"/>
        </w:rPr>
        <w:tab/>
      </w:r>
      <w:r w:rsidRPr="007A5BE0">
        <w:rPr>
          <w:rFonts w:ascii="Arial" w:hAnsi="Arial" w:cs="Arial"/>
          <w:szCs w:val="26"/>
        </w:rPr>
        <w:tab/>
        <w:t>Entendemos talvez não ser justo a cobrança do cumprimento e da fiscalização imediata começar do setor privado sem que o próprio município cumpra com a sua parte, razão pe</w:t>
      </w:r>
      <w:r w:rsidRPr="007A5BE0">
        <w:rPr>
          <w:rFonts w:ascii="Arial" w:hAnsi="Arial" w:cs="Arial"/>
          <w:szCs w:val="26"/>
        </w:rPr>
        <w:t>la qual solicito ao Executivo Municipal a agilidade no cumprimento dessa medida.</w:t>
      </w:r>
    </w:p>
    <w:p w:rsidR="007A5BE0" w:rsidRPr="007A5BE0" w:rsidRDefault="007A5BE0" w:rsidP="007A5BE0">
      <w:pPr>
        <w:jc w:val="both"/>
        <w:rPr>
          <w:rFonts w:ascii="Arial" w:hAnsi="Arial" w:cs="Arial"/>
          <w:szCs w:val="26"/>
        </w:rPr>
      </w:pPr>
    </w:p>
    <w:p w:rsidR="007A5BE0" w:rsidRDefault="00811E19" w:rsidP="007A5BE0">
      <w:pPr>
        <w:ind w:left="708" w:firstLine="708"/>
        <w:rPr>
          <w:rFonts w:ascii="Arial" w:hAnsi="Arial" w:cs="Arial"/>
          <w:szCs w:val="26"/>
        </w:rPr>
      </w:pPr>
      <w:r w:rsidRPr="007A5BE0">
        <w:rPr>
          <w:rFonts w:ascii="Arial" w:hAnsi="Arial" w:cs="Arial"/>
          <w:szCs w:val="26"/>
        </w:rPr>
        <w:t xml:space="preserve">Sala das sessões, </w:t>
      </w:r>
      <w:r>
        <w:rPr>
          <w:rFonts w:ascii="Arial" w:hAnsi="Arial" w:cs="Arial"/>
          <w:szCs w:val="26"/>
        </w:rPr>
        <w:t>10 de abril de 2023</w:t>
      </w:r>
      <w:r w:rsidRPr="007A5BE0">
        <w:rPr>
          <w:rFonts w:ascii="Arial" w:hAnsi="Arial" w:cs="Arial"/>
          <w:szCs w:val="26"/>
        </w:rPr>
        <w:t>.</w:t>
      </w:r>
    </w:p>
    <w:p w:rsidR="007A5BE0" w:rsidRDefault="007A5BE0" w:rsidP="007A5BE0">
      <w:pPr>
        <w:ind w:left="708" w:firstLine="708"/>
        <w:rPr>
          <w:rFonts w:ascii="Arial" w:hAnsi="Arial" w:cs="Arial"/>
          <w:szCs w:val="26"/>
        </w:rPr>
      </w:pPr>
    </w:p>
    <w:p w:rsidR="007A5BE0" w:rsidRDefault="007A5BE0" w:rsidP="007A5BE0">
      <w:pPr>
        <w:ind w:left="708" w:firstLine="708"/>
        <w:rPr>
          <w:rFonts w:ascii="Arial" w:hAnsi="Arial" w:cs="Arial"/>
          <w:szCs w:val="26"/>
        </w:rPr>
      </w:pPr>
    </w:p>
    <w:p w:rsidR="007A5BE0" w:rsidRPr="007A5BE0" w:rsidRDefault="00811E19" w:rsidP="007A5BE0">
      <w:pPr>
        <w:jc w:val="center"/>
        <w:rPr>
          <w:rFonts w:ascii="Arial" w:hAnsi="Arial" w:cs="Arial"/>
          <w:b/>
          <w:szCs w:val="26"/>
        </w:rPr>
      </w:pPr>
      <w:r w:rsidRPr="007A5BE0">
        <w:rPr>
          <w:rFonts w:ascii="Arial" w:hAnsi="Arial" w:cs="Arial"/>
          <w:b/>
          <w:szCs w:val="26"/>
        </w:rPr>
        <w:t xml:space="preserve">POLIANA CAROLINE QUIRINO </w:t>
      </w:r>
    </w:p>
    <w:p w:rsidR="008630FA" w:rsidRPr="007A5BE0" w:rsidRDefault="00811E19" w:rsidP="001A3FFA">
      <w:pPr>
        <w:jc w:val="center"/>
        <w:rPr>
          <w:sz w:val="22"/>
        </w:rPr>
      </w:pPr>
      <w:r>
        <w:rPr>
          <w:rFonts w:ascii="Arial" w:hAnsi="Arial" w:cs="Arial"/>
          <w:szCs w:val="26"/>
        </w:rPr>
        <w:t>Vereador</w:t>
      </w:r>
      <w:r w:rsidR="001A3FFA">
        <w:rPr>
          <w:rFonts w:ascii="Arial" w:hAnsi="Arial" w:cs="Arial"/>
          <w:szCs w:val="26"/>
        </w:rPr>
        <w:t>a</w:t>
      </w:r>
      <w:bookmarkStart w:id="0" w:name="_GoBack"/>
      <w:bookmarkEnd w:id="0"/>
    </w:p>
    <w:sectPr w:rsidR="008630FA" w:rsidRPr="007A5B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19" w:rsidRDefault="00811E19">
      <w:r>
        <w:separator/>
      </w:r>
    </w:p>
  </w:endnote>
  <w:endnote w:type="continuationSeparator" w:id="0">
    <w:p w:rsidR="00811E19" w:rsidRDefault="0081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19" w:rsidRDefault="00811E19">
      <w:r>
        <w:separator/>
      </w:r>
    </w:p>
  </w:footnote>
  <w:footnote w:type="continuationSeparator" w:id="0">
    <w:p w:rsidR="00811E19" w:rsidRDefault="0081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01" w:rsidRDefault="00811E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E0"/>
    <w:rsid w:val="001A3FFA"/>
    <w:rsid w:val="007A5BE0"/>
    <w:rsid w:val="00811E19"/>
    <w:rsid w:val="008630FA"/>
    <w:rsid w:val="00B6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5F0C-6210-4C00-9423-29DE2393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2023-04-10T12:09:00Z</dcterms:created>
  <dcterms:modified xsi:type="dcterms:W3CDTF">2023-04-10T14:34:00Z</dcterms:modified>
</cp:coreProperties>
</file>