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4B5481">
        <w:rPr>
          <w:rFonts w:ascii="Arial" w:hAnsi="Arial" w:cs="Arial"/>
          <w:b/>
          <w:sz w:val="36"/>
          <w:szCs w:val="36"/>
        </w:rPr>
        <w:t>51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4B5481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5A1C11">
        <w:rPr>
          <w:rFonts w:ascii="Arial" w:hAnsi="Arial" w:cs="Arial"/>
          <w:b/>
          <w:bCs/>
          <w:sz w:val="26"/>
          <w:szCs w:val="26"/>
        </w:rPr>
        <w:t>DISPÕE SOBRE A OBRIGATORIEDADE DA REALIZAÇÃO DE EXAMES OFTALMOLÓGICOS EM ALUNOS DA REDE MUNICIPAL DE ENSINO.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2467D">
        <w:rPr>
          <w:rFonts w:ascii="Arial" w:hAnsi="Arial" w:cs="Arial"/>
          <w:szCs w:val="26"/>
        </w:rPr>
        <w:t>03 de Abril</w:t>
      </w:r>
      <w:r w:rsidR="00615B87"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4B5481" w:rsidRDefault="004B5481" w:rsidP="004B548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Fica instituída a obrigatoriedade de realização de exames oftalmológicos nos alunos da rede municipal de ensino.</w:t>
      </w:r>
    </w:p>
    <w:p w:rsidR="004B5481" w:rsidRDefault="004B5481" w:rsidP="004B548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B5481" w:rsidRDefault="004B5481" w:rsidP="004B5481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Parágrafo único -</w:t>
      </w:r>
      <w:r>
        <w:rPr>
          <w:rFonts w:ascii="Arial" w:hAnsi="Arial" w:cs="Arial"/>
        </w:rPr>
        <w:t xml:space="preserve"> </w:t>
      </w:r>
      <w:r w:rsidRPr="005A1C11">
        <w:rPr>
          <w:rFonts w:ascii="Arial" w:hAnsi="Arial" w:cs="Arial"/>
        </w:rPr>
        <w:t>Fica a cargo do Poder Executivo a regulamentação do caput deste artigo.</w:t>
      </w:r>
    </w:p>
    <w:p w:rsidR="004B5481" w:rsidRDefault="004B5481" w:rsidP="004B5481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4B5481" w:rsidRDefault="004B5481" w:rsidP="004B548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Detectada qualquer deficiência visual ou alteração nos exames, o Município deverá providenciar o tratamento adequado, inclusive fornecendo óculos se necessário.</w:t>
      </w:r>
    </w:p>
    <w:p w:rsidR="004B5481" w:rsidRDefault="004B5481" w:rsidP="004B5481">
      <w:pPr>
        <w:jc w:val="both"/>
        <w:rPr>
          <w:rFonts w:ascii="Arial" w:hAnsi="Arial" w:cs="Arial"/>
        </w:rPr>
      </w:pPr>
    </w:p>
    <w:p w:rsidR="004B5481" w:rsidRDefault="004B5481" w:rsidP="004B548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 -</w:t>
      </w:r>
      <w:r>
        <w:rPr>
          <w:rFonts w:ascii="Arial" w:hAnsi="Arial" w:cs="Arial"/>
        </w:rPr>
        <w:t xml:space="preserve"> As despesas decorrentes com a presente lei correrão por conta das dotações orçamentárias próprias, suplementadas se necessárias.</w:t>
      </w:r>
    </w:p>
    <w:p w:rsidR="004B5481" w:rsidRDefault="004B5481" w:rsidP="004B5481">
      <w:pPr>
        <w:ind w:firstLine="708"/>
        <w:jc w:val="both"/>
        <w:rPr>
          <w:rFonts w:ascii="Arial" w:hAnsi="Arial" w:cs="Arial"/>
        </w:rPr>
      </w:pPr>
    </w:p>
    <w:p w:rsidR="0072467D" w:rsidRDefault="004B5481" w:rsidP="004B54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Esta lei entrará em vigor na data de sua publicação, revogadas as disposições em contrário.</w:t>
      </w:r>
    </w:p>
    <w:p w:rsidR="004B4ABA" w:rsidRDefault="004B4ABA" w:rsidP="004B4ABA">
      <w:pPr>
        <w:ind w:firstLine="708"/>
        <w:jc w:val="both"/>
        <w:rPr>
          <w:rFonts w:ascii="Arial" w:hAnsi="Arial" w:cs="Arial"/>
        </w:rPr>
      </w:pPr>
    </w:p>
    <w:p w:rsidR="009E522F" w:rsidRDefault="009E522F" w:rsidP="00AC0C0E">
      <w:pPr>
        <w:jc w:val="right"/>
        <w:rPr>
          <w:rFonts w:ascii="Arial" w:hAnsi="Arial" w:cs="Arial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72467D">
        <w:rPr>
          <w:rFonts w:ascii="Arial" w:hAnsi="Arial" w:cs="Arial"/>
          <w:szCs w:val="26"/>
        </w:rPr>
        <w:t>04 de Abril</w:t>
      </w:r>
      <w:r w:rsidR="00615B87"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924396" w:rsidRPr="00A516E2" w:rsidRDefault="0072467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2023-04-04T10:49:00Z</cp:lastPrinted>
  <dcterms:created xsi:type="dcterms:W3CDTF">2023-04-04T10:49:00Z</dcterms:created>
  <dcterms:modified xsi:type="dcterms:W3CDTF">2023-04-04T10:50:00Z</dcterms:modified>
</cp:coreProperties>
</file>