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9556E1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</w:t>
      </w:r>
      <w:r w:rsidR="004442FC">
        <w:rPr>
          <w:rFonts w:ascii="Arial" w:hAnsi="Arial" w:cs="Arial"/>
          <w:b/>
          <w:sz w:val="30"/>
          <w:szCs w:val="30"/>
          <w:u w:val="single"/>
        </w:rPr>
        <w:t>JETO DE DECRETO LEGISLATIVO Nº 2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9556E1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9556E1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9556E1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4442FC">
        <w:rPr>
          <w:rFonts w:ascii="Arial" w:hAnsi="Arial" w:cs="Arial"/>
          <w:b/>
          <w:sz w:val="24"/>
        </w:rPr>
        <w:t xml:space="preserve"> ANA HELENA FERRAZ CARNEIRO PINTO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RDefault="009556E1" w:rsidP="008C7E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9556E1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</w:t>
      </w:r>
      <w:r>
        <w:rPr>
          <w:rFonts w:ascii="Arial" w:hAnsi="Arial" w:cs="Arial"/>
        </w:rPr>
        <w:t>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9556E1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9556E1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4442FC">
        <w:rPr>
          <w:rFonts w:ascii="Arial" w:hAnsi="Arial" w:cs="Arial"/>
        </w:rPr>
        <w:t>16 de fevereiro de 2023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4442FC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ÁLAVARO JOSÉ VAL GIRIOLI</w:t>
      </w:r>
      <w:bookmarkStart w:id="0" w:name="_GoBack"/>
      <w:bookmarkEnd w:id="0"/>
    </w:p>
    <w:p w:rsidR="00EC6EC2" w:rsidRDefault="009556E1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6E1" w:rsidRDefault="009556E1">
      <w:r>
        <w:separator/>
      </w:r>
    </w:p>
  </w:endnote>
  <w:endnote w:type="continuationSeparator" w:id="0">
    <w:p w:rsidR="009556E1" w:rsidRDefault="0095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6E1" w:rsidRDefault="009556E1">
      <w:r>
        <w:separator/>
      </w:r>
    </w:p>
  </w:footnote>
  <w:footnote w:type="continuationSeparator" w:id="0">
    <w:p w:rsidR="009556E1" w:rsidRDefault="00955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35" w:rsidRDefault="009556E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2B4E35"/>
    <w:rsid w:val="0032550E"/>
    <w:rsid w:val="003E6750"/>
    <w:rsid w:val="004442FC"/>
    <w:rsid w:val="008C7E70"/>
    <w:rsid w:val="009556E1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42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2F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11</cp:revision>
  <cp:lastPrinted>2023-02-16T19:15:00Z</cp:lastPrinted>
  <dcterms:created xsi:type="dcterms:W3CDTF">2017-02-10T12:28:00Z</dcterms:created>
  <dcterms:modified xsi:type="dcterms:W3CDTF">2023-02-16T19:16:00Z</dcterms:modified>
</cp:coreProperties>
</file>