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88" w:rsidRPr="001970AF" w:rsidRDefault="00954C88" w:rsidP="00827889">
      <w:pPr>
        <w:spacing w:line="260" w:lineRule="exact"/>
        <w:ind w:firstLine="0"/>
        <w:jc w:val="center"/>
        <w:rPr>
          <w:rFonts w:ascii="Tahoma" w:hAnsi="Tahoma" w:cs="Tahoma"/>
          <w:b/>
          <w:bCs/>
          <w:iCs/>
        </w:rPr>
      </w:pPr>
      <w:r w:rsidRPr="001970AF">
        <w:rPr>
          <w:rFonts w:ascii="Tahoma" w:hAnsi="Tahoma" w:cs="Tahoma"/>
          <w:b/>
          <w:bCs/>
          <w:iCs/>
        </w:rPr>
        <w:t>PROJETO DE LEI COMPLEMENTAR</w:t>
      </w:r>
      <w:r w:rsidR="0065441E" w:rsidRPr="001970AF">
        <w:rPr>
          <w:rFonts w:ascii="Tahoma" w:hAnsi="Tahoma" w:cs="Tahoma"/>
          <w:b/>
          <w:bCs/>
          <w:iCs/>
        </w:rPr>
        <w:t xml:space="preserve"> Nº 1</w:t>
      </w:r>
      <w:r w:rsidR="00827889">
        <w:rPr>
          <w:rFonts w:ascii="Tahoma" w:hAnsi="Tahoma" w:cs="Tahoma"/>
          <w:b/>
          <w:bCs/>
          <w:iCs/>
        </w:rPr>
        <w:t>3</w:t>
      </w:r>
      <w:r w:rsidR="0065441E" w:rsidRPr="001970AF">
        <w:rPr>
          <w:rFonts w:ascii="Tahoma" w:hAnsi="Tahoma" w:cs="Tahoma"/>
          <w:b/>
          <w:bCs/>
          <w:iCs/>
        </w:rPr>
        <w:t>/2022.</w:t>
      </w:r>
    </w:p>
    <w:p w:rsidR="001970AF" w:rsidRPr="001970AF" w:rsidRDefault="001970AF" w:rsidP="00827889">
      <w:pPr>
        <w:spacing w:line="260" w:lineRule="exact"/>
        <w:ind w:firstLine="0"/>
        <w:rPr>
          <w:rFonts w:ascii="Tahoma" w:hAnsi="Tahoma" w:cs="Tahoma"/>
          <w:b/>
        </w:rPr>
      </w:pPr>
    </w:p>
    <w:p w:rsidR="00827889" w:rsidRPr="00C22E5C" w:rsidRDefault="00827889" w:rsidP="00827889">
      <w:pPr>
        <w:spacing w:line="260" w:lineRule="exact"/>
        <w:ind w:left="3402" w:firstLine="0"/>
        <w:rPr>
          <w:rFonts w:ascii="Tahoma" w:hAnsi="Tahoma" w:cs="Tahoma"/>
          <w:bCs/>
        </w:rPr>
      </w:pPr>
      <w:r w:rsidRPr="00C22E5C">
        <w:rPr>
          <w:rFonts w:ascii="Tahoma" w:hAnsi="Tahoma" w:cs="Tahoma"/>
          <w:bCs/>
        </w:rPr>
        <w:t xml:space="preserve">Autoriza o </w:t>
      </w:r>
      <w:r>
        <w:rPr>
          <w:rFonts w:ascii="Tahoma" w:hAnsi="Tahoma" w:cs="Tahoma"/>
          <w:bCs/>
        </w:rPr>
        <w:t>Serviço Autônomo de Água e Esgoto de Barra Bonita</w:t>
      </w:r>
      <w:r w:rsidRPr="00C22E5C">
        <w:rPr>
          <w:rFonts w:ascii="Tahoma" w:hAnsi="Tahoma" w:cs="Tahoma"/>
          <w:bCs/>
        </w:rPr>
        <w:t xml:space="preserve"> a conceder gratificação aos integrantes de Comissão Processante da </w:t>
      </w:r>
      <w:r>
        <w:rPr>
          <w:rFonts w:ascii="Tahoma" w:hAnsi="Tahoma" w:cs="Tahoma"/>
          <w:bCs/>
        </w:rPr>
        <w:t>Autarquia Municipal</w:t>
      </w:r>
      <w:r w:rsidRPr="00C22E5C">
        <w:rPr>
          <w:rFonts w:ascii="Tahoma" w:hAnsi="Tahoma" w:cs="Tahoma"/>
          <w:bCs/>
        </w:rPr>
        <w:t>.</w:t>
      </w:r>
    </w:p>
    <w:p w:rsidR="00827889" w:rsidRPr="00C22E5C" w:rsidRDefault="00827889" w:rsidP="00827889">
      <w:pPr>
        <w:spacing w:line="260" w:lineRule="exact"/>
        <w:rPr>
          <w:rFonts w:ascii="Tahoma" w:hAnsi="Tahoma" w:cs="Tahoma"/>
          <w:b/>
        </w:rPr>
      </w:pP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  <w:r w:rsidRPr="00C22E5C">
        <w:rPr>
          <w:rFonts w:ascii="Tahoma" w:hAnsi="Tahoma" w:cs="Tahoma"/>
          <w:b/>
          <w:bCs/>
        </w:rPr>
        <w:t>Art. 1º</w:t>
      </w:r>
      <w:r w:rsidRPr="00C22E5C">
        <w:rPr>
          <w:rFonts w:ascii="Tahoma" w:hAnsi="Tahoma" w:cs="Tahoma"/>
        </w:rPr>
        <w:t xml:space="preserve"> Autoriza o </w:t>
      </w:r>
      <w:r>
        <w:rPr>
          <w:rFonts w:ascii="Tahoma" w:hAnsi="Tahoma" w:cs="Tahoma"/>
        </w:rPr>
        <w:t>Serviço Autônomo de Água e Esgoto de Barra Bonita</w:t>
      </w:r>
      <w:r w:rsidRPr="00C22E5C">
        <w:rPr>
          <w:rFonts w:ascii="Tahoma" w:hAnsi="Tahoma" w:cs="Tahoma"/>
        </w:rPr>
        <w:t xml:space="preserve"> </w:t>
      </w:r>
      <w:r w:rsidRPr="00C22E5C">
        <w:rPr>
          <w:rFonts w:ascii="Tahoma" w:hAnsi="Tahoma" w:cs="Tahoma"/>
          <w:bCs/>
        </w:rPr>
        <w:t xml:space="preserve">a conceder gratificação aos integrantes de Comissão Processante da </w:t>
      </w:r>
      <w:r>
        <w:rPr>
          <w:rFonts w:ascii="Tahoma" w:hAnsi="Tahoma" w:cs="Tahoma"/>
          <w:bCs/>
        </w:rPr>
        <w:t>Autarquia Municipal.</w:t>
      </w: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  <w:r w:rsidRPr="00C22E5C">
        <w:rPr>
          <w:rFonts w:ascii="Tahoma" w:hAnsi="Tahoma" w:cs="Tahoma"/>
          <w:b/>
          <w:bCs/>
        </w:rPr>
        <w:t>Art. 2º</w:t>
      </w:r>
      <w:r w:rsidRPr="00C22E5C">
        <w:rPr>
          <w:rFonts w:ascii="Tahoma" w:hAnsi="Tahoma" w:cs="Tahoma"/>
          <w:bCs/>
        </w:rPr>
        <w:t xml:space="preserve"> O valor da gratificação será de R$ </w:t>
      </w:r>
      <w:r>
        <w:rPr>
          <w:rFonts w:ascii="Tahoma" w:hAnsi="Tahoma" w:cs="Tahoma"/>
          <w:bCs/>
        </w:rPr>
        <w:t>6</w:t>
      </w:r>
      <w:r w:rsidRPr="00C22E5C">
        <w:rPr>
          <w:rFonts w:ascii="Tahoma" w:hAnsi="Tahoma" w:cs="Tahoma"/>
          <w:bCs/>
        </w:rPr>
        <w:t>00,00 (</w:t>
      </w:r>
      <w:r>
        <w:rPr>
          <w:rFonts w:ascii="Tahoma" w:hAnsi="Tahoma" w:cs="Tahoma"/>
          <w:bCs/>
        </w:rPr>
        <w:t>seiscentos</w:t>
      </w:r>
      <w:r w:rsidRPr="00C22E5C">
        <w:rPr>
          <w:rFonts w:ascii="Tahoma" w:hAnsi="Tahoma" w:cs="Tahoma"/>
          <w:bCs/>
        </w:rPr>
        <w:t xml:space="preserve"> reais) por processo finalizado, a ser paga a cada Comissão Processante, na seguinte proporção:</w:t>
      </w: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I – Presidente: </w:t>
      </w:r>
      <w:r>
        <w:rPr>
          <w:rFonts w:ascii="Tahoma" w:hAnsi="Tahoma" w:cs="Tahoma"/>
          <w:bCs/>
        </w:rPr>
        <w:tab/>
        <w:t>R$ 300</w:t>
      </w:r>
      <w:r w:rsidRPr="00C22E5C">
        <w:rPr>
          <w:rFonts w:ascii="Tahoma" w:hAnsi="Tahoma" w:cs="Tahoma"/>
          <w:bCs/>
        </w:rPr>
        <w:t>,00 (</w:t>
      </w:r>
      <w:r>
        <w:rPr>
          <w:rFonts w:ascii="Tahoma" w:hAnsi="Tahoma" w:cs="Tahoma"/>
          <w:bCs/>
        </w:rPr>
        <w:t>trezentos reais);</w:t>
      </w: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  <w:r w:rsidRPr="00C22E5C">
        <w:rPr>
          <w:rFonts w:ascii="Tahoma" w:hAnsi="Tahoma" w:cs="Tahoma"/>
          <w:bCs/>
        </w:rPr>
        <w:t>II – Secretário:</w:t>
      </w:r>
      <w:r w:rsidRPr="00C22E5C">
        <w:rPr>
          <w:rFonts w:ascii="Tahoma" w:hAnsi="Tahoma" w:cs="Tahoma"/>
          <w:bCs/>
        </w:rPr>
        <w:tab/>
        <w:t xml:space="preserve">R$ </w:t>
      </w:r>
      <w:r>
        <w:rPr>
          <w:rFonts w:ascii="Tahoma" w:hAnsi="Tahoma" w:cs="Tahoma"/>
          <w:bCs/>
        </w:rPr>
        <w:t>20</w:t>
      </w:r>
      <w:r w:rsidRPr="00C22E5C">
        <w:rPr>
          <w:rFonts w:ascii="Tahoma" w:hAnsi="Tahoma" w:cs="Tahoma"/>
          <w:bCs/>
        </w:rPr>
        <w:t>0,00 (</w:t>
      </w:r>
      <w:r>
        <w:rPr>
          <w:rFonts w:ascii="Tahoma" w:hAnsi="Tahoma" w:cs="Tahoma"/>
          <w:bCs/>
        </w:rPr>
        <w:t>duzentos reais),</w:t>
      </w: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  <w:r w:rsidRPr="00C22E5C">
        <w:rPr>
          <w:rFonts w:ascii="Tahoma" w:hAnsi="Tahoma" w:cs="Tahoma"/>
          <w:bCs/>
        </w:rPr>
        <w:t>III- Membro:</w:t>
      </w:r>
      <w:r w:rsidRPr="00C22E5C">
        <w:rPr>
          <w:rFonts w:ascii="Tahoma" w:hAnsi="Tahoma" w:cs="Tahoma"/>
          <w:bCs/>
        </w:rPr>
        <w:tab/>
        <w:t xml:space="preserve">R$ </w:t>
      </w:r>
      <w:r>
        <w:rPr>
          <w:rFonts w:ascii="Tahoma" w:hAnsi="Tahoma" w:cs="Tahoma"/>
          <w:bCs/>
        </w:rPr>
        <w:t>10</w:t>
      </w:r>
      <w:r w:rsidRPr="00C22E5C">
        <w:rPr>
          <w:rFonts w:ascii="Tahoma" w:hAnsi="Tahoma" w:cs="Tahoma"/>
          <w:bCs/>
        </w:rPr>
        <w:t>0,00 (</w:t>
      </w:r>
      <w:r>
        <w:rPr>
          <w:rFonts w:ascii="Tahoma" w:hAnsi="Tahoma" w:cs="Tahoma"/>
          <w:bCs/>
        </w:rPr>
        <w:t>cem</w:t>
      </w:r>
      <w:r w:rsidRPr="00C22E5C">
        <w:rPr>
          <w:rFonts w:ascii="Tahoma" w:hAnsi="Tahoma" w:cs="Tahoma"/>
          <w:bCs/>
        </w:rPr>
        <w:t xml:space="preserve"> reais).</w:t>
      </w: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</w:p>
    <w:p w:rsidR="00827889" w:rsidRDefault="00827889" w:rsidP="00827889">
      <w:pPr>
        <w:spacing w:line="260" w:lineRule="exact"/>
        <w:ind w:firstLine="1701"/>
        <w:rPr>
          <w:rFonts w:ascii="Tahoma" w:hAnsi="Tahoma" w:cs="Tahoma"/>
        </w:rPr>
      </w:pPr>
      <w:r w:rsidRPr="00C22E5C">
        <w:rPr>
          <w:rFonts w:ascii="Tahoma" w:hAnsi="Tahoma" w:cs="Tahoma"/>
          <w:b/>
          <w:bCs/>
        </w:rPr>
        <w:t xml:space="preserve">§ 1º </w:t>
      </w:r>
      <w:r w:rsidRPr="00C22E5C">
        <w:rPr>
          <w:rFonts w:ascii="Tahoma" w:hAnsi="Tahoma" w:cs="Tahoma"/>
          <w:bCs/>
        </w:rPr>
        <w:t>A Comissão Processante será formada por servidores concursados</w:t>
      </w:r>
      <w:r>
        <w:rPr>
          <w:rFonts w:ascii="Tahoma" w:hAnsi="Tahoma" w:cs="Tahoma"/>
          <w:bCs/>
        </w:rPr>
        <w:t xml:space="preserve"> do</w:t>
      </w:r>
      <w:r w:rsidRPr="00C22E5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</w:rPr>
        <w:t>Serviço Autônomo de Água e Esgoto de Barra Bonita.</w:t>
      </w: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  <w:r w:rsidRPr="00C22E5C">
        <w:rPr>
          <w:rFonts w:ascii="Tahoma" w:hAnsi="Tahoma" w:cs="Tahoma"/>
          <w:b/>
          <w:bCs/>
        </w:rPr>
        <w:t>§ 2º</w:t>
      </w:r>
      <w:r w:rsidRPr="00C22E5C">
        <w:rPr>
          <w:rFonts w:ascii="Tahoma" w:hAnsi="Tahoma" w:cs="Tahoma"/>
          <w:bCs/>
        </w:rPr>
        <w:t xml:space="preserve"> Poderá ser criada a Comissão Processante Permanente, sem prejuízo da criação de Comissões Processantes Especiais.</w:t>
      </w: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  <w:r w:rsidRPr="00C22E5C">
        <w:rPr>
          <w:rFonts w:ascii="Tahoma" w:hAnsi="Tahoma" w:cs="Tahoma"/>
          <w:b/>
          <w:bCs/>
        </w:rPr>
        <w:t>§ 3º</w:t>
      </w:r>
      <w:r w:rsidRPr="00C22E5C">
        <w:rPr>
          <w:rFonts w:ascii="Tahoma" w:hAnsi="Tahoma" w:cs="Tahoma"/>
          <w:bCs/>
        </w:rPr>
        <w:t xml:space="preserve"> Considera-se processo finalizado, para fins de recebimento da gratificação, aquele que, após todos os trâmites procedimentais (Sindicância e Processo Administrativo Disciplinar, se for o caso), tenha sido considerado concluso pelo </w:t>
      </w:r>
      <w:r>
        <w:rPr>
          <w:rFonts w:ascii="Tahoma" w:hAnsi="Tahoma" w:cs="Tahoma"/>
          <w:bCs/>
        </w:rPr>
        <w:t>Superintendente do SAAE.</w:t>
      </w:r>
      <w:r w:rsidRPr="00C22E5C">
        <w:rPr>
          <w:rFonts w:ascii="Tahoma" w:hAnsi="Tahoma" w:cs="Tahoma"/>
          <w:bCs/>
        </w:rPr>
        <w:t xml:space="preserve"> </w:t>
      </w: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  <w:bCs/>
        </w:rPr>
      </w:pPr>
      <w:r w:rsidRPr="00C22E5C">
        <w:rPr>
          <w:rFonts w:ascii="Tahoma" w:hAnsi="Tahoma" w:cs="Tahoma"/>
          <w:b/>
          <w:bCs/>
        </w:rPr>
        <w:t>§ 4º</w:t>
      </w:r>
      <w:r w:rsidRPr="00C22E5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O valor da gratificação poderá ser</w:t>
      </w:r>
      <w:r w:rsidRPr="00C22E5C">
        <w:rPr>
          <w:rFonts w:ascii="Tahoma" w:hAnsi="Tahoma" w:cs="Tahoma"/>
          <w:bCs/>
        </w:rPr>
        <w:t xml:space="preserve"> reajustado no mesmo porcentual da Revisão Geral dos servidores municipais.</w:t>
      </w:r>
    </w:p>
    <w:p w:rsidR="00827889" w:rsidRPr="00C22E5C" w:rsidRDefault="00827889" w:rsidP="00827889">
      <w:pPr>
        <w:spacing w:line="260" w:lineRule="exact"/>
        <w:rPr>
          <w:rFonts w:ascii="Tahoma" w:hAnsi="Tahoma" w:cs="Tahoma"/>
        </w:rPr>
      </w:pP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</w:rPr>
      </w:pPr>
      <w:r w:rsidRPr="00C22E5C">
        <w:rPr>
          <w:rFonts w:ascii="Tahoma" w:hAnsi="Tahoma" w:cs="Tahoma"/>
          <w:b/>
        </w:rPr>
        <w:t>Art. 3º</w:t>
      </w:r>
      <w:r w:rsidRPr="00C22E5C">
        <w:rPr>
          <w:rFonts w:ascii="Tahoma" w:hAnsi="Tahoma" w:cs="Tahoma"/>
        </w:rPr>
        <w:t xml:space="preserve"> As despesas decorrentes desta Lei </w:t>
      </w:r>
      <w:r>
        <w:rPr>
          <w:rFonts w:ascii="Tahoma" w:hAnsi="Tahoma" w:cs="Tahoma"/>
        </w:rPr>
        <w:t xml:space="preserve">Complementar </w:t>
      </w:r>
      <w:r w:rsidRPr="00C22E5C">
        <w:rPr>
          <w:rFonts w:ascii="Tahoma" w:hAnsi="Tahoma" w:cs="Tahoma"/>
        </w:rPr>
        <w:t>correrão por conta das dotações orçamentárias próprias constantes do orçamento vigente.</w:t>
      </w: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</w:rPr>
      </w:pPr>
    </w:p>
    <w:p w:rsidR="00827889" w:rsidRPr="00C22E5C" w:rsidRDefault="00827889" w:rsidP="00827889">
      <w:pPr>
        <w:spacing w:line="260" w:lineRule="exact"/>
        <w:ind w:firstLine="1701"/>
        <w:rPr>
          <w:rFonts w:ascii="Tahoma" w:hAnsi="Tahoma" w:cs="Tahoma"/>
        </w:rPr>
      </w:pPr>
      <w:r w:rsidRPr="00C22E5C">
        <w:rPr>
          <w:rFonts w:ascii="Tahoma" w:hAnsi="Tahoma" w:cs="Tahoma"/>
          <w:b/>
          <w:bCs/>
        </w:rPr>
        <w:t>Art. 4º</w:t>
      </w:r>
      <w:r w:rsidRPr="00C22E5C">
        <w:rPr>
          <w:rFonts w:ascii="Tahoma" w:hAnsi="Tahoma" w:cs="Tahoma"/>
        </w:rPr>
        <w:t xml:space="preserve"> Esta Lei</w:t>
      </w:r>
      <w:r>
        <w:rPr>
          <w:rFonts w:ascii="Tahoma" w:hAnsi="Tahoma" w:cs="Tahoma"/>
        </w:rPr>
        <w:t xml:space="preserve"> Complementar</w:t>
      </w:r>
      <w:r w:rsidRPr="00C22E5C">
        <w:rPr>
          <w:rFonts w:ascii="Tahoma" w:hAnsi="Tahoma" w:cs="Tahoma"/>
        </w:rPr>
        <w:t xml:space="preserve"> entra em vigor na data de sua publicação</w:t>
      </w:r>
      <w:r>
        <w:rPr>
          <w:rFonts w:ascii="Tahoma" w:hAnsi="Tahoma" w:cs="Tahoma"/>
        </w:rPr>
        <w:t>.</w:t>
      </w:r>
    </w:p>
    <w:p w:rsidR="00024FC4" w:rsidRDefault="00024FC4" w:rsidP="00827889">
      <w:pPr>
        <w:spacing w:line="260" w:lineRule="exact"/>
        <w:ind w:firstLine="0"/>
        <w:rPr>
          <w:rFonts w:ascii="Tahoma" w:hAnsi="Tahoma" w:cs="Tahoma"/>
        </w:rPr>
      </w:pPr>
      <w:bookmarkStart w:id="0" w:name="_GoBack"/>
      <w:bookmarkEnd w:id="0"/>
    </w:p>
    <w:p w:rsidR="00284C3B" w:rsidRPr="006F5C0F" w:rsidRDefault="00284C3B" w:rsidP="00827889">
      <w:pPr>
        <w:pStyle w:val="normal0"/>
        <w:spacing w:line="260" w:lineRule="exact"/>
        <w:ind w:firstLine="1701"/>
        <w:jc w:val="center"/>
        <w:rPr>
          <w:rFonts w:ascii="Tahoma" w:hAnsi="Tahoma" w:cs="Tahoma"/>
          <w:sz w:val="24"/>
          <w:szCs w:val="24"/>
        </w:rPr>
      </w:pPr>
      <w:r w:rsidRPr="006F5C0F">
        <w:rPr>
          <w:rFonts w:ascii="Tahoma" w:hAnsi="Tahoma" w:cs="Tahoma"/>
          <w:sz w:val="24"/>
          <w:szCs w:val="24"/>
        </w:rPr>
        <w:t xml:space="preserve">Gabinete do Prefeito, </w:t>
      </w:r>
      <w:r w:rsidR="00827889">
        <w:rPr>
          <w:rFonts w:ascii="Tahoma" w:hAnsi="Tahoma" w:cs="Tahoma"/>
          <w:sz w:val="24"/>
          <w:szCs w:val="24"/>
        </w:rPr>
        <w:t>7</w:t>
      </w:r>
      <w:r w:rsidRPr="006F5C0F">
        <w:rPr>
          <w:rFonts w:ascii="Tahoma" w:hAnsi="Tahoma" w:cs="Tahoma"/>
          <w:sz w:val="24"/>
          <w:szCs w:val="24"/>
        </w:rPr>
        <w:t xml:space="preserve"> de </w:t>
      </w:r>
      <w:r w:rsidR="00827889">
        <w:rPr>
          <w:rFonts w:ascii="Tahoma" w:hAnsi="Tahoma" w:cs="Tahoma"/>
          <w:sz w:val="24"/>
          <w:szCs w:val="24"/>
        </w:rPr>
        <w:t>outubro</w:t>
      </w:r>
      <w:r w:rsidRPr="006F5C0F">
        <w:rPr>
          <w:rFonts w:ascii="Tahoma" w:hAnsi="Tahoma" w:cs="Tahoma"/>
          <w:sz w:val="24"/>
          <w:szCs w:val="24"/>
        </w:rPr>
        <w:t xml:space="preserve"> de 2022.</w:t>
      </w:r>
    </w:p>
    <w:p w:rsidR="00284C3B" w:rsidRDefault="00284C3B" w:rsidP="00827889">
      <w:pPr>
        <w:pStyle w:val="normal0"/>
        <w:spacing w:line="260" w:lineRule="exact"/>
        <w:ind w:firstLine="1701"/>
        <w:jc w:val="center"/>
        <w:rPr>
          <w:rFonts w:ascii="Tahoma" w:hAnsi="Tahoma" w:cs="Tahoma"/>
          <w:sz w:val="24"/>
          <w:szCs w:val="24"/>
        </w:rPr>
      </w:pPr>
    </w:p>
    <w:p w:rsidR="00827889" w:rsidRDefault="00827889" w:rsidP="00827889">
      <w:pPr>
        <w:pStyle w:val="normal0"/>
        <w:spacing w:line="260" w:lineRule="exact"/>
        <w:ind w:firstLine="1701"/>
        <w:jc w:val="center"/>
        <w:rPr>
          <w:rFonts w:ascii="Tahoma" w:hAnsi="Tahoma" w:cs="Tahoma"/>
          <w:sz w:val="24"/>
          <w:szCs w:val="24"/>
        </w:rPr>
      </w:pPr>
    </w:p>
    <w:p w:rsidR="00827889" w:rsidRPr="006F5C0F" w:rsidRDefault="00827889" w:rsidP="00827889">
      <w:pPr>
        <w:pStyle w:val="normal0"/>
        <w:spacing w:line="260" w:lineRule="exact"/>
        <w:ind w:firstLine="1701"/>
        <w:jc w:val="center"/>
        <w:rPr>
          <w:rFonts w:ascii="Tahoma" w:hAnsi="Tahoma" w:cs="Tahoma"/>
          <w:sz w:val="24"/>
          <w:szCs w:val="24"/>
        </w:rPr>
      </w:pPr>
    </w:p>
    <w:p w:rsidR="00284C3B" w:rsidRPr="006F5C0F" w:rsidRDefault="00284C3B" w:rsidP="00827889">
      <w:pPr>
        <w:pStyle w:val="normal0"/>
        <w:spacing w:line="26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  <w:r w:rsidRPr="006F5C0F">
        <w:rPr>
          <w:rFonts w:ascii="Tahoma" w:hAnsi="Tahoma" w:cs="Tahoma"/>
          <w:b/>
          <w:sz w:val="24"/>
          <w:szCs w:val="24"/>
        </w:rPr>
        <w:t>JOSÉ LUIS RICI</w:t>
      </w:r>
    </w:p>
    <w:p w:rsidR="00284C3B" w:rsidRPr="006F5C0F" w:rsidRDefault="00284C3B" w:rsidP="00827889">
      <w:pPr>
        <w:pStyle w:val="normal0"/>
        <w:spacing w:line="26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  <w:r w:rsidRPr="006F5C0F">
        <w:rPr>
          <w:rFonts w:ascii="Tahoma" w:hAnsi="Tahoma" w:cs="Tahoma"/>
          <w:b/>
          <w:sz w:val="24"/>
          <w:szCs w:val="24"/>
        </w:rPr>
        <w:t>Prefeito Municipal</w:t>
      </w:r>
    </w:p>
    <w:p w:rsidR="00284C3B" w:rsidRPr="006F5C0F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</w:p>
    <w:p w:rsidR="00284C3B" w:rsidRPr="006F5C0F" w:rsidRDefault="00284C3B" w:rsidP="00284C3B">
      <w:pPr>
        <w:pStyle w:val="normal0"/>
        <w:spacing w:line="320" w:lineRule="exact"/>
        <w:ind w:firstLine="1701"/>
        <w:jc w:val="center"/>
        <w:rPr>
          <w:rFonts w:ascii="Tahoma" w:hAnsi="Tahoma" w:cs="Tahoma"/>
          <w:b/>
          <w:sz w:val="24"/>
          <w:szCs w:val="24"/>
        </w:rPr>
      </w:pPr>
    </w:p>
    <w:p w:rsidR="00284C3B" w:rsidRPr="00B600EE" w:rsidRDefault="00284C3B" w:rsidP="00B600EE">
      <w:pPr>
        <w:widowControl w:val="0"/>
        <w:spacing w:line="280" w:lineRule="exact"/>
        <w:ind w:firstLine="0"/>
        <w:rPr>
          <w:rFonts w:ascii="Bookman Old Style" w:hAnsi="Bookman Old Style" w:cs="Tahoma"/>
          <w:b/>
          <w:snapToGrid w:val="0"/>
        </w:rPr>
      </w:pPr>
      <w:r w:rsidRPr="006F5C0F">
        <w:rPr>
          <w:rFonts w:ascii="Bookman Old Style" w:hAnsi="Bookman Old Style" w:cs="Tahoma"/>
          <w:b/>
          <w:snapToGrid w:val="0"/>
        </w:rPr>
        <w:lastRenderedPageBreak/>
        <w:t xml:space="preserve">OFÍCIO Nº GP. </w:t>
      </w:r>
      <w:r w:rsidR="00B600EE">
        <w:rPr>
          <w:rFonts w:ascii="Bookman Old Style" w:hAnsi="Bookman Old Style" w:cs="Tahoma"/>
          <w:b/>
          <w:snapToGrid w:val="0"/>
        </w:rPr>
        <w:t>329</w:t>
      </w:r>
      <w:r w:rsidRPr="006F5C0F">
        <w:rPr>
          <w:rFonts w:ascii="Bookman Old Style" w:hAnsi="Bookman Old Style" w:cs="Tahoma"/>
          <w:b/>
          <w:snapToGrid w:val="0"/>
        </w:rPr>
        <w:t>/2022.</w:t>
      </w:r>
    </w:p>
    <w:p w:rsidR="00284C3B" w:rsidRPr="006F5C0F" w:rsidRDefault="00284C3B" w:rsidP="00B600EE">
      <w:pPr>
        <w:widowControl w:val="0"/>
        <w:spacing w:line="280" w:lineRule="exact"/>
        <w:ind w:firstLine="0"/>
        <w:rPr>
          <w:rFonts w:ascii="Bookman Old Style" w:hAnsi="Bookman Old Style" w:cs="Tahoma"/>
          <w:snapToGrid w:val="0"/>
        </w:rPr>
      </w:pPr>
    </w:p>
    <w:p w:rsidR="00284C3B" w:rsidRPr="006F5C0F" w:rsidRDefault="00284C3B" w:rsidP="00B600EE">
      <w:pPr>
        <w:widowControl w:val="0"/>
        <w:spacing w:line="280" w:lineRule="exact"/>
        <w:ind w:firstLine="0"/>
        <w:rPr>
          <w:rFonts w:ascii="Bookman Old Style" w:hAnsi="Bookman Old Style" w:cs="Tahoma"/>
          <w:snapToGrid w:val="0"/>
        </w:rPr>
      </w:pPr>
      <w:r w:rsidRPr="006F5C0F">
        <w:rPr>
          <w:rFonts w:ascii="Bookman Old Style" w:hAnsi="Bookman Old Style" w:cs="Tahoma"/>
          <w:snapToGrid w:val="0"/>
        </w:rPr>
        <w:tab/>
      </w:r>
      <w:r w:rsidRPr="006F5C0F">
        <w:rPr>
          <w:rFonts w:ascii="Bookman Old Style" w:hAnsi="Bookman Old Style" w:cs="Tahoma"/>
          <w:snapToGrid w:val="0"/>
        </w:rPr>
        <w:tab/>
      </w:r>
      <w:r w:rsidRPr="006F5C0F">
        <w:rPr>
          <w:rFonts w:ascii="Bookman Old Style" w:hAnsi="Bookman Old Style" w:cs="Tahoma"/>
          <w:snapToGrid w:val="0"/>
        </w:rPr>
        <w:tab/>
      </w:r>
      <w:r w:rsidRPr="006F5C0F">
        <w:rPr>
          <w:rFonts w:ascii="Bookman Old Style" w:hAnsi="Bookman Old Style" w:cs="Tahoma"/>
          <w:snapToGrid w:val="0"/>
        </w:rPr>
        <w:tab/>
        <w:t xml:space="preserve"> </w:t>
      </w:r>
      <w:r>
        <w:rPr>
          <w:rFonts w:ascii="Bookman Old Style" w:hAnsi="Bookman Old Style" w:cs="Tahoma"/>
          <w:snapToGrid w:val="0"/>
        </w:rPr>
        <w:t xml:space="preserve">            </w:t>
      </w:r>
      <w:r w:rsidRPr="006F5C0F">
        <w:rPr>
          <w:rFonts w:ascii="Bookman Old Style" w:hAnsi="Bookman Old Style" w:cs="Tahoma"/>
          <w:snapToGrid w:val="0"/>
        </w:rPr>
        <w:t xml:space="preserve">   Barra Bonita, </w:t>
      </w:r>
      <w:r w:rsidR="00827889">
        <w:rPr>
          <w:rFonts w:ascii="Bookman Old Style" w:hAnsi="Bookman Old Style" w:cs="Tahoma"/>
          <w:snapToGrid w:val="0"/>
        </w:rPr>
        <w:t>7</w:t>
      </w:r>
      <w:r w:rsidRPr="006F5C0F">
        <w:rPr>
          <w:rFonts w:ascii="Bookman Old Style" w:hAnsi="Bookman Old Style" w:cs="Tahoma"/>
          <w:snapToGrid w:val="0"/>
        </w:rPr>
        <w:t xml:space="preserve"> de </w:t>
      </w:r>
      <w:r w:rsidR="00827889">
        <w:rPr>
          <w:rFonts w:ascii="Bookman Old Style" w:hAnsi="Bookman Old Style" w:cs="Tahoma"/>
          <w:snapToGrid w:val="0"/>
        </w:rPr>
        <w:t>outubro</w:t>
      </w:r>
      <w:r w:rsidRPr="006F5C0F">
        <w:rPr>
          <w:rFonts w:ascii="Bookman Old Style" w:hAnsi="Bookman Old Style" w:cs="Tahoma"/>
          <w:snapToGrid w:val="0"/>
        </w:rPr>
        <w:t xml:space="preserve"> de 2022.</w:t>
      </w:r>
    </w:p>
    <w:p w:rsidR="00284C3B" w:rsidRPr="006F5C0F" w:rsidRDefault="00284C3B" w:rsidP="00B600EE">
      <w:pPr>
        <w:widowControl w:val="0"/>
        <w:spacing w:line="280" w:lineRule="exact"/>
        <w:ind w:firstLine="0"/>
        <w:rPr>
          <w:rFonts w:ascii="Bookman Old Style" w:hAnsi="Bookman Old Style" w:cs="Tahoma"/>
          <w:snapToGrid w:val="0"/>
        </w:rPr>
      </w:pPr>
    </w:p>
    <w:p w:rsidR="00284C3B" w:rsidRPr="006F5C0F" w:rsidRDefault="00284C3B" w:rsidP="00B600EE">
      <w:pPr>
        <w:widowControl w:val="0"/>
        <w:spacing w:line="280" w:lineRule="exact"/>
        <w:ind w:firstLine="0"/>
        <w:rPr>
          <w:rFonts w:ascii="Bookman Old Style" w:hAnsi="Bookman Old Style" w:cs="Tahoma"/>
          <w:snapToGrid w:val="0"/>
        </w:rPr>
      </w:pPr>
      <w:r w:rsidRPr="006F5C0F">
        <w:rPr>
          <w:rFonts w:ascii="Bookman Old Style" w:hAnsi="Bookman Old Style" w:cs="Tahoma"/>
          <w:snapToGrid w:val="0"/>
        </w:rPr>
        <w:t>Senhor Presidente:</w:t>
      </w:r>
    </w:p>
    <w:p w:rsidR="00284C3B" w:rsidRPr="006F5C0F" w:rsidRDefault="00284C3B" w:rsidP="00B600EE">
      <w:pPr>
        <w:widowControl w:val="0"/>
        <w:spacing w:line="280" w:lineRule="exact"/>
        <w:ind w:firstLine="0"/>
        <w:rPr>
          <w:rFonts w:ascii="Bookman Old Style" w:hAnsi="Bookman Old Style" w:cs="Tahoma"/>
          <w:snapToGrid w:val="0"/>
        </w:rPr>
      </w:pPr>
    </w:p>
    <w:p w:rsidR="00827889" w:rsidRPr="00827889" w:rsidRDefault="00284C3B" w:rsidP="00B600EE">
      <w:pPr>
        <w:spacing w:line="280" w:lineRule="exact"/>
        <w:ind w:firstLine="4111"/>
        <w:rPr>
          <w:rFonts w:ascii="Bookman Old Style" w:hAnsi="Bookman Old Style" w:cs="Tahoma"/>
          <w:bCs/>
        </w:rPr>
      </w:pPr>
      <w:r w:rsidRPr="00827889">
        <w:rPr>
          <w:rFonts w:ascii="Bookman Old Style" w:hAnsi="Bookman Old Style" w:cs="Tahoma"/>
        </w:rPr>
        <w:t>Estamos encaminhando para apreciação dessa Egrégia Câmara o incluso Projeto de Lei Complementar nº 1</w:t>
      </w:r>
      <w:r w:rsidR="00827889" w:rsidRPr="00827889">
        <w:rPr>
          <w:rFonts w:ascii="Bookman Old Style" w:hAnsi="Bookman Old Style" w:cs="Tahoma"/>
        </w:rPr>
        <w:t>3</w:t>
      </w:r>
      <w:r w:rsidRPr="00827889">
        <w:rPr>
          <w:rFonts w:ascii="Bookman Old Style" w:hAnsi="Bookman Old Style" w:cs="Tahoma"/>
        </w:rPr>
        <w:t xml:space="preserve">/2022, que </w:t>
      </w:r>
      <w:r w:rsidR="00827889" w:rsidRPr="00827889">
        <w:rPr>
          <w:rFonts w:ascii="Bookman Old Style" w:hAnsi="Bookman Old Style" w:cs="Tahoma"/>
          <w:bCs/>
        </w:rPr>
        <w:t>autoriza o Serviço Autônomo de Água e Esgoto de Barra Bonita a conceder gratificação aos integrantes de Comissão Processante da Autarquia Municipal.</w:t>
      </w:r>
    </w:p>
    <w:p w:rsidR="00F64724" w:rsidRPr="006F5C0F" w:rsidRDefault="00F64724" w:rsidP="00B600EE">
      <w:pPr>
        <w:spacing w:line="280" w:lineRule="exact"/>
        <w:ind w:firstLine="4111"/>
        <w:rPr>
          <w:rFonts w:ascii="Bookman Old Style" w:hAnsi="Bookman Old Style" w:cs="Tahoma"/>
        </w:rPr>
      </w:pPr>
    </w:p>
    <w:p w:rsidR="00B600EE" w:rsidRDefault="00363731" w:rsidP="00B600EE">
      <w:pPr>
        <w:spacing w:line="280" w:lineRule="exact"/>
        <w:ind w:firstLine="4111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</w:rPr>
        <w:t xml:space="preserve">Considerando o Ofício nº </w:t>
      </w:r>
      <w:r w:rsidR="00827889">
        <w:rPr>
          <w:rFonts w:ascii="Bookman Old Style" w:hAnsi="Bookman Old Style" w:cs="Tahoma"/>
        </w:rPr>
        <w:t>90</w:t>
      </w:r>
      <w:r>
        <w:rPr>
          <w:rFonts w:ascii="Bookman Old Style" w:hAnsi="Bookman Old Style" w:cs="Tahoma"/>
        </w:rPr>
        <w:t>/2022, do</w:t>
      </w:r>
      <w:r w:rsidR="0065441E">
        <w:rPr>
          <w:rFonts w:ascii="Bookman Old Style" w:hAnsi="Bookman Old Style" w:cs="Tahoma"/>
        </w:rPr>
        <w:t xml:space="preserve"> Serviço Autônomo de Água e Esgoto de Barra Bonita</w:t>
      </w:r>
      <w:r>
        <w:rPr>
          <w:rFonts w:ascii="Bookman Old Style" w:hAnsi="Bookman Old Style" w:cs="Tahoma"/>
        </w:rPr>
        <w:t>,</w:t>
      </w:r>
      <w:r w:rsidR="0065441E">
        <w:rPr>
          <w:rFonts w:ascii="Bookman Old Style" w:hAnsi="Bookman Old Style" w:cs="Tahoma"/>
        </w:rPr>
        <w:t xml:space="preserve"> protocol</w:t>
      </w:r>
      <w:r>
        <w:rPr>
          <w:rFonts w:ascii="Bookman Old Style" w:hAnsi="Bookman Old Style" w:cs="Tahoma"/>
        </w:rPr>
        <w:t>ado</w:t>
      </w:r>
      <w:r w:rsidR="0065441E">
        <w:rPr>
          <w:rFonts w:ascii="Bookman Old Style" w:hAnsi="Bookman Old Style" w:cs="Tahoma"/>
        </w:rPr>
        <w:t xml:space="preserve"> nesta Prefeitura</w:t>
      </w:r>
      <w:r>
        <w:rPr>
          <w:rFonts w:ascii="Bookman Old Style" w:hAnsi="Bookman Old Style" w:cs="Tahoma"/>
        </w:rPr>
        <w:t xml:space="preserve"> sob nº </w:t>
      </w:r>
      <w:r w:rsidR="00827889">
        <w:rPr>
          <w:rFonts w:ascii="Bookman Old Style" w:hAnsi="Bookman Old Style" w:cs="Tahoma"/>
        </w:rPr>
        <w:t>7.357</w:t>
      </w:r>
      <w:r>
        <w:rPr>
          <w:rFonts w:ascii="Bookman Old Style" w:hAnsi="Bookman Old Style" w:cs="Tahoma"/>
        </w:rPr>
        <w:t xml:space="preserve">/2022, cópia anexa, </w:t>
      </w:r>
      <w:r w:rsidR="00B600EE">
        <w:rPr>
          <w:rFonts w:ascii="Bookman Old Style" w:hAnsi="Bookman Old Style" w:cs="Tahoma"/>
          <w:bCs/>
        </w:rPr>
        <w:t>o servidor público do SAAE não é gratificado para atuar em processos de sindicância/administrativo, o que dificulta a nomeação de comissões processantes.</w:t>
      </w:r>
    </w:p>
    <w:p w:rsidR="00B600EE" w:rsidRDefault="00B600EE" w:rsidP="00B600EE">
      <w:pPr>
        <w:spacing w:line="280" w:lineRule="exact"/>
        <w:ind w:firstLine="4111"/>
        <w:rPr>
          <w:rFonts w:ascii="Bookman Old Style" w:hAnsi="Bookman Old Style" w:cs="Tahoma"/>
        </w:rPr>
      </w:pPr>
    </w:p>
    <w:p w:rsidR="00B600EE" w:rsidRPr="00B600EE" w:rsidRDefault="00B600EE" w:rsidP="00B600EE">
      <w:pPr>
        <w:spacing w:line="280" w:lineRule="exact"/>
        <w:ind w:firstLine="4111"/>
        <w:rPr>
          <w:rFonts w:ascii="Bookman Old Style" w:hAnsi="Bookman Old Style" w:cs="Tahoma"/>
          <w:bCs/>
        </w:rPr>
      </w:pPr>
      <w:r w:rsidRPr="00B600EE">
        <w:rPr>
          <w:rFonts w:ascii="Bookman Old Style" w:hAnsi="Bookman Old Style" w:cs="Tahoma"/>
          <w:bCs/>
        </w:rPr>
        <w:t xml:space="preserve">O valor da gratificação será de R$ 600,00 (seiscentos reais) por processo finalizado, a ser paga a cada Comissão Processante, na seguinte proporção: Presidente: </w:t>
      </w:r>
      <w:r w:rsidRPr="00B600EE">
        <w:rPr>
          <w:rFonts w:ascii="Bookman Old Style" w:hAnsi="Bookman Old Style" w:cs="Tahoma"/>
          <w:bCs/>
        </w:rPr>
        <w:tab/>
        <w:t>R$ 300,00 (trezentos reais); Secretário:</w:t>
      </w:r>
      <w:r w:rsidRPr="00B600EE">
        <w:rPr>
          <w:rFonts w:ascii="Bookman Old Style" w:hAnsi="Bookman Old Style" w:cs="Tahoma"/>
          <w:bCs/>
        </w:rPr>
        <w:tab/>
        <w:t xml:space="preserve">R$ 200,00 (duzentos reais), e </w:t>
      </w:r>
      <w:r>
        <w:rPr>
          <w:rFonts w:ascii="Bookman Old Style" w:hAnsi="Bookman Old Style" w:cs="Tahoma"/>
          <w:bCs/>
        </w:rPr>
        <w:t xml:space="preserve">Membro:  </w:t>
      </w:r>
      <w:r w:rsidRPr="00B600EE">
        <w:rPr>
          <w:rFonts w:ascii="Bookman Old Style" w:hAnsi="Bookman Old Style" w:cs="Tahoma"/>
          <w:bCs/>
        </w:rPr>
        <w:t>R$ 100,00 (cem reais).</w:t>
      </w:r>
    </w:p>
    <w:p w:rsidR="00B600EE" w:rsidRPr="00B600EE" w:rsidRDefault="00B600EE" w:rsidP="00B600EE">
      <w:pPr>
        <w:spacing w:line="280" w:lineRule="exact"/>
        <w:ind w:firstLine="4111"/>
        <w:rPr>
          <w:rFonts w:ascii="Bookman Old Style" w:hAnsi="Bookman Old Style" w:cs="Tahoma"/>
          <w:bCs/>
        </w:rPr>
      </w:pPr>
    </w:p>
    <w:p w:rsidR="00B600EE" w:rsidRPr="00B600EE" w:rsidRDefault="00B600EE" w:rsidP="00B600EE">
      <w:pPr>
        <w:spacing w:line="280" w:lineRule="exact"/>
        <w:ind w:firstLine="4111"/>
        <w:rPr>
          <w:rFonts w:ascii="Bookman Old Style" w:hAnsi="Bookman Old Style" w:cs="Tahoma"/>
        </w:rPr>
      </w:pPr>
      <w:r w:rsidRPr="00B600EE">
        <w:rPr>
          <w:rFonts w:ascii="Bookman Old Style" w:hAnsi="Bookman Old Style" w:cs="Tahoma"/>
          <w:bCs/>
        </w:rPr>
        <w:t xml:space="preserve">Vale ressaltar que a Comissão Processante será formada por servidores concursados do </w:t>
      </w:r>
      <w:r w:rsidRPr="00B600EE">
        <w:rPr>
          <w:rFonts w:ascii="Bookman Old Style" w:hAnsi="Bookman Old Style" w:cs="Tahoma"/>
        </w:rPr>
        <w:t>Serviço Autônomo de Água e Esgoto de Barra Bonita.</w:t>
      </w:r>
    </w:p>
    <w:p w:rsidR="00B600EE" w:rsidRPr="00C22E5C" w:rsidRDefault="00B600EE" w:rsidP="00B600EE">
      <w:pPr>
        <w:spacing w:line="280" w:lineRule="exact"/>
        <w:ind w:firstLine="4111"/>
        <w:rPr>
          <w:rFonts w:ascii="Tahoma" w:hAnsi="Tahoma" w:cs="Tahoma"/>
          <w:bCs/>
        </w:rPr>
      </w:pPr>
    </w:p>
    <w:p w:rsidR="00284C3B" w:rsidRDefault="00284C3B" w:rsidP="00B600EE">
      <w:pPr>
        <w:widowControl w:val="0"/>
        <w:spacing w:line="280" w:lineRule="exact"/>
        <w:ind w:firstLine="4111"/>
        <w:rPr>
          <w:rFonts w:ascii="Bookman Old Style" w:hAnsi="Bookman Old Style" w:cs="Tahoma"/>
          <w:snapToGrid w:val="0"/>
        </w:rPr>
      </w:pPr>
      <w:r w:rsidRPr="006F5C0F">
        <w:rPr>
          <w:rFonts w:ascii="Bookman Old Style" w:hAnsi="Bookman Old Style" w:cs="Tahoma"/>
          <w:snapToGrid w:val="0"/>
        </w:rPr>
        <w:t>Assim, submetemos à apreciação dessa Colenda Câmara o incluso Projeto de Lei Complementar, solicitando aos Senhores Edis, diante da relevância social da proposta, sua aprovação na forma apresentada</w:t>
      </w:r>
      <w:r w:rsidR="0065441E">
        <w:rPr>
          <w:rFonts w:ascii="Bookman Old Style" w:hAnsi="Bookman Old Style" w:cs="Tahoma"/>
          <w:snapToGrid w:val="0"/>
        </w:rPr>
        <w:t>.</w:t>
      </w:r>
    </w:p>
    <w:p w:rsidR="00B600EE" w:rsidRPr="006F5C0F" w:rsidRDefault="00B600EE" w:rsidP="00B600EE">
      <w:pPr>
        <w:widowControl w:val="0"/>
        <w:spacing w:line="280" w:lineRule="exact"/>
        <w:ind w:firstLine="4111"/>
        <w:rPr>
          <w:rFonts w:ascii="Bookman Old Style" w:hAnsi="Bookman Old Style" w:cs="Tahoma"/>
          <w:snapToGrid w:val="0"/>
        </w:rPr>
      </w:pPr>
    </w:p>
    <w:p w:rsidR="00284C3B" w:rsidRPr="006F5C0F" w:rsidRDefault="00284C3B" w:rsidP="00B600EE">
      <w:pPr>
        <w:widowControl w:val="0"/>
        <w:spacing w:line="280" w:lineRule="exact"/>
        <w:ind w:firstLine="4111"/>
        <w:rPr>
          <w:rFonts w:ascii="Bookman Old Style" w:hAnsi="Bookman Old Style" w:cs="Tahoma"/>
          <w:snapToGrid w:val="0"/>
        </w:rPr>
      </w:pPr>
      <w:r w:rsidRPr="006F5C0F">
        <w:rPr>
          <w:rFonts w:ascii="Bookman Old Style" w:hAnsi="Bookman Old Style" w:cs="Tahoma"/>
          <w:snapToGrid w:val="0"/>
        </w:rPr>
        <w:t>Na oportunidade, apresentamos a Vossa Excelência e aos demais Edis nossos protestos de elevada estima e consideração.</w:t>
      </w:r>
    </w:p>
    <w:p w:rsidR="00284C3B" w:rsidRDefault="00284C3B" w:rsidP="00B600EE">
      <w:pPr>
        <w:widowControl w:val="0"/>
        <w:spacing w:line="280" w:lineRule="exact"/>
        <w:ind w:firstLine="0"/>
        <w:rPr>
          <w:rFonts w:ascii="Bookman Old Style" w:hAnsi="Bookman Old Style" w:cs="Tahoma"/>
          <w:snapToGrid w:val="0"/>
        </w:rPr>
      </w:pPr>
    </w:p>
    <w:p w:rsidR="00363731" w:rsidRPr="006F5C0F" w:rsidRDefault="00363731" w:rsidP="00B600EE">
      <w:pPr>
        <w:widowControl w:val="0"/>
        <w:spacing w:line="280" w:lineRule="exact"/>
        <w:ind w:firstLine="0"/>
        <w:rPr>
          <w:rFonts w:ascii="Bookman Old Style" w:hAnsi="Bookman Old Style" w:cs="Tahoma"/>
          <w:snapToGrid w:val="0"/>
        </w:rPr>
      </w:pPr>
    </w:p>
    <w:p w:rsidR="00284C3B" w:rsidRPr="006F5C0F" w:rsidRDefault="00284C3B" w:rsidP="00B600EE">
      <w:pPr>
        <w:widowControl w:val="0"/>
        <w:spacing w:line="280" w:lineRule="exact"/>
        <w:ind w:firstLine="3828"/>
        <w:rPr>
          <w:rFonts w:ascii="Bookman Old Style" w:hAnsi="Bookman Old Style" w:cs="Tahoma"/>
          <w:b/>
          <w:snapToGrid w:val="0"/>
        </w:rPr>
      </w:pPr>
      <w:r w:rsidRPr="006F5C0F">
        <w:rPr>
          <w:rFonts w:ascii="Bookman Old Style" w:hAnsi="Bookman Old Style" w:cs="Tahoma"/>
          <w:b/>
          <w:snapToGrid w:val="0"/>
        </w:rPr>
        <w:t>JOSÉ LUIS RICI</w:t>
      </w:r>
    </w:p>
    <w:p w:rsidR="00284C3B" w:rsidRPr="006F5C0F" w:rsidRDefault="00284C3B" w:rsidP="00B600EE">
      <w:pPr>
        <w:widowControl w:val="0"/>
        <w:spacing w:line="280" w:lineRule="exact"/>
        <w:rPr>
          <w:rFonts w:ascii="Bookman Old Style" w:hAnsi="Bookman Old Style" w:cs="Tahoma"/>
          <w:snapToGrid w:val="0"/>
        </w:rPr>
      </w:pPr>
      <w:r>
        <w:rPr>
          <w:rFonts w:ascii="Bookman Old Style" w:hAnsi="Bookman Old Style" w:cs="Tahoma"/>
          <w:snapToGrid w:val="0"/>
        </w:rPr>
        <w:t xml:space="preserve">                                      </w:t>
      </w:r>
      <w:r w:rsidRPr="006F5C0F">
        <w:rPr>
          <w:rFonts w:ascii="Bookman Old Style" w:hAnsi="Bookman Old Style" w:cs="Tahoma"/>
          <w:snapToGrid w:val="0"/>
        </w:rPr>
        <w:t>Prefeito Municipal</w:t>
      </w:r>
    </w:p>
    <w:p w:rsidR="00284C3B" w:rsidRPr="006F5C0F" w:rsidRDefault="00284C3B" w:rsidP="00B600EE">
      <w:pPr>
        <w:widowControl w:val="0"/>
        <w:spacing w:line="280" w:lineRule="exact"/>
        <w:jc w:val="center"/>
        <w:rPr>
          <w:rFonts w:ascii="Bookman Old Style" w:hAnsi="Bookman Old Style" w:cs="Tahoma"/>
          <w:snapToGrid w:val="0"/>
        </w:rPr>
      </w:pPr>
    </w:p>
    <w:p w:rsidR="00284C3B" w:rsidRPr="006F5C0F" w:rsidRDefault="00284C3B" w:rsidP="00B600EE">
      <w:pPr>
        <w:spacing w:line="280" w:lineRule="exact"/>
        <w:ind w:firstLine="0"/>
        <w:rPr>
          <w:rFonts w:ascii="Bookman Old Style" w:hAnsi="Bookman Old Style" w:cs="Tahoma"/>
          <w:snapToGrid w:val="0"/>
        </w:rPr>
      </w:pPr>
      <w:r w:rsidRPr="006F5C0F">
        <w:rPr>
          <w:rFonts w:ascii="Bookman Old Style" w:hAnsi="Bookman Old Style" w:cs="Tahoma"/>
          <w:snapToGrid w:val="0"/>
        </w:rPr>
        <w:t>À Sua Excelência o Senhor</w:t>
      </w:r>
    </w:p>
    <w:p w:rsidR="00284C3B" w:rsidRPr="006F5C0F" w:rsidRDefault="00284C3B" w:rsidP="00B600EE">
      <w:pPr>
        <w:pStyle w:val="Ttulo1"/>
        <w:spacing w:line="280" w:lineRule="exact"/>
        <w:ind w:firstLine="0"/>
        <w:rPr>
          <w:rFonts w:cs="Tahoma"/>
          <w:b w:val="0"/>
          <w:szCs w:val="24"/>
        </w:rPr>
      </w:pPr>
      <w:r w:rsidRPr="006F5C0F">
        <w:rPr>
          <w:rFonts w:cs="Tahoma"/>
          <w:szCs w:val="24"/>
        </w:rPr>
        <w:t>JOSÉ CARLOS FANTIN</w:t>
      </w:r>
    </w:p>
    <w:p w:rsidR="00284C3B" w:rsidRPr="006F5C0F" w:rsidRDefault="00284C3B" w:rsidP="00B600EE">
      <w:pPr>
        <w:spacing w:line="280" w:lineRule="exact"/>
        <w:ind w:firstLine="0"/>
        <w:rPr>
          <w:rFonts w:ascii="Bookman Old Style" w:hAnsi="Bookman Old Style" w:cs="Tahoma"/>
          <w:snapToGrid w:val="0"/>
        </w:rPr>
      </w:pPr>
      <w:r w:rsidRPr="006F5C0F">
        <w:rPr>
          <w:rFonts w:ascii="Bookman Old Style" w:hAnsi="Bookman Old Style" w:cs="Tahoma"/>
          <w:snapToGrid w:val="0"/>
        </w:rPr>
        <w:t>Presidente da Câmara Municipal da Estância Turística de Barra Bonita</w:t>
      </w:r>
    </w:p>
    <w:p w:rsidR="00284C3B" w:rsidRPr="00F64724" w:rsidRDefault="00284C3B" w:rsidP="00B600EE">
      <w:pPr>
        <w:spacing w:line="280" w:lineRule="exact"/>
        <w:ind w:firstLine="0"/>
        <w:rPr>
          <w:rFonts w:ascii="Bookman Old Style" w:hAnsi="Bookman Old Style" w:cs="Tahoma"/>
          <w:snapToGrid w:val="0"/>
        </w:rPr>
      </w:pPr>
      <w:r w:rsidRPr="006F5C0F">
        <w:rPr>
          <w:rFonts w:ascii="Bookman Old Style" w:hAnsi="Bookman Old Style" w:cs="Tahoma"/>
          <w:b/>
          <w:bCs/>
          <w:snapToGrid w:val="0"/>
          <w:u w:val="words"/>
        </w:rPr>
        <w:t>BARRA BONITA</w:t>
      </w:r>
      <w:r w:rsidRPr="006F5C0F">
        <w:rPr>
          <w:rFonts w:ascii="Bookman Old Style" w:hAnsi="Bookman Old Style" w:cs="Tahoma"/>
          <w:snapToGrid w:val="0"/>
        </w:rPr>
        <w:t xml:space="preserve"> (</w:t>
      </w:r>
      <w:r w:rsidRPr="006F5C0F">
        <w:rPr>
          <w:rFonts w:ascii="Bookman Old Style" w:hAnsi="Bookman Old Style" w:cs="Tahoma"/>
          <w:b/>
          <w:bCs/>
          <w:snapToGrid w:val="0"/>
        </w:rPr>
        <w:t>SP</w:t>
      </w:r>
      <w:r w:rsidRPr="006F5C0F">
        <w:rPr>
          <w:rFonts w:ascii="Bookman Old Style" w:hAnsi="Bookman Old Style" w:cs="Tahoma"/>
          <w:snapToGrid w:val="0"/>
        </w:rPr>
        <w:t>)</w:t>
      </w:r>
    </w:p>
    <w:sectPr w:rsidR="00284C3B" w:rsidRPr="00F64724" w:rsidSect="00827889">
      <w:footerReference w:type="default" r:id="rId8"/>
      <w:pgSz w:w="11906" w:h="16838"/>
      <w:pgMar w:top="243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F07" w:rsidRDefault="00CA4F07" w:rsidP="00D95299">
      <w:pPr>
        <w:spacing w:line="240" w:lineRule="auto"/>
      </w:pPr>
      <w:r>
        <w:separator/>
      </w:r>
    </w:p>
  </w:endnote>
  <w:endnote w:type="continuationSeparator" w:id="1">
    <w:p w:rsidR="00CA4F07" w:rsidRDefault="00CA4F07" w:rsidP="00D95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C88" w:rsidRDefault="00954C88">
    <w:pPr>
      <w:pStyle w:val="Rodap"/>
      <w:jc w:val="right"/>
    </w:pPr>
  </w:p>
  <w:p w:rsidR="00954C88" w:rsidRDefault="00954C8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F07" w:rsidRDefault="00CA4F07" w:rsidP="00D95299">
      <w:pPr>
        <w:spacing w:line="240" w:lineRule="auto"/>
      </w:pPr>
      <w:r>
        <w:separator/>
      </w:r>
    </w:p>
  </w:footnote>
  <w:footnote w:type="continuationSeparator" w:id="1">
    <w:p w:rsidR="00CA4F07" w:rsidRDefault="00CA4F07" w:rsidP="00D952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348E1"/>
    <w:rsid w:val="00024FC4"/>
    <w:rsid w:val="00064471"/>
    <w:rsid w:val="00090A53"/>
    <w:rsid w:val="000E514E"/>
    <w:rsid w:val="00104416"/>
    <w:rsid w:val="001970AF"/>
    <w:rsid w:val="00230B98"/>
    <w:rsid w:val="00240F33"/>
    <w:rsid w:val="00246D6D"/>
    <w:rsid w:val="00256250"/>
    <w:rsid w:val="00284C3B"/>
    <w:rsid w:val="00292C64"/>
    <w:rsid w:val="002933AF"/>
    <w:rsid w:val="002D3C9C"/>
    <w:rsid w:val="002F1AFB"/>
    <w:rsid w:val="00363731"/>
    <w:rsid w:val="00381DD5"/>
    <w:rsid w:val="003A2CC8"/>
    <w:rsid w:val="003C32C3"/>
    <w:rsid w:val="003E2255"/>
    <w:rsid w:val="0043632E"/>
    <w:rsid w:val="0044332B"/>
    <w:rsid w:val="005130F5"/>
    <w:rsid w:val="005348E1"/>
    <w:rsid w:val="005607FE"/>
    <w:rsid w:val="00585F25"/>
    <w:rsid w:val="006224F7"/>
    <w:rsid w:val="0065441E"/>
    <w:rsid w:val="0068365D"/>
    <w:rsid w:val="006E5B59"/>
    <w:rsid w:val="00730003"/>
    <w:rsid w:val="00796360"/>
    <w:rsid w:val="007B1959"/>
    <w:rsid w:val="007C7187"/>
    <w:rsid w:val="00827889"/>
    <w:rsid w:val="00893A88"/>
    <w:rsid w:val="00954C88"/>
    <w:rsid w:val="00980B4F"/>
    <w:rsid w:val="009A0FF5"/>
    <w:rsid w:val="009D0C08"/>
    <w:rsid w:val="00A064BE"/>
    <w:rsid w:val="00A13AE6"/>
    <w:rsid w:val="00AB1B34"/>
    <w:rsid w:val="00AB5B2B"/>
    <w:rsid w:val="00AD0255"/>
    <w:rsid w:val="00AE0BE3"/>
    <w:rsid w:val="00B26F21"/>
    <w:rsid w:val="00B379C7"/>
    <w:rsid w:val="00B600EE"/>
    <w:rsid w:val="00B90429"/>
    <w:rsid w:val="00BC6945"/>
    <w:rsid w:val="00C054D1"/>
    <w:rsid w:val="00C2050C"/>
    <w:rsid w:val="00CA4F07"/>
    <w:rsid w:val="00CD62E6"/>
    <w:rsid w:val="00CE3CBC"/>
    <w:rsid w:val="00CE74B3"/>
    <w:rsid w:val="00D54FB3"/>
    <w:rsid w:val="00D81254"/>
    <w:rsid w:val="00D95299"/>
    <w:rsid w:val="00E26CFC"/>
    <w:rsid w:val="00E4039F"/>
    <w:rsid w:val="00E64751"/>
    <w:rsid w:val="00E64C5B"/>
    <w:rsid w:val="00E73AF7"/>
    <w:rsid w:val="00F405E8"/>
    <w:rsid w:val="00F64724"/>
    <w:rsid w:val="00F968D5"/>
    <w:rsid w:val="00FB034C"/>
    <w:rsid w:val="00FB064D"/>
    <w:rsid w:val="00FD2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exact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9529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2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529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52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0">
    <w:name w:val="normal"/>
    <w:rsid w:val="00284C3B"/>
    <w:pPr>
      <w:spacing w:line="276" w:lineRule="auto"/>
      <w:ind w:firstLine="0"/>
      <w:jc w:val="left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B964B-468D-48D6-9F59-3BF5CAEB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492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antonio.filho</cp:lastModifiedBy>
  <cp:revision>7</cp:revision>
  <cp:lastPrinted>2022-10-07T14:03:00Z</cp:lastPrinted>
  <dcterms:created xsi:type="dcterms:W3CDTF">2022-08-30T13:30:00Z</dcterms:created>
  <dcterms:modified xsi:type="dcterms:W3CDTF">2022-10-07T17:56:00Z</dcterms:modified>
</cp:coreProperties>
</file>