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55" w:rsidRDefault="00C17455" w:rsidP="00377438">
      <w:pPr>
        <w:spacing w:after="120"/>
        <w:jc w:val="center"/>
        <w:rPr>
          <w:rFonts w:ascii="Tiffany Lt BT" w:hAnsi="Tiffany Lt BT"/>
          <w:b/>
          <w:sz w:val="44"/>
          <w:szCs w:val="36"/>
          <w:u w:val="words"/>
        </w:rPr>
      </w:pPr>
    </w:p>
    <w:p w:rsidR="00C17455" w:rsidRDefault="00C17455" w:rsidP="00377438">
      <w:pPr>
        <w:spacing w:after="120"/>
        <w:jc w:val="center"/>
        <w:rPr>
          <w:rFonts w:ascii="Tiffany Lt BT" w:hAnsi="Tiffany Lt BT"/>
          <w:b/>
          <w:sz w:val="44"/>
          <w:szCs w:val="36"/>
          <w:u w:val="words"/>
        </w:rPr>
      </w:pPr>
    </w:p>
    <w:p w:rsidR="00377438" w:rsidRPr="00397C5A" w:rsidRDefault="004760CB" w:rsidP="00377438">
      <w:pPr>
        <w:spacing w:after="120"/>
        <w:jc w:val="center"/>
        <w:rPr>
          <w:rFonts w:ascii="Tiffany Lt BT" w:hAnsi="Tiffany Lt BT"/>
          <w:b/>
          <w:sz w:val="44"/>
          <w:szCs w:val="36"/>
          <w:u w:val="words"/>
        </w:rPr>
      </w:pPr>
      <w:r>
        <w:rPr>
          <w:rFonts w:ascii="Tiffany Lt BT" w:hAnsi="Tiffany Lt BT"/>
          <w:b/>
          <w:sz w:val="44"/>
          <w:szCs w:val="36"/>
          <w:u w:val="words"/>
        </w:rPr>
        <w:t>R</w:t>
      </w:r>
      <w:r w:rsidRPr="00397C5A">
        <w:rPr>
          <w:rFonts w:ascii="Tiffany Lt BT" w:hAnsi="Tiffany Lt BT"/>
          <w:b/>
          <w:sz w:val="44"/>
          <w:szCs w:val="36"/>
          <w:u w:val="words"/>
        </w:rPr>
        <w:t>EQUERIMENTO</w:t>
      </w:r>
    </w:p>
    <w:p w:rsidR="00377438" w:rsidRDefault="00377438" w:rsidP="00377438">
      <w:pPr>
        <w:spacing w:after="120"/>
        <w:jc w:val="both"/>
        <w:rPr>
          <w:rFonts w:ascii="Tiffany Lt BT" w:hAnsi="Tiffany Lt BT"/>
          <w:sz w:val="28"/>
          <w:szCs w:val="28"/>
        </w:rPr>
      </w:pPr>
    </w:p>
    <w:p w:rsidR="009D4654" w:rsidRDefault="009D4654" w:rsidP="00377438">
      <w:pPr>
        <w:spacing w:after="120"/>
        <w:jc w:val="both"/>
        <w:rPr>
          <w:rFonts w:ascii="Tiffany Lt BT" w:hAnsi="Tiffany Lt BT"/>
          <w:sz w:val="28"/>
          <w:szCs w:val="28"/>
        </w:rPr>
      </w:pPr>
      <w:bookmarkStart w:id="0" w:name="_GoBack"/>
      <w:bookmarkEnd w:id="0"/>
    </w:p>
    <w:p w:rsidR="00377438" w:rsidRDefault="004760CB" w:rsidP="00377438">
      <w:pPr>
        <w:spacing w:after="120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</w:r>
      <w:r w:rsidRPr="000E6A22">
        <w:rPr>
          <w:rFonts w:ascii="Tiffany Lt BT" w:hAnsi="Tiffany Lt BT"/>
          <w:b/>
          <w:sz w:val="28"/>
          <w:szCs w:val="28"/>
        </w:rPr>
        <w:t>Considerando</w:t>
      </w:r>
      <w:r>
        <w:rPr>
          <w:rFonts w:ascii="Tiffany Lt BT" w:hAnsi="Tiffany Lt BT"/>
          <w:sz w:val="28"/>
          <w:szCs w:val="28"/>
        </w:rPr>
        <w:t xml:space="preserve"> que </w:t>
      </w:r>
      <w:r w:rsidR="005C5C8F">
        <w:rPr>
          <w:rFonts w:ascii="Tiffany Lt BT" w:hAnsi="Tiffany Lt BT"/>
          <w:sz w:val="28"/>
          <w:szCs w:val="28"/>
        </w:rPr>
        <w:t xml:space="preserve">na data de 05/02/2021 </w:t>
      </w:r>
      <w:r w:rsidR="00656212">
        <w:rPr>
          <w:rFonts w:ascii="Tiffany Lt BT" w:hAnsi="Tiffany Lt BT"/>
          <w:sz w:val="28"/>
          <w:szCs w:val="28"/>
        </w:rPr>
        <w:t xml:space="preserve">este Vereador </w:t>
      </w:r>
      <w:r w:rsidR="005C5C8F">
        <w:rPr>
          <w:rFonts w:ascii="Tiffany Lt BT" w:hAnsi="Tiffany Lt BT"/>
          <w:sz w:val="28"/>
          <w:szCs w:val="28"/>
        </w:rPr>
        <w:t xml:space="preserve">apresentou indicação </w:t>
      </w:r>
      <w:r w:rsidR="00656212">
        <w:rPr>
          <w:rFonts w:ascii="Tiffany Lt BT" w:hAnsi="Tiffany Lt BT"/>
          <w:sz w:val="28"/>
          <w:szCs w:val="28"/>
        </w:rPr>
        <w:t xml:space="preserve">à </w:t>
      </w:r>
      <w:r w:rsidR="005C5C8F">
        <w:rPr>
          <w:rFonts w:ascii="Tiffany Lt BT" w:hAnsi="Tiffany Lt BT"/>
          <w:sz w:val="28"/>
          <w:szCs w:val="28"/>
        </w:rPr>
        <w:t>Pre</w:t>
      </w:r>
      <w:r w:rsidR="00656212">
        <w:rPr>
          <w:rFonts w:ascii="Tiffany Lt BT" w:hAnsi="Tiffany Lt BT"/>
          <w:sz w:val="28"/>
          <w:szCs w:val="28"/>
        </w:rPr>
        <w:t>feitura para que seja averiguado,</w:t>
      </w:r>
      <w:r w:rsidR="005C5C8F">
        <w:rPr>
          <w:rFonts w:ascii="Tiffany Lt BT" w:hAnsi="Tiffany Lt BT"/>
          <w:sz w:val="28"/>
          <w:szCs w:val="28"/>
        </w:rPr>
        <w:t xml:space="preserve"> com urgência</w:t>
      </w:r>
      <w:r w:rsidR="00656212">
        <w:rPr>
          <w:rFonts w:ascii="Tiffany Lt BT" w:hAnsi="Tiffany Lt BT"/>
          <w:sz w:val="28"/>
          <w:szCs w:val="28"/>
        </w:rPr>
        <w:t>,</w:t>
      </w:r>
      <w:r w:rsidR="005C5C8F">
        <w:rPr>
          <w:rFonts w:ascii="Tiffany Lt BT" w:hAnsi="Tiffany Lt BT"/>
          <w:sz w:val="28"/>
          <w:szCs w:val="28"/>
        </w:rPr>
        <w:t xml:space="preserve"> </w:t>
      </w:r>
      <w:r w:rsidR="00656212">
        <w:rPr>
          <w:rFonts w:ascii="Tiffany Lt BT" w:hAnsi="Tiffany Lt BT"/>
          <w:sz w:val="28"/>
          <w:szCs w:val="28"/>
        </w:rPr>
        <w:t xml:space="preserve">a necessidade de </w:t>
      </w:r>
      <w:r w:rsidR="005C5C8F">
        <w:rPr>
          <w:rFonts w:ascii="Tiffany Lt BT" w:hAnsi="Tiffany Lt BT"/>
          <w:sz w:val="28"/>
          <w:szCs w:val="28"/>
        </w:rPr>
        <w:t>providencias em relação ao muro da empresa cerâmica, localiz</w:t>
      </w:r>
      <w:r w:rsidR="00656212">
        <w:rPr>
          <w:rFonts w:ascii="Tiffany Lt BT" w:hAnsi="Tiffany Lt BT"/>
          <w:sz w:val="28"/>
          <w:szCs w:val="28"/>
        </w:rPr>
        <w:t>ada na calçada da rua Geraldo Fá</w:t>
      </w:r>
      <w:r w:rsidR="005C5C8F">
        <w:rPr>
          <w:rFonts w:ascii="Tiffany Lt BT" w:hAnsi="Tiffany Lt BT"/>
          <w:sz w:val="28"/>
          <w:szCs w:val="28"/>
        </w:rPr>
        <w:t>zio, defronte a Enebb</w:t>
      </w:r>
      <w:r w:rsidR="00656212">
        <w:rPr>
          <w:rFonts w:ascii="Tiffany Lt BT" w:hAnsi="Tiffany Lt BT"/>
          <w:sz w:val="28"/>
          <w:szCs w:val="28"/>
        </w:rPr>
        <w:t>, o qual está aparentemente caindo;</w:t>
      </w:r>
    </w:p>
    <w:p w:rsidR="00377438" w:rsidRDefault="004760CB" w:rsidP="00377438">
      <w:pPr>
        <w:spacing w:after="120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</w:r>
      <w:r w:rsidRPr="000E6A22">
        <w:rPr>
          <w:rFonts w:ascii="Tiffany Lt BT" w:hAnsi="Tiffany Lt BT"/>
          <w:b/>
          <w:sz w:val="28"/>
          <w:szCs w:val="28"/>
        </w:rPr>
        <w:t>Considerando</w:t>
      </w:r>
      <w:r w:rsidR="005C5C8F">
        <w:rPr>
          <w:rFonts w:ascii="Tiffany Lt BT" w:hAnsi="Tiffany Lt BT"/>
          <w:sz w:val="28"/>
          <w:szCs w:val="28"/>
        </w:rPr>
        <w:t xml:space="preserve"> que este muro citado está em situações precárias, pode</w:t>
      </w:r>
      <w:r w:rsidR="00B6494B">
        <w:rPr>
          <w:rFonts w:ascii="Tiffany Lt BT" w:hAnsi="Tiffany Lt BT"/>
          <w:sz w:val="28"/>
          <w:szCs w:val="28"/>
        </w:rPr>
        <w:t>ndo</w:t>
      </w:r>
      <w:r w:rsidR="005C5C8F">
        <w:rPr>
          <w:rFonts w:ascii="Tiffany Lt BT" w:hAnsi="Tiffany Lt BT"/>
          <w:sz w:val="28"/>
          <w:szCs w:val="28"/>
        </w:rPr>
        <w:t xml:space="preserve"> vir a cair</w:t>
      </w:r>
      <w:r w:rsidR="00B6494B">
        <w:rPr>
          <w:rFonts w:ascii="Tiffany Lt BT" w:hAnsi="Tiffany Lt BT"/>
          <w:sz w:val="28"/>
          <w:szCs w:val="28"/>
        </w:rPr>
        <w:t xml:space="preserve"> a qualquer momento</w:t>
      </w:r>
      <w:r w:rsidR="005C5C8F">
        <w:rPr>
          <w:rFonts w:ascii="Tiffany Lt BT" w:hAnsi="Tiffany Lt BT"/>
          <w:sz w:val="28"/>
          <w:szCs w:val="28"/>
        </w:rPr>
        <w:t>, causando acidentes a</w:t>
      </w:r>
      <w:r w:rsidR="00B6494B">
        <w:rPr>
          <w:rFonts w:ascii="Tiffany Lt BT" w:hAnsi="Tiffany Lt BT"/>
          <w:sz w:val="28"/>
          <w:szCs w:val="28"/>
        </w:rPr>
        <w:t>os</w:t>
      </w:r>
      <w:r w:rsidR="005C5C8F">
        <w:rPr>
          <w:rFonts w:ascii="Tiffany Lt BT" w:hAnsi="Tiffany Lt BT"/>
          <w:sz w:val="28"/>
          <w:szCs w:val="28"/>
        </w:rPr>
        <w:t xml:space="preserve"> transeuntes</w:t>
      </w:r>
      <w:r w:rsidR="00B6494B">
        <w:rPr>
          <w:rFonts w:ascii="Tiffany Lt BT" w:hAnsi="Tiffany Lt BT"/>
          <w:sz w:val="28"/>
          <w:szCs w:val="28"/>
        </w:rPr>
        <w:t xml:space="preserve"> e</w:t>
      </w:r>
      <w:r w:rsidR="005C5C8F">
        <w:rPr>
          <w:rFonts w:ascii="Tiffany Lt BT" w:hAnsi="Tiffany Lt BT"/>
          <w:sz w:val="28"/>
          <w:szCs w:val="28"/>
        </w:rPr>
        <w:t xml:space="preserve"> veículos</w:t>
      </w:r>
      <w:r w:rsidR="00B6494B">
        <w:rPr>
          <w:rFonts w:ascii="Tiffany Lt BT" w:hAnsi="Tiffany Lt BT"/>
          <w:sz w:val="28"/>
          <w:szCs w:val="28"/>
        </w:rPr>
        <w:t xml:space="preserve"> que passam no local;</w:t>
      </w:r>
    </w:p>
    <w:p w:rsidR="00377438" w:rsidRDefault="004760CB" w:rsidP="00377438">
      <w:pPr>
        <w:spacing w:after="120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</w:r>
      <w:r w:rsidRPr="000E6A22">
        <w:rPr>
          <w:rFonts w:ascii="Tiffany Lt BT" w:hAnsi="Tiffany Lt BT"/>
          <w:b/>
          <w:sz w:val="28"/>
          <w:szCs w:val="28"/>
        </w:rPr>
        <w:t>Considerando</w:t>
      </w:r>
      <w:r>
        <w:rPr>
          <w:rFonts w:ascii="Tiffany Lt BT" w:hAnsi="Tiffany Lt BT"/>
          <w:sz w:val="28"/>
          <w:szCs w:val="28"/>
        </w:rPr>
        <w:t xml:space="preserve"> </w:t>
      </w:r>
      <w:r w:rsidR="005C5C8F">
        <w:rPr>
          <w:rFonts w:ascii="Tiffany Lt BT" w:hAnsi="Tiffany Lt BT"/>
          <w:sz w:val="28"/>
          <w:szCs w:val="28"/>
        </w:rPr>
        <w:t xml:space="preserve">que este vereador, após essa indicação, foi procurado por dezenas de pessoas que passam diariamente pelo local, </w:t>
      </w:r>
      <w:r w:rsidR="00B6494B">
        <w:rPr>
          <w:rFonts w:ascii="Tiffany Lt BT" w:hAnsi="Tiffany Lt BT"/>
          <w:sz w:val="28"/>
          <w:szCs w:val="28"/>
        </w:rPr>
        <w:t>os quais, por medo da queda do muro, tem que sair da calçada e andar na rua, correndo</w:t>
      </w:r>
      <w:r w:rsidR="005C5C8F">
        <w:rPr>
          <w:rFonts w:ascii="Tiffany Lt BT" w:hAnsi="Tiffany Lt BT"/>
          <w:sz w:val="28"/>
          <w:szCs w:val="28"/>
        </w:rPr>
        <w:t xml:space="preserve"> </w:t>
      </w:r>
      <w:r w:rsidR="00A77059">
        <w:rPr>
          <w:rFonts w:ascii="Tiffany Lt BT" w:hAnsi="Tiffany Lt BT"/>
          <w:sz w:val="28"/>
          <w:szCs w:val="28"/>
        </w:rPr>
        <w:t>risco de atropelamento</w:t>
      </w:r>
      <w:r w:rsidR="005C5C8F">
        <w:rPr>
          <w:rFonts w:ascii="Tiffany Lt BT" w:hAnsi="Tiffany Lt BT"/>
          <w:sz w:val="28"/>
          <w:szCs w:val="28"/>
        </w:rPr>
        <w:t>;</w:t>
      </w:r>
    </w:p>
    <w:p w:rsidR="005C5C8F" w:rsidRDefault="004760CB" w:rsidP="00377438">
      <w:pPr>
        <w:spacing w:after="120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Pr="000E6A22">
        <w:rPr>
          <w:rFonts w:ascii="Tiffany Lt BT" w:hAnsi="Tiffany Lt BT"/>
          <w:b/>
          <w:sz w:val="28"/>
          <w:szCs w:val="28"/>
        </w:rPr>
        <w:t>Considerando</w:t>
      </w:r>
      <w:r>
        <w:rPr>
          <w:rFonts w:ascii="Tiffany Lt BT" w:hAnsi="Tiffany Lt BT"/>
          <w:sz w:val="28"/>
          <w:szCs w:val="28"/>
        </w:rPr>
        <w:t xml:space="preserve"> que é preciso que o </w:t>
      </w:r>
      <w:r>
        <w:rPr>
          <w:rFonts w:ascii="Tiffany Lt BT" w:hAnsi="Tiffany Lt BT"/>
          <w:sz w:val="28"/>
          <w:szCs w:val="28"/>
        </w:rPr>
        <w:t>Departamento competente averigue a necessidade de interdição ou notificação dos proprietários, para g</w:t>
      </w:r>
      <w:r w:rsidR="00A77059">
        <w:rPr>
          <w:rFonts w:ascii="Tiffany Lt BT" w:hAnsi="Tiffany Lt BT"/>
          <w:sz w:val="28"/>
          <w:szCs w:val="28"/>
        </w:rPr>
        <w:t>arantir a segurança das pessoas;</w:t>
      </w:r>
      <w:r>
        <w:rPr>
          <w:rFonts w:ascii="Tiffany Lt BT" w:hAnsi="Tiffany Lt BT"/>
          <w:sz w:val="28"/>
          <w:szCs w:val="28"/>
        </w:rPr>
        <w:t xml:space="preserve"> </w:t>
      </w:r>
    </w:p>
    <w:p w:rsidR="005C5C8F" w:rsidRDefault="004760CB" w:rsidP="00377438">
      <w:pPr>
        <w:spacing w:after="120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</w:r>
      <w:r w:rsidRPr="00A77059">
        <w:rPr>
          <w:rFonts w:ascii="Tiffany Lt BT" w:hAnsi="Tiffany Lt BT"/>
          <w:b/>
          <w:sz w:val="28"/>
          <w:szCs w:val="28"/>
        </w:rPr>
        <w:t>Considerando</w:t>
      </w:r>
      <w:r>
        <w:rPr>
          <w:rFonts w:ascii="Tiffany Lt BT" w:hAnsi="Tiffany Lt BT"/>
          <w:sz w:val="28"/>
          <w:szCs w:val="28"/>
        </w:rPr>
        <w:t xml:space="preserve"> que o muro ultrapassa a altura de 3 (três) metros e o caso requer urgência, pois existe iminente risco de</w:t>
      </w:r>
      <w:r>
        <w:rPr>
          <w:rFonts w:ascii="Tiffany Lt BT" w:hAnsi="Tiffany Lt BT"/>
          <w:sz w:val="28"/>
          <w:szCs w:val="28"/>
        </w:rPr>
        <w:t xml:space="preserve"> queda do muro;</w:t>
      </w:r>
    </w:p>
    <w:p w:rsidR="005C5C8F" w:rsidRPr="00C17455" w:rsidRDefault="004760CB" w:rsidP="00C17455">
      <w:pPr>
        <w:spacing w:after="120"/>
        <w:jc w:val="both"/>
        <w:rPr>
          <w:rFonts w:ascii="Tiffany L" w:hAnsi="Tiffany L" w:cs="Tahoma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="00C17455">
        <w:rPr>
          <w:rFonts w:ascii="Tiffany Lt BT" w:hAnsi="Tiffany Lt BT"/>
          <w:sz w:val="28"/>
          <w:szCs w:val="28"/>
        </w:rPr>
        <w:t xml:space="preserve">Por essas razões, </w:t>
      </w:r>
      <w:r w:rsidR="00C17455" w:rsidRPr="00C17455">
        <w:rPr>
          <w:rFonts w:ascii="Tiffany Lt BT" w:hAnsi="Tiffany Lt BT"/>
          <w:b/>
          <w:sz w:val="28"/>
          <w:szCs w:val="28"/>
        </w:rPr>
        <w:t>REQUEIRO</w:t>
      </w:r>
      <w:r w:rsidR="00377438" w:rsidRPr="00232AEB">
        <w:rPr>
          <w:rFonts w:ascii="Tiffany L" w:hAnsi="Tiffany L" w:cs="Tahoma"/>
          <w:b/>
          <w:sz w:val="28"/>
          <w:szCs w:val="28"/>
        </w:rPr>
        <w:t xml:space="preserve"> À MESA DIRETORA</w:t>
      </w:r>
      <w:r w:rsidR="00377438" w:rsidRPr="00232AEB">
        <w:rPr>
          <w:rFonts w:ascii="Tiffany L" w:hAnsi="Tiffany L" w:cs="Tahoma"/>
          <w:sz w:val="28"/>
          <w:szCs w:val="28"/>
        </w:rPr>
        <w:t>, ouvido o D</w:t>
      </w:r>
      <w:r w:rsidR="00377438">
        <w:rPr>
          <w:rFonts w:ascii="Tiffany L" w:hAnsi="Tiffany L" w:cs="Tahoma"/>
          <w:sz w:val="28"/>
          <w:szCs w:val="28"/>
        </w:rPr>
        <w:t>outro Plenário, seja oficiado</w:t>
      </w:r>
      <w:r>
        <w:rPr>
          <w:rFonts w:ascii="Tiffany L" w:hAnsi="Tiffany L" w:cs="Tahoma"/>
          <w:sz w:val="28"/>
          <w:szCs w:val="28"/>
        </w:rPr>
        <w:t xml:space="preserve"> </w:t>
      </w:r>
      <w:r w:rsidR="00C17455">
        <w:rPr>
          <w:rFonts w:ascii="Tiffany L" w:hAnsi="Tiffany L" w:cs="Tahoma"/>
          <w:sz w:val="28"/>
          <w:szCs w:val="28"/>
        </w:rPr>
        <w:t>a Prefeitura</w:t>
      </w:r>
      <w:r>
        <w:rPr>
          <w:rFonts w:ascii="Tiffany L" w:hAnsi="Tiffany L" w:cs="Tahoma"/>
          <w:sz w:val="28"/>
          <w:szCs w:val="28"/>
        </w:rPr>
        <w:t xml:space="preserve"> para que</w:t>
      </w:r>
      <w:r w:rsidR="00C17455">
        <w:rPr>
          <w:rFonts w:ascii="Tiffany L" w:hAnsi="Tiffany L" w:cs="Tahoma"/>
          <w:sz w:val="28"/>
          <w:szCs w:val="28"/>
        </w:rPr>
        <w:t xml:space="preserve"> o Departamento competente</w:t>
      </w:r>
      <w:r>
        <w:rPr>
          <w:rFonts w:ascii="Tiffany L" w:hAnsi="Tiffany L" w:cs="Tahoma"/>
          <w:sz w:val="28"/>
          <w:szCs w:val="28"/>
        </w:rPr>
        <w:t xml:space="preserve"> </w:t>
      </w:r>
      <w:r w:rsidR="00C17455">
        <w:rPr>
          <w:rFonts w:ascii="Tiffany L" w:hAnsi="Tiffany L" w:cs="Tahoma"/>
          <w:sz w:val="28"/>
          <w:szCs w:val="28"/>
        </w:rPr>
        <w:t>i</w:t>
      </w:r>
      <w:r w:rsidR="00C17455">
        <w:rPr>
          <w:rFonts w:ascii="Tiffany L" w:hAnsi="Tiffany L"/>
          <w:sz w:val="28"/>
          <w:szCs w:val="28"/>
        </w:rPr>
        <w:t>nforme</w:t>
      </w:r>
      <w:r w:rsidRPr="00C17455">
        <w:rPr>
          <w:rFonts w:ascii="Tiffany L" w:hAnsi="Tiffany L"/>
          <w:sz w:val="28"/>
          <w:szCs w:val="28"/>
        </w:rPr>
        <w:t xml:space="preserve"> se </w:t>
      </w:r>
      <w:r w:rsidR="00C17455">
        <w:rPr>
          <w:rFonts w:ascii="Tiffany L" w:hAnsi="Tiffany L"/>
          <w:sz w:val="28"/>
          <w:szCs w:val="28"/>
        </w:rPr>
        <w:t xml:space="preserve">foi realizada vistoria no local, bem como se </w:t>
      </w:r>
      <w:r w:rsidRPr="00C17455">
        <w:rPr>
          <w:rFonts w:ascii="Tiffany L" w:hAnsi="Tiffany L"/>
          <w:sz w:val="28"/>
          <w:szCs w:val="28"/>
        </w:rPr>
        <w:t>houve alguma notificação ao proprietário</w:t>
      </w:r>
      <w:r w:rsidR="00C17455">
        <w:rPr>
          <w:rFonts w:ascii="Tiffany L" w:hAnsi="Tiffany L"/>
          <w:sz w:val="28"/>
          <w:szCs w:val="28"/>
        </w:rPr>
        <w:t>,</w:t>
      </w:r>
      <w:r w:rsidRPr="00C17455">
        <w:rPr>
          <w:rFonts w:ascii="Tiffany L" w:hAnsi="Tiffany L"/>
          <w:sz w:val="28"/>
          <w:szCs w:val="28"/>
        </w:rPr>
        <w:t xml:space="preserve"> ou</w:t>
      </w:r>
      <w:r w:rsidR="00C17455">
        <w:rPr>
          <w:rFonts w:ascii="Tiffany L" w:hAnsi="Tiffany L"/>
          <w:sz w:val="28"/>
          <w:szCs w:val="28"/>
        </w:rPr>
        <w:t xml:space="preserve"> ainda,</w:t>
      </w:r>
      <w:r w:rsidRPr="00C17455">
        <w:rPr>
          <w:rFonts w:ascii="Tiffany L" w:hAnsi="Tiffany L"/>
          <w:sz w:val="28"/>
          <w:szCs w:val="28"/>
        </w:rPr>
        <w:t xml:space="preserve"> qual providência será tomada para o caso em tela.</w:t>
      </w:r>
    </w:p>
    <w:p w:rsidR="00377438" w:rsidRDefault="004760CB" w:rsidP="00377438">
      <w:pPr>
        <w:spacing w:after="120"/>
        <w:rPr>
          <w:rFonts w:ascii="Tiffany L" w:hAnsi="Tiffany L"/>
          <w:sz w:val="28"/>
          <w:szCs w:val="28"/>
        </w:rPr>
      </w:pPr>
      <w:r>
        <w:rPr>
          <w:rFonts w:ascii="Tiffany L" w:hAnsi="Tiffany L"/>
          <w:sz w:val="28"/>
          <w:szCs w:val="28"/>
        </w:rPr>
        <w:tab/>
        <w:t>S</w:t>
      </w:r>
      <w:r w:rsidR="00C17455">
        <w:rPr>
          <w:rFonts w:ascii="Tiffany L" w:hAnsi="Tiffany L"/>
          <w:sz w:val="28"/>
          <w:szCs w:val="28"/>
        </w:rPr>
        <w:t>ala das sessões, 21 de julho</w:t>
      </w:r>
      <w:r>
        <w:rPr>
          <w:rFonts w:ascii="Tiffany L" w:hAnsi="Tiffany L"/>
          <w:sz w:val="28"/>
          <w:szCs w:val="28"/>
        </w:rPr>
        <w:t xml:space="preserve"> de 2022.</w:t>
      </w:r>
    </w:p>
    <w:p w:rsidR="007B2825" w:rsidRDefault="004760CB" w:rsidP="00C17455">
      <w:pPr>
        <w:spacing w:after="120"/>
        <w:jc w:val="both"/>
        <w:rPr>
          <w:rFonts w:ascii="Tiffany L" w:hAnsi="Tiffany L"/>
          <w:b/>
          <w:sz w:val="28"/>
          <w:szCs w:val="28"/>
        </w:rPr>
      </w:pPr>
      <w:r>
        <w:rPr>
          <w:rFonts w:ascii="Tiffany L" w:hAnsi="Tiffany L"/>
          <w:sz w:val="28"/>
          <w:szCs w:val="28"/>
        </w:rPr>
        <w:t xml:space="preserve"> </w:t>
      </w:r>
      <w:r>
        <w:rPr>
          <w:rFonts w:ascii="Tiffany L" w:hAnsi="Tiffany L"/>
          <w:sz w:val="28"/>
          <w:szCs w:val="28"/>
        </w:rPr>
        <w:tab/>
      </w:r>
    </w:p>
    <w:p w:rsidR="00875AD7" w:rsidRDefault="00875AD7" w:rsidP="00377438">
      <w:pPr>
        <w:jc w:val="center"/>
        <w:rPr>
          <w:rFonts w:ascii="Tiffany L" w:hAnsi="Tiffany L"/>
          <w:b/>
          <w:sz w:val="28"/>
          <w:szCs w:val="28"/>
        </w:rPr>
      </w:pPr>
    </w:p>
    <w:p w:rsidR="00875AD7" w:rsidRDefault="00875AD7" w:rsidP="00377438">
      <w:pPr>
        <w:jc w:val="center"/>
        <w:rPr>
          <w:rFonts w:ascii="Tiffany L" w:hAnsi="Tiffany L"/>
          <w:b/>
          <w:sz w:val="28"/>
          <w:szCs w:val="28"/>
        </w:rPr>
      </w:pPr>
    </w:p>
    <w:p w:rsidR="00875AD7" w:rsidRPr="00232AEB" w:rsidRDefault="004760CB" w:rsidP="00875AD7">
      <w:pPr>
        <w:jc w:val="center"/>
        <w:rPr>
          <w:rFonts w:ascii="Tiffany L" w:hAnsi="Tiffany L"/>
          <w:b/>
          <w:sz w:val="28"/>
          <w:szCs w:val="28"/>
        </w:rPr>
      </w:pPr>
      <w:r>
        <w:rPr>
          <w:rFonts w:ascii="Tiffany L" w:hAnsi="Tiffany L"/>
          <w:b/>
          <w:sz w:val="28"/>
          <w:szCs w:val="28"/>
        </w:rPr>
        <w:t>ÁLVARO JOSÉ VAL GIRIOLI</w:t>
      </w:r>
    </w:p>
    <w:p w:rsidR="00875AD7" w:rsidRPr="00C17455" w:rsidRDefault="004760CB" w:rsidP="00377438">
      <w:pPr>
        <w:jc w:val="center"/>
        <w:rPr>
          <w:b/>
        </w:rPr>
      </w:pPr>
      <w:r w:rsidRPr="00C17455">
        <w:rPr>
          <w:b/>
        </w:rPr>
        <w:t>Vereador</w:t>
      </w:r>
    </w:p>
    <w:sectPr w:rsidR="00875AD7" w:rsidRPr="00C17455" w:rsidSect="00377438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0CB" w:rsidRDefault="004760CB">
      <w:r>
        <w:separator/>
      </w:r>
    </w:p>
  </w:endnote>
  <w:endnote w:type="continuationSeparator" w:id="0">
    <w:p w:rsidR="004760CB" w:rsidRDefault="0047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iffany 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0CB" w:rsidRDefault="004760CB">
      <w:r>
        <w:separator/>
      </w:r>
    </w:p>
  </w:footnote>
  <w:footnote w:type="continuationSeparator" w:id="0">
    <w:p w:rsidR="004760CB" w:rsidRDefault="00476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7B" w:rsidRDefault="004760C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524C5"/>
    <w:multiLevelType w:val="hybridMultilevel"/>
    <w:tmpl w:val="7DDE2E8A"/>
    <w:lvl w:ilvl="0" w:tplc="6106904E">
      <w:start w:val="1"/>
      <w:numFmt w:val="decimal"/>
      <w:lvlText w:val="%1)"/>
      <w:lvlJc w:val="left"/>
      <w:pPr>
        <w:ind w:left="720" w:hanging="360"/>
      </w:pPr>
      <w:rPr>
        <w:rFonts w:cs="Tahoma" w:hint="default"/>
      </w:rPr>
    </w:lvl>
    <w:lvl w:ilvl="1" w:tplc="68ECABC8" w:tentative="1">
      <w:start w:val="1"/>
      <w:numFmt w:val="lowerLetter"/>
      <w:lvlText w:val="%2."/>
      <w:lvlJc w:val="left"/>
      <w:pPr>
        <w:ind w:left="1440" w:hanging="360"/>
      </w:pPr>
    </w:lvl>
    <w:lvl w:ilvl="2" w:tplc="8BB876A8" w:tentative="1">
      <w:start w:val="1"/>
      <w:numFmt w:val="lowerRoman"/>
      <w:lvlText w:val="%3."/>
      <w:lvlJc w:val="right"/>
      <w:pPr>
        <w:ind w:left="2160" w:hanging="180"/>
      </w:pPr>
    </w:lvl>
    <w:lvl w:ilvl="3" w:tplc="7FE60844" w:tentative="1">
      <w:start w:val="1"/>
      <w:numFmt w:val="decimal"/>
      <w:lvlText w:val="%4."/>
      <w:lvlJc w:val="left"/>
      <w:pPr>
        <w:ind w:left="2880" w:hanging="360"/>
      </w:pPr>
    </w:lvl>
    <w:lvl w:ilvl="4" w:tplc="7C1A7120" w:tentative="1">
      <w:start w:val="1"/>
      <w:numFmt w:val="lowerLetter"/>
      <w:lvlText w:val="%5."/>
      <w:lvlJc w:val="left"/>
      <w:pPr>
        <w:ind w:left="3600" w:hanging="360"/>
      </w:pPr>
    </w:lvl>
    <w:lvl w:ilvl="5" w:tplc="6F86D830" w:tentative="1">
      <w:start w:val="1"/>
      <w:numFmt w:val="lowerRoman"/>
      <w:lvlText w:val="%6."/>
      <w:lvlJc w:val="right"/>
      <w:pPr>
        <w:ind w:left="4320" w:hanging="180"/>
      </w:pPr>
    </w:lvl>
    <w:lvl w:ilvl="6" w:tplc="59AA441E" w:tentative="1">
      <w:start w:val="1"/>
      <w:numFmt w:val="decimal"/>
      <w:lvlText w:val="%7."/>
      <w:lvlJc w:val="left"/>
      <w:pPr>
        <w:ind w:left="5040" w:hanging="360"/>
      </w:pPr>
    </w:lvl>
    <w:lvl w:ilvl="7" w:tplc="93A6F1F4" w:tentative="1">
      <w:start w:val="1"/>
      <w:numFmt w:val="lowerLetter"/>
      <w:lvlText w:val="%8."/>
      <w:lvlJc w:val="left"/>
      <w:pPr>
        <w:ind w:left="5760" w:hanging="360"/>
      </w:pPr>
    </w:lvl>
    <w:lvl w:ilvl="8" w:tplc="D2E65F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38"/>
    <w:rsid w:val="000E6A22"/>
    <w:rsid w:val="001B54D8"/>
    <w:rsid w:val="00232AEB"/>
    <w:rsid w:val="00377438"/>
    <w:rsid w:val="00397C5A"/>
    <w:rsid w:val="004760CB"/>
    <w:rsid w:val="005C5C8F"/>
    <w:rsid w:val="005E3C51"/>
    <w:rsid w:val="00656212"/>
    <w:rsid w:val="007B2825"/>
    <w:rsid w:val="00875AD7"/>
    <w:rsid w:val="0090077B"/>
    <w:rsid w:val="009C7480"/>
    <w:rsid w:val="009D4654"/>
    <w:rsid w:val="00A64F8C"/>
    <w:rsid w:val="00A77059"/>
    <w:rsid w:val="00B6494B"/>
    <w:rsid w:val="00B948F0"/>
    <w:rsid w:val="00C17455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5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6</cp:revision>
  <cp:lastPrinted>2022-07-21T13:46:00Z</cp:lastPrinted>
  <dcterms:created xsi:type="dcterms:W3CDTF">2022-07-21T13:06:00Z</dcterms:created>
  <dcterms:modified xsi:type="dcterms:W3CDTF">2022-07-21T13:47:00Z</dcterms:modified>
</cp:coreProperties>
</file>