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44" w:rsidRPr="00FC0DED" w:rsidRDefault="00EF23BB" w:rsidP="00FC0D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0DED">
        <w:rPr>
          <w:rFonts w:ascii="Arial" w:hAnsi="Arial" w:cs="Arial"/>
          <w:b/>
          <w:sz w:val="40"/>
          <w:szCs w:val="24"/>
        </w:rPr>
        <w:t xml:space="preserve">PROJETO DE RESOLUÇÃO Nº </w:t>
      </w:r>
      <w:r w:rsidR="00F370F1">
        <w:rPr>
          <w:rFonts w:ascii="Arial" w:hAnsi="Arial" w:cs="Arial"/>
          <w:b/>
          <w:sz w:val="40"/>
          <w:szCs w:val="24"/>
        </w:rPr>
        <w:t>01</w:t>
      </w:r>
      <w:r w:rsidRPr="00FC0DED">
        <w:rPr>
          <w:rFonts w:ascii="Arial" w:hAnsi="Arial" w:cs="Arial"/>
          <w:b/>
          <w:sz w:val="40"/>
          <w:szCs w:val="24"/>
        </w:rPr>
        <w:t>/202</w:t>
      </w:r>
      <w:r w:rsidR="00FC0DED">
        <w:rPr>
          <w:rFonts w:ascii="Arial" w:hAnsi="Arial" w:cs="Arial"/>
          <w:b/>
          <w:sz w:val="40"/>
          <w:szCs w:val="24"/>
        </w:rPr>
        <w:t>2</w:t>
      </w:r>
    </w:p>
    <w:p w:rsidR="005C0244" w:rsidRPr="00FC0DED" w:rsidRDefault="005C0244" w:rsidP="00FC0D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70F1" w:rsidRDefault="00F370F1" w:rsidP="00F370F1">
      <w:pPr>
        <w:spacing w:after="0" w:line="360" w:lineRule="auto"/>
        <w:ind w:left="2694"/>
        <w:jc w:val="both"/>
        <w:rPr>
          <w:rFonts w:ascii="Arial" w:hAnsi="Arial" w:cs="Arial"/>
          <w:b/>
          <w:sz w:val="24"/>
          <w:szCs w:val="24"/>
        </w:rPr>
      </w:pPr>
    </w:p>
    <w:p w:rsidR="005C0244" w:rsidRDefault="00EF23BB" w:rsidP="00F370F1">
      <w:pPr>
        <w:spacing w:after="0" w:line="360" w:lineRule="auto"/>
        <w:ind w:left="2694"/>
        <w:jc w:val="both"/>
        <w:rPr>
          <w:rFonts w:ascii="Arial" w:hAnsi="Arial" w:cs="Arial"/>
          <w:b/>
          <w:sz w:val="24"/>
          <w:szCs w:val="24"/>
        </w:rPr>
      </w:pPr>
      <w:r w:rsidRPr="00FC0DED">
        <w:rPr>
          <w:rFonts w:ascii="Arial" w:hAnsi="Arial" w:cs="Arial"/>
          <w:b/>
          <w:sz w:val="24"/>
          <w:szCs w:val="24"/>
        </w:rPr>
        <w:t>MODIFICA A REDAÇÃO DO ART. 27 ACRESCENTANDO A COMISSÃO PARLAMENTAR PERMANENTE PRÓ-TIETÊ E MEIO AMBIENTE E ACRESCENTA A ALÍNEA “A” AO PARÁGRAFO TERCEIRO DO ART. 27 DA RESOLUÇÃO Nº 187/2002, QUE “DISPÕE SOBRE O REGIMENTO</w:t>
      </w:r>
      <w:r w:rsidRPr="00FC0DED">
        <w:rPr>
          <w:rFonts w:ascii="Arial" w:hAnsi="Arial" w:cs="Arial"/>
          <w:b/>
          <w:sz w:val="24"/>
          <w:szCs w:val="24"/>
        </w:rPr>
        <w:t xml:space="preserve"> INTERNO DA CÂMARA MUNICIPAL DA ESTÂNCIA TURÍSTICA DE BARRA BONITA”.</w:t>
      </w:r>
    </w:p>
    <w:p w:rsidR="00F370F1" w:rsidRPr="00FC0DED" w:rsidRDefault="00F370F1" w:rsidP="00F370F1">
      <w:pPr>
        <w:spacing w:after="0" w:line="360" w:lineRule="auto"/>
        <w:ind w:left="2694"/>
        <w:jc w:val="both"/>
        <w:rPr>
          <w:rFonts w:ascii="Arial" w:hAnsi="Arial" w:cs="Arial"/>
          <w:b/>
          <w:sz w:val="24"/>
          <w:szCs w:val="24"/>
        </w:rPr>
      </w:pPr>
    </w:p>
    <w:p w:rsidR="005C0244" w:rsidRPr="00FC0DED" w:rsidRDefault="005C0244" w:rsidP="00FC0DED">
      <w:pPr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5C0244" w:rsidRDefault="00EF23BB" w:rsidP="00F57207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FC0DED">
        <w:rPr>
          <w:rFonts w:ascii="Arial" w:hAnsi="Arial" w:cs="Arial"/>
          <w:sz w:val="24"/>
          <w:szCs w:val="24"/>
        </w:rPr>
        <w:t xml:space="preserve">  </w:t>
      </w:r>
      <w:r w:rsidRPr="00FC0DED">
        <w:rPr>
          <w:rFonts w:ascii="Arial" w:hAnsi="Arial" w:cs="Arial"/>
          <w:sz w:val="24"/>
          <w:szCs w:val="24"/>
        </w:rPr>
        <w:tab/>
      </w:r>
      <w:r w:rsidRPr="00FC0DED">
        <w:rPr>
          <w:rFonts w:ascii="Arial" w:hAnsi="Arial" w:cs="Arial"/>
          <w:b/>
          <w:sz w:val="24"/>
          <w:szCs w:val="24"/>
        </w:rPr>
        <w:t>Art. 1º -</w:t>
      </w:r>
      <w:r w:rsidRPr="00FC0DED">
        <w:rPr>
          <w:rFonts w:ascii="Arial" w:hAnsi="Arial" w:cs="Arial"/>
          <w:sz w:val="24"/>
          <w:szCs w:val="24"/>
        </w:rPr>
        <w:t xml:space="preserve"> O art. </w:t>
      </w:r>
      <w:r w:rsidR="001C19A4" w:rsidRPr="00FC0DED">
        <w:rPr>
          <w:rFonts w:ascii="Arial" w:hAnsi="Arial" w:cs="Arial"/>
          <w:sz w:val="24"/>
          <w:szCs w:val="24"/>
        </w:rPr>
        <w:t>27</w:t>
      </w:r>
      <w:r w:rsidRPr="00FC0DED">
        <w:rPr>
          <w:rFonts w:ascii="Arial" w:hAnsi="Arial" w:cs="Arial"/>
          <w:sz w:val="24"/>
          <w:szCs w:val="24"/>
        </w:rPr>
        <w:t>, da Resolução nº 187/2002, passa a viger com a seguinte redação:</w:t>
      </w:r>
    </w:p>
    <w:p w:rsidR="00F370F1" w:rsidRPr="00FC0DED" w:rsidRDefault="00F370F1" w:rsidP="00F57207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:rsidR="005C0244" w:rsidRPr="00F57207" w:rsidRDefault="00EF23BB" w:rsidP="00F57207">
      <w:pPr>
        <w:spacing w:after="0" w:line="312" w:lineRule="auto"/>
        <w:ind w:left="2124"/>
        <w:jc w:val="both"/>
        <w:rPr>
          <w:rFonts w:ascii="Arial" w:hAnsi="Arial" w:cs="Arial"/>
          <w:b/>
          <w:i/>
          <w:sz w:val="24"/>
          <w:szCs w:val="24"/>
        </w:rPr>
      </w:pPr>
      <w:r w:rsidRPr="00F57207">
        <w:rPr>
          <w:rFonts w:ascii="Arial" w:hAnsi="Arial" w:cs="Arial"/>
          <w:b/>
          <w:i/>
          <w:sz w:val="24"/>
          <w:szCs w:val="24"/>
        </w:rPr>
        <w:t xml:space="preserve">Art. </w:t>
      </w:r>
      <w:r w:rsidR="001C19A4" w:rsidRPr="00F57207">
        <w:rPr>
          <w:rFonts w:ascii="Arial" w:hAnsi="Arial" w:cs="Arial"/>
          <w:b/>
          <w:i/>
          <w:sz w:val="24"/>
          <w:szCs w:val="24"/>
        </w:rPr>
        <w:t>27 – As Comissões Permanentes em número de 05 (cinco), têm as seguintes denominações:</w:t>
      </w:r>
    </w:p>
    <w:p w:rsidR="00F57207" w:rsidRPr="00FC0DED" w:rsidRDefault="00F57207" w:rsidP="00F57207">
      <w:pPr>
        <w:spacing w:after="0" w:line="312" w:lineRule="auto"/>
        <w:ind w:left="2124"/>
        <w:jc w:val="both"/>
        <w:rPr>
          <w:rFonts w:ascii="Arial" w:hAnsi="Arial" w:cs="Arial"/>
          <w:i/>
          <w:sz w:val="24"/>
          <w:szCs w:val="24"/>
        </w:rPr>
      </w:pPr>
    </w:p>
    <w:p w:rsidR="001C19A4" w:rsidRPr="00FC0DED" w:rsidRDefault="00EF23BB" w:rsidP="00F57207">
      <w:pPr>
        <w:spacing w:after="0" w:line="312" w:lineRule="auto"/>
        <w:ind w:left="2124"/>
        <w:jc w:val="both"/>
        <w:rPr>
          <w:rFonts w:ascii="Arial" w:hAnsi="Arial" w:cs="Arial"/>
          <w:b/>
          <w:i/>
          <w:sz w:val="24"/>
          <w:szCs w:val="24"/>
        </w:rPr>
      </w:pPr>
      <w:r w:rsidRPr="00FC0DED">
        <w:rPr>
          <w:rFonts w:ascii="Arial" w:hAnsi="Arial" w:cs="Arial"/>
          <w:b/>
          <w:i/>
          <w:sz w:val="24"/>
          <w:szCs w:val="24"/>
        </w:rPr>
        <w:t xml:space="preserve">I </w:t>
      </w:r>
      <w:r w:rsidRPr="00FC0DED">
        <w:rPr>
          <w:rFonts w:ascii="Arial" w:hAnsi="Arial" w:cs="Arial"/>
          <w:b/>
          <w:i/>
          <w:sz w:val="24"/>
          <w:szCs w:val="24"/>
        </w:rPr>
        <w:t>–CONSTITUIÇÃO, JUSTIÇA E REDAÇÃO;</w:t>
      </w:r>
    </w:p>
    <w:p w:rsidR="001C19A4" w:rsidRPr="00FC0DED" w:rsidRDefault="00EF23BB" w:rsidP="00F57207">
      <w:pPr>
        <w:spacing w:after="0" w:line="312" w:lineRule="auto"/>
        <w:ind w:left="2124"/>
        <w:jc w:val="both"/>
        <w:rPr>
          <w:rFonts w:ascii="Arial" w:hAnsi="Arial" w:cs="Arial"/>
          <w:b/>
          <w:i/>
          <w:sz w:val="24"/>
          <w:szCs w:val="24"/>
        </w:rPr>
      </w:pPr>
      <w:r w:rsidRPr="00FC0DED">
        <w:rPr>
          <w:rFonts w:ascii="Arial" w:hAnsi="Arial" w:cs="Arial"/>
          <w:b/>
          <w:i/>
          <w:sz w:val="24"/>
          <w:szCs w:val="24"/>
        </w:rPr>
        <w:t>II – FINANÇAS, ORÇAMENTOS E CONTABILIDADE;</w:t>
      </w:r>
    </w:p>
    <w:p w:rsidR="001C19A4" w:rsidRPr="00FC0DED" w:rsidRDefault="00EF23BB" w:rsidP="00F57207">
      <w:pPr>
        <w:spacing w:after="0" w:line="312" w:lineRule="auto"/>
        <w:ind w:left="2124"/>
        <w:jc w:val="both"/>
        <w:rPr>
          <w:rFonts w:ascii="Arial" w:hAnsi="Arial" w:cs="Arial"/>
          <w:b/>
          <w:i/>
          <w:sz w:val="24"/>
          <w:szCs w:val="24"/>
        </w:rPr>
      </w:pPr>
      <w:r w:rsidRPr="00FC0DED">
        <w:rPr>
          <w:rFonts w:ascii="Arial" w:hAnsi="Arial" w:cs="Arial"/>
          <w:b/>
          <w:i/>
          <w:sz w:val="24"/>
          <w:szCs w:val="24"/>
        </w:rPr>
        <w:t>III – OBRAS, SERVIÇOS PÚBLICOS, PLANEJAMENTO, SOLO E ECOLOGIA;</w:t>
      </w:r>
    </w:p>
    <w:p w:rsidR="001C19A4" w:rsidRPr="00FC0DED" w:rsidRDefault="00EF23BB" w:rsidP="00F57207">
      <w:pPr>
        <w:spacing w:after="0" w:line="312" w:lineRule="auto"/>
        <w:ind w:left="2124"/>
        <w:jc w:val="both"/>
        <w:rPr>
          <w:rFonts w:ascii="Arial" w:hAnsi="Arial" w:cs="Arial"/>
          <w:b/>
          <w:i/>
          <w:sz w:val="24"/>
          <w:szCs w:val="24"/>
        </w:rPr>
      </w:pPr>
      <w:r w:rsidRPr="00FC0DED">
        <w:rPr>
          <w:rFonts w:ascii="Arial" w:hAnsi="Arial" w:cs="Arial"/>
          <w:b/>
          <w:i/>
          <w:sz w:val="24"/>
          <w:szCs w:val="24"/>
        </w:rPr>
        <w:t>IV – EDUCAÇÃO, SAÚDE, ASSISTÊNCIA SOCIAL, CULTURA, LAZER E TURISMO;</w:t>
      </w:r>
    </w:p>
    <w:p w:rsidR="001C19A4" w:rsidRPr="00FC0DED" w:rsidRDefault="00EF23BB" w:rsidP="00F57207">
      <w:pPr>
        <w:spacing w:after="0" w:line="312" w:lineRule="auto"/>
        <w:ind w:left="2124"/>
        <w:jc w:val="both"/>
        <w:rPr>
          <w:rFonts w:ascii="Arial" w:hAnsi="Arial" w:cs="Arial"/>
          <w:b/>
          <w:i/>
          <w:sz w:val="24"/>
          <w:szCs w:val="24"/>
        </w:rPr>
      </w:pPr>
      <w:r w:rsidRPr="00FC0DED">
        <w:rPr>
          <w:rFonts w:ascii="Arial" w:hAnsi="Arial" w:cs="Arial"/>
          <w:b/>
          <w:i/>
          <w:sz w:val="24"/>
          <w:szCs w:val="24"/>
        </w:rPr>
        <w:t xml:space="preserve">V - </w:t>
      </w:r>
      <w:r w:rsidR="00601F94" w:rsidRPr="00FC0DED">
        <w:rPr>
          <w:rFonts w:ascii="Arial" w:hAnsi="Arial" w:cs="Arial"/>
          <w:b/>
          <w:i/>
          <w:sz w:val="24"/>
          <w:szCs w:val="24"/>
        </w:rPr>
        <w:t>COMISSÃO PARLAMENTAR PERMANENTE PRÓ-TIETÊ E MEIO AMBIENTE</w:t>
      </w:r>
    </w:p>
    <w:p w:rsidR="00F57207" w:rsidRDefault="00F57207" w:rsidP="00F57207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:rsidR="005C0244" w:rsidRDefault="00EF23BB" w:rsidP="00F57207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FC0DED">
        <w:rPr>
          <w:rFonts w:ascii="Arial" w:hAnsi="Arial" w:cs="Arial"/>
          <w:sz w:val="24"/>
          <w:szCs w:val="24"/>
        </w:rPr>
        <w:t xml:space="preserve"> </w:t>
      </w:r>
      <w:r w:rsidRPr="00FC0DED">
        <w:rPr>
          <w:rFonts w:ascii="Arial" w:hAnsi="Arial" w:cs="Arial"/>
          <w:sz w:val="24"/>
          <w:szCs w:val="24"/>
        </w:rPr>
        <w:tab/>
      </w:r>
      <w:r w:rsidRPr="00FC0DED">
        <w:rPr>
          <w:rFonts w:ascii="Arial" w:hAnsi="Arial" w:cs="Arial"/>
          <w:b/>
          <w:sz w:val="24"/>
          <w:szCs w:val="24"/>
        </w:rPr>
        <w:t>Art. 2º -</w:t>
      </w:r>
      <w:r w:rsidRPr="00FC0DED">
        <w:rPr>
          <w:rFonts w:ascii="Arial" w:hAnsi="Arial" w:cs="Arial"/>
          <w:sz w:val="24"/>
          <w:szCs w:val="24"/>
        </w:rPr>
        <w:t xml:space="preserve"> </w:t>
      </w:r>
      <w:r w:rsidR="00601F94" w:rsidRPr="00FC0DED">
        <w:rPr>
          <w:rFonts w:ascii="Arial" w:hAnsi="Arial" w:cs="Arial"/>
          <w:sz w:val="24"/>
          <w:szCs w:val="24"/>
        </w:rPr>
        <w:t xml:space="preserve"> Fica acrescida a alínea “a” ao parágrafo terceiro do art. 27 da Resolução nº 187/2002, com a seguinte redação:</w:t>
      </w:r>
    </w:p>
    <w:p w:rsidR="00F57207" w:rsidRPr="00FC0DED" w:rsidRDefault="00F57207" w:rsidP="00F57207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:rsidR="00601F94" w:rsidRPr="00FC0DED" w:rsidRDefault="00EF23BB" w:rsidP="00F57207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FC0DED">
        <w:rPr>
          <w:rFonts w:ascii="Arial" w:hAnsi="Arial" w:cs="Arial"/>
          <w:sz w:val="24"/>
          <w:szCs w:val="24"/>
        </w:rPr>
        <w:tab/>
      </w:r>
      <w:r w:rsidRPr="00FC0DED">
        <w:rPr>
          <w:rFonts w:ascii="Arial" w:hAnsi="Arial" w:cs="Arial"/>
          <w:sz w:val="24"/>
          <w:szCs w:val="24"/>
        </w:rPr>
        <w:tab/>
      </w:r>
      <w:r w:rsidRPr="00FC0DED">
        <w:rPr>
          <w:rFonts w:ascii="Arial" w:hAnsi="Arial" w:cs="Arial"/>
          <w:sz w:val="24"/>
          <w:szCs w:val="24"/>
        </w:rPr>
        <w:tab/>
        <w:t>§ 3º - (...)</w:t>
      </w:r>
    </w:p>
    <w:p w:rsidR="00601F94" w:rsidRPr="00FC0DED" w:rsidRDefault="00EF23BB" w:rsidP="00F57207">
      <w:pPr>
        <w:spacing w:after="0" w:line="312" w:lineRule="auto"/>
        <w:ind w:left="2127"/>
        <w:jc w:val="both"/>
        <w:rPr>
          <w:rFonts w:ascii="Arial" w:hAnsi="Arial" w:cs="Arial"/>
          <w:i/>
          <w:sz w:val="24"/>
          <w:szCs w:val="24"/>
        </w:rPr>
      </w:pPr>
      <w:r w:rsidRPr="00FC0DED">
        <w:rPr>
          <w:rFonts w:ascii="Arial" w:hAnsi="Arial" w:cs="Arial"/>
          <w:i/>
          <w:sz w:val="24"/>
          <w:szCs w:val="24"/>
        </w:rPr>
        <w:t xml:space="preserve">a) não se aplicado o disposto neste parágrafo no caso de participação na comissão parlamentar </w:t>
      </w:r>
      <w:r w:rsidRPr="00FC0DED">
        <w:rPr>
          <w:rFonts w:ascii="Arial" w:hAnsi="Arial" w:cs="Arial"/>
          <w:i/>
          <w:sz w:val="24"/>
          <w:szCs w:val="24"/>
        </w:rPr>
        <w:t>permanente Pró-Tietê e Meio-ambiente.</w:t>
      </w:r>
    </w:p>
    <w:p w:rsidR="00F57207" w:rsidRDefault="00EF23BB" w:rsidP="00F57207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FC0DED">
        <w:rPr>
          <w:rFonts w:ascii="Arial" w:hAnsi="Arial" w:cs="Arial"/>
          <w:sz w:val="24"/>
          <w:szCs w:val="24"/>
        </w:rPr>
        <w:tab/>
      </w:r>
    </w:p>
    <w:p w:rsidR="00FC0DED" w:rsidRPr="00FC0DED" w:rsidRDefault="00EF23BB" w:rsidP="00F57207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FC0DED">
        <w:rPr>
          <w:rFonts w:ascii="Arial" w:hAnsi="Arial" w:cs="Arial"/>
          <w:b/>
          <w:sz w:val="24"/>
          <w:szCs w:val="24"/>
        </w:rPr>
        <w:t>Art. 3º -</w:t>
      </w:r>
      <w:r w:rsidRPr="00FC0DED">
        <w:rPr>
          <w:rFonts w:ascii="Arial" w:hAnsi="Arial" w:cs="Arial"/>
          <w:sz w:val="24"/>
          <w:szCs w:val="24"/>
        </w:rPr>
        <w:t xml:space="preserve"> As despesas decorrentes da presente resolução correrão por conta das dotações próprias do orçamento vigente.</w:t>
      </w:r>
    </w:p>
    <w:p w:rsidR="00F57207" w:rsidRDefault="00F57207" w:rsidP="00F57207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:rsidR="00FC0DED" w:rsidRPr="00FC0DED" w:rsidRDefault="00EF23BB" w:rsidP="00F57207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FC0DED">
        <w:rPr>
          <w:rFonts w:ascii="Arial" w:hAnsi="Arial" w:cs="Arial"/>
          <w:sz w:val="24"/>
          <w:szCs w:val="24"/>
        </w:rPr>
        <w:t xml:space="preserve"> </w:t>
      </w:r>
      <w:r w:rsidRPr="00FC0DED">
        <w:rPr>
          <w:rFonts w:ascii="Arial" w:hAnsi="Arial" w:cs="Arial"/>
          <w:sz w:val="24"/>
          <w:szCs w:val="24"/>
        </w:rPr>
        <w:tab/>
      </w:r>
      <w:r w:rsidRPr="00FC0DED">
        <w:rPr>
          <w:rFonts w:ascii="Arial" w:hAnsi="Arial" w:cs="Arial"/>
          <w:b/>
          <w:sz w:val="24"/>
          <w:szCs w:val="24"/>
        </w:rPr>
        <w:t>Art. 4º -</w:t>
      </w:r>
      <w:r w:rsidRPr="00FC0DED">
        <w:rPr>
          <w:rFonts w:ascii="Arial" w:hAnsi="Arial" w:cs="Arial"/>
          <w:sz w:val="24"/>
          <w:szCs w:val="24"/>
        </w:rPr>
        <w:t xml:space="preserve"> Esta resolução entra em vigor a partir de sua publicação.</w:t>
      </w:r>
    </w:p>
    <w:p w:rsidR="00F57207" w:rsidRDefault="00EF23BB" w:rsidP="00F57207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FC0DED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FC0DED" w:rsidRPr="00FC0DED" w:rsidRDefault="00EF23BB" w:rsidP="00F370F1">
      <w:pPr>
        <w:spacing w:after="0" w:line="312" w:lineRule="auto"/>
        <w:jc w:val="center"/>
        <w:rPr>
          <w:rFonts w:ascii="Arial" w:hAnsi="Arial" w:cs="Arial"/>
          <w:sz w:val="24"/>
          <w:szCs w:val="24"/>
        </w:rPr>
      </w:pPr>
      <w:r w:rsidRPr="00FC0DED">
        <w:rPr>
          <w:rFonts w:ascii="Arial" w:hAnsi="Arial" w:cs="Arial"/>
          <w:sz w:val="24"/>
          <w:szCs w:val="24"/>
        </w:rPr>
        <w:t xml:space="preserve">Sala das Sessões, em </w:t>
      </w:r>
      <w:r w:rsidRPr="00FC0DED">
        <w:rPr>
          <w:rFonts w:ascii="Arial" w:hAnsi="Arial" w:cs="Arial"/>
          <w:sz w:val="24"/>
          <w:szCs w:val="24"/>
        </w:rPr>
        <w:t>2</w:t>
      </w:r>
      <w:r w:rsidR="00F370F1">
        <w:rPr>
          <w:rFonts w:ascii="Arial" w:hAnsi="Arial" w:cs="Arial"/>
          <w:sz w:val="24"/>
          <w:szCs w:val="24"/>
        </w:rPr>
        <w:t>4</w:t>
      </w:r>
      <w:r w:rsidRPr="00FC0DED">
        <w:rPr>
          <w:rFonts w:ascii="Arial" w:hAnsi="Arial" w:cs="Arial"/>
          <w:sz w:val="24"/>
          <w:szCs w:val="24"/>
        </w:rPr>
        <w:t xml:space="preserve"> de junho de 2022.</w:t>
      </w:r>
    </w:p>
    <w:p w:rsidR="00F57207" w:rsidRDefault="00F57207" w:rsidP="00F57207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:rsidR="00F57207" w:rsidRDefault="00F57207" w:rsidP="00FC0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0F1" w:rsidRDefault="00F370F1" w:rsidP="00F370F1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OS VEREADORES</w:t>
      </w:r>
    </w:p>
    <w:p w:rsidR="00F370F1" w:rsidRDefault="00F370F1" w:rsidP="00F370F1">
      <w:pPr>
        <w:spacing w:after="0" w:line="240" w:lineRule="auto"/>
        <w:rPr>
          <w:rFonts w:ascii="Arial" w:eastAsia="Calibri" w:hAnsi="Arial" w:cs="Arial"/>
          <w:b/>
        </w:rPr>
      </w:pPr>
    </w:p>
    <w:p w:rsidR="00F370F1" w:rsidRDefault="00F370F1" w:rsidP="00F370F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370F1" w:rsidRDefault="00F370F1" w:rsidP="00F370F1">
      <w:pPr>
        <w:spacing w:after="0" w:line="240" w:lineRule="auto"/>
        <w:rPr>
          <w:rFonts w:ascii="Arial" w:hAnsi="Arial" w:cs="Arial"/>
          <w:b/>
        </w:rPr>
      </w:pPr>
    </w:p>
    <w:p w:rsidR="00F370F1" w:rsidRDefault="00F370F1" w:rsidP="00F370F1">
      <w:pPr>
        <w:spacing w:after="0" w:line="240" w:lineRule="auto"/>
        <w:jc w:val="center"/>
        <w:rPr>
          <w:rFonts w:ascii="Arial" w:hAnsi="Arial" w:cs="Arial"/>
          <w:b/>
        </w:rPr>
      </w:pPr>
    </w:p>
    <w:p w:rsidR="00F370F1" w:rsidRDefault="00F370F1" w:rsidP="00F370F1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José Carlos Fantin                         </w:t>
      </w:r>
      <w:proofErr w:type="spellStart"/>
      <w:r>
        <w:rPr>
          <w:rFonts w:ascii="Arial" w:hAnsi="Arial" w:cs="Arial"/>
          <w:b/>
        </w:rPr>
        <w:t>Gervásio</w:t>
      </w:r>
      <w:proofErr w:type="spellEnd"/>
      <w:r>
        <w:rPr>
          <w:rFonts w:ascii="Arial" w:hAnsi="Arial" w:cs="Arial"/>
          <w:b/>
        </w:rPr>
        <w:t xml:space="preserve"> Aristides da Silva</w:t>
      </w:r>
    </w:p>
    <w:p w:rsidR="00F370F1" w:rsidRDefault="00F370F1" w:rsidP="00F370F1">
      <w:pPr>
        <w:spacing w:after="0" w:line="240" w:lineRule="auto"/>
        <w:ind w:right="-427"/>
        <w:rPr>
          <w:rFonts w:ascii="Arial" w:hAnsi="Arial" w:cs="Arial"/>
          <w:b/>
        </w:rPr>
      </w:pPr>
    </w:p>
    <w:p w:rsidR="00F370F1" w:rsidRDefault="00F370F1" w:rsidP="00F370F1">
      <w:pPr>
        <w:spacing w:after="0" w:line="240" w:lineRule="auto"/>
        <w:ind w:right="-427"/>
        <w:rPr>
          <w:rFonts w:ascii="Arial" w:hAnsi="Arial" w:cs="Arial"/>
          <w:b/>
        </w:rPr>
      </w:pPr>
    </w:p>
    <w:p w:rsidR="00F370F1" w:rsidRDefault="00F370F1" w:rsidP="00F370F1">
      <w:pPr>
        <w:spacing w:after="0" w:line="240" w:lineRule="auto"/>
        <w:ind w:right="-427"/>
        <w:rPr>
          <w:rFonts w:ascii="Arial" w:hAnsi="Arial" w:cs="Arial"/>
          <w:b/>
        </w:rPr>
      </w:pPr>
    </w:p>
    <w:p w:rsidR="00F370F1" w:rsidRDefault="00F370F1" w:rsidP="00F370F1">
      <w:pPr>
        <w:spacing w:after="0" w:line="240" w:lineRule="auto"/>
        <w:ind w:right="-427"/>
        <w:rPr>
          <w:rFonts w:ascii="Arial" w:hAnsi="Arial" w:cs="Arial"/>
          <w:b/>
        </w:rPr>
      </w:pPr>
    </w:p>
    <w:p w:rsidR="00F370F1" w:rsidRDefault="00F370F1" w:rsidP="00F370F1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Maicon Ribeiro Furtado                       José Jairo </w:t>
      </w:r>
      <w:proofErr w:type="spellStart"/>
      <w:r>
        <w:rPr>
          <w:rFonts w:ascii="Arial" w:hAnsi="Arial" w:cs="Arial"/>
          <w:b/>
        </w:rPr>
        <w:t>Meschiato</w:t>
      </w:r>
      <w:proofErr w:type="spellEnd"/>
    </w:p>
    <w:p w:rsidR="00F370F1" w:rsidRDefault="00F370F1" w:rsidP="00F370F1">
      <w:pPr>
        <w:spacing w:after="0" w:line="240" w:lineRule="auto"/>
        <w:rPr>
          <w:rFonts w:ascii="Arial" w:hAnsi="Arial" w:cs="Arial"/>
          <w:b/>
        </w:rPr>
      </w:pPr>
    </w:p>
    <w:p w:rsidR="00F370F1" w:rsidRDefault="00F370F1" w:rsidP="00F370F1">
      <w:pPr>
        <w:spacing w:after="0" w:line="240" w:lineRule="auto"/>
        <w:rPr>
          <w:rFonts w:ascii="Arial" w:hAnsi="Arial" w:cs="Arial"/>
          <w:b/>
        </w:rPr>
      </w:pPr>
    </w:p>
    <w:p w:rsidR="00F370F1" w:rsidRDefault="00F370F1" w:rsidP="00F370F1">
      <w:pPr>
        <w:spacing w:after="0" w:line="240" w:lineRule="auto"/>
        <w:rPr>
          <w:rFonts w:ascii="Arial" w:hAnsi="Arial" w:cs="Arial"/>
          <w:b/>
        </w:rPr>
      </w:pPr>
    </w:p>
    <w:p w:rsidR="00F370F1" w:rsidRDefault="00F370F1" w:rsidP="00F370F1">
      <w:pPr>
        <w:spacing w:after="0" w:line="240" w:lineRule="auto"/>
        <w:rPr>
          <w:rFonts w:ascii="Arial" w:hAnsi="Arial" w:cs="Arial"/>
          <w:b/>
        </w:rPr>
      </w:pPr>
    </w:p>
    <w:p w:rsidR="00F370F1" w:rsidRDefault="00F370F1" w:rsidP="00F370F1">
      <w:pPr>
        <w:spacing w:after="0" w:line="240" w:lineRule="auto"/>
        <w:ind w:right="-99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Rodrigo </w:t>
      </w:r>
      <w:proofErr w:type="spellStart"/>
      <w:r>
        <w:rPr>
          <w:rFonts w:ascii="Arial" w:hAnsi="Arial" w:cs="Arial"/>
          <w:b/>
        </w:rPr>
        <w:t>Giraldelli</w:t>
      </w:r>
      <w:proofErr w:type="spellEnd"/>
      <w:r>
        <w:rPr>
          <w:rFonts w:ascii="Arial" w:hAnsi="Arial" w:cs="Arial"/>
          <w:b/>
        </w:rPr>
        <w:t xml:space="preserve"> Maldonado   João Fernando de Jesus Pereira   Afonso </w:t>
      </w:r>
      <w:proofErr w:type="spellStart"/>
      <w:r>
        <w:rPr>
          <w:rFonts w:ascii="Arial" w:hAnsi="Arial" w:cs="Arial"/>
          <w:b/>
        </w:rPr>
        <w:t>Bressan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Bressanin</w:t>
      </w:r>
      <w:proofErr w:type="spellEnd"/>
    </w:p>
    <w:p w:rsidR="00F370F1" w:rsidRDefault="00F370F1" w:rsidP="00F370F1">
      <w:pPr>
        <w:spacing w:after="0" w:line="240" w:lineRule="auto"/>
        <w:rPr>
          <w:rFonts w:ascii="Arial" w:hAnsi="Arial" w:cs="Arial"/>
          <w:b/>
        </w:rPr>
      </w:pPr>
    </w:p>
    <w:p w:rsidR="00F370F1" w:rsidRDefault="00F370F1" w:rsidP="00F370F1">
      <w:pPr>
        <w:spacing w:after="0" w:line="240" w:lineRule="auto"/>
        <w:rPr>
          <w:rFonts w:ascii="Arial" w:hAnsi="Arial" w:cs="Arial"/>
          <w:b/>
        </w:rPr>
      </w:pPr>
    </w:p>
    <w:p w:rsidR="00F370F1" w:rsidRDefault="00F370F1" w:rsidP="00F370F1">
      <w:pPr>
        <w:spacing w:after="0" w:line="240" w:lineRule="auto"/>
        <w:rPr>
          <w:rFonts w:ascii="Arial" w:hAnsi="Arial" w:cs="Arial"/>
          <w:b/>
        </w:rPr>
      </w:pPr>
    </w:p>
    <w:p w:rsidR="00F370F1" w:rsidRDefault="00F370F1" w:rsidP="00F370F1">
      <w:pPr>
        <w:spacing w:after="0" w:line="240" w:lineRule="auto"/>
        <w:rPr>
          <w:rFonts w:ascii="Arial" w:hAnsi="Arial" w:cs="Arial"/>
          <w:b/>
        </w:rPr>
      </w:pPr>
    </w:p>
    <w:p w:rsidR="00F370F1" w:rsidRDefault="00F370F1" w:rsidP="00F370F1">
      <w:pPr>
        <w:spacing w:after="0" w:line="240" w:lineRule="auto"/>
        <w:ind w:right="-14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Ana Paula Aparecida dos Santos     Álvaro José Val </w:t>
      </w:r>
      <w:proofErr w:type="spellStart"/>
      <w:r>
        <w:rPr>
          <w:rFonts w:ascii="Arial" w:hAnsi="Arial" w:cs="Arial"/>
          <w:b/>
        </w:rPr>
        <w:t>Girioli</w:t>
      </w:r>
      <w:proofErr w:type="spellEnd"/>
      <w:r>
        <w:rPr>
          <w:rFonts w:ascii="Arial" w:hAnsi="Arial" w:cs="Arial"/>
          <w:b/>
        </w:rPr>
        <w:t xml:space="preserve">     Jair José dos Santos</w:t>
      </w:r>
    </w:p>
    <w:p w:rsidR="00F370F1" w:rsidRDefault="00F370F1" w:rsidP="00F370F1">
      <w:pPr>
        <w:spacing w:after="0" w:line="240" w:lineRule="auto"/>
        <w:rPr>
          <w:rFonts w:ascii="Arial" w:hAnsi="Arial" w:cs="Arial"/>
          <w:b/>
        </w:rPr>
      </w:pPr>
    </w:p>
    <w:p w:rsidR="00F370F1" w:rsidRDefault="00F370F1" w:rsidP="00F370F1">
      <w:pPr>
        <w:spacing w:after="0" w:line="240" w:lineRule="auto"/>
        <w:rPr>
          <w:rFonts w:ascii="Arial" w:hAnsi="Arial" w:cs="Arial"/>
          <w:b/>
        </w:rPr>
      </w:pPr>
    </w:p>
    <w:p w:rsidR="00F370F1" w:rsidRDefault="00F370F1" w:rsidP="00F370F1">
      <w:pPr>
        <w:spacing w:after="0" w:line="240" w:lineRule="auto"/>
        <w:rPr>
          <w:rFonts w:ascii="Arial" w:hAnsi="Arial" w:cs="Arial"/>
          <w:b/>
        </w:rPr>
      </w:pPr>
    </w:p>
    <w:p w:rsidR="00F370F1" w:rsidRDefault="00F370F1" w:rsidP="00F370F1">
      <w:pPr>
        <w:spacing w:after="0" w:line="240" w:lineRule="auto"/>
        <w:rPr>
          <w:rFonts w:ascii="Arial" w:hAnsi="Arial" w:cs="Arial"/>
          <w:b/>
        </w:rPr>
      </w:pPr>
    </w:p>
    <w:p w:rsidR="00F370F1" w:rsidRDefault="00F370F1" w:rsidP="00F370F1">
      <w:pPr>
        <w:spacing w:after="0" w:line="240" w:lineRule="auto"/>
        <w:ind w:right="-14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Antonio Carlos </w:t>
      </w:r>
      <w:proofErr w:type="spellStart"/>
      <w:r>
        <w:rPr>
          <w:rFonts w:ascii="Arial" w:hAnsi="Arial" w:cs="Arial"/>
          <w:b/>
        </w:rPr>
        <w:t>Bressanin</w:t>
      </w:r>
      <w:proofErr w:type="spellEnd"/>
      <w:r>
        <w:rPr>
          <w:rFonts w:ascii="Arial" w:hAnsi="Arial" w:cs="Arial"/>
          <w:b/>
        </w:rPr>
        <w:t xml:space="preserve">     Ednaldo Barbosa Pereira     Poliana Caroline Quirino</w:t>
      </w:r>
    </w:p>
    <w:p w:rsidR="0037452E" w:rsidRPr="00FC0DED" w:rsidRDefault="0037452E" w:rsidP="00FC0D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0DED" w:rsidRPr="00FC0DED" w:rsidRDefault="00FC0DED" w:rsidP="00FC0DE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C0DED" w:rsidRPr="00FC0DED" w:rsidSect="00F370F1">
      <w:headerReference w:type="default" r:id="rId6"/>
      <w:pgSz w:w="11906" w:h="16838"/>
      <w:pgMar w:top="226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3BB" w:rsidRDefault="00EF23BB">
      <w:pPr>
        <w:spacing w:after="0" w:line="240" w:lineRule="auto"/>
      </w:pPr>
      <w:r>
        <w:separator/>
      </w:r>
    </w:p>
  </w:endnote>
  <w:endnote w:type="continuationSeparator" w:id="0">
    <w:p w:rsidR="00EF23BB" w:rsidRDefault="00EF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3BB" w:rsidRDefault="00EF23BB">
      <w:pPr>
        <w:spacing w:after="0" w:line="240" w:lineRule="auto"/>
      </w:pPr>
      <w:r>
        <w:separator/>
      </w:r>
    </w:p>
  </w:footnote>
  <w:footnote w:type="continuationSeparator" w:id="0">
    <w:p w:rsidR="00EF23BB" w:rsidRDefault="00EF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5A8" w:rsidRDefault="00EF23B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244"/>
    <w:rsid w:val="001C19A4"/>
    <w:rsid w:val="0037452E"/>
    <w:rsid w:val="004375A8"/>
    <w:rsid w:val="005C0244"/>
    <w:rsid w:val="00601F94"/>
    <w:rsid w:val="00EF23BB"/>
    <w:rsid w:val="00F370F1"/>
    <w:rsid w:val="00F57207"/>
    <w:rsid w:val="00FC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CF179-8865-4DF0-AC61-8B995983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24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7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7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2022-06-24T13:51:00Z</cp:lastPrinted>
  <dcterms:created xsi:type="dcterms:W3CDTF">2022-06-23T16:38:00Z</dcterms:created>
  <dcterms:modified xsi:type="dcterms:W3CDTF">2022-06-24T13:51:00Z</dcterms:modified>
</cp:coreProperties>
</file>