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8E" w:rsidRPr="00B90B8E" w:rsidRDefault="00D705A9" w:rsidP="00A60675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 xml:space="preserve">PROJETO DE LEI Nº </w:t>
      </w:r>
      <w:r w:rsidR="00397A8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20</w:t>
      </w:r>
      <w:r w:rsidR="00EC7CE4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/20</w:t>
      </w:r>
      <w:r w:rsidR="00CD3E82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22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t-BR"/>
        </w:rPr>
        <w:t>.</w:t>
      </w:r>
    </w:p>
    <w:p w:rsidR="00B90B8E" w:rsidRPr="00B90B8E" w:rsidRDefault="00B90B8E" w:rsidP="00A60675">
      <w:pPr>
        <w:spacing w:after="0" w:line="32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397A83">
      <w:pPr>
        <w:spacing w:after="0" w:line="320" w:lineRule="exact"/>
        <w:ind w:left="3402"/>
        <w:jc w:val="both"/>
        <w:rPr>
          <w:rFonts w:ascii="Tahoma" w:hAnsi="Tahoma" w:cs="Tahoma"/>
          <w:bCs/>
          <w:kern w:val="36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Dá</w:t>
      </w:r>
      <w:r w:rsidR="00EC7CE4"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nova redação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 caput do artigo </w:t>
      </w:r>
      <w:r w:rsidR="00397A8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º da</w:t>
      </w:r>
      <w:r w:rsidR="00EC7CE4" w:rsidRP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0745F4">
        <w:rPr>
          <w:rFonts w:ascii="Tahoma" w:hAnsi="Tahoma" w:cs="Tahoma"/>
          <w:sz w:val="24"/>
          <w:szCs w:val="24"/>
        </w:rPr>
        <w:t>L</w:t>
      </w:r>
      <w:r w:rsidR="00EC7CE4" w:rsidRPr="00EC7CE4">
        <w:rPr>
          <w:rFonts w:ascii="Tahoma" w:hAnsi="Tahoma" w:cs="Tahoma"/>
          <w:sz w:val="24"/>
          <w:szCs w:val="24"/>
        </w:rPr>
        <w:t xml:space="preserve">ei nº </w:t>
      </w:r>
      <w:r w:rsidR="00397A83">
        <w:rPr>
          <w:rFonts w:ascii="Tahoma" w:hAnsi="Tahoma" w:cs="Tahoma"/>
          <w:sz w:val="24"/>
          <w:szCs w:val="24"/>
        </w:rPr>
        <w:t>3.324</w:t>
      </w:r>
      <w:r w:rsidR="00965EB8" w:rsidRPr="00EC7CE4">
        <w:rPr>
          <w:rFonts w:ascii="Tahoma" w:hAnsi="Tahoma" w:cs="Tahoma"/>
          <w:sz w:val="24"/>
          <w:szCs w:val="24"/>
        </w:rPr>
        <w:t>,</w:t>
      </w:r>
      <w:r w:rsidR="00EC7CE4" w:rsidRPr="00EC7CE4">
        <w:rPr>
          <w:rFonts w:ascii="Tahoma" w:hAnsi="Tahoma" w:cs="Tahoma"/>
          <w:sz w:val="24"/>
          <w:szCs w:val="24"/>
        </w:rPr>
        <w:t xml:space="preserve"> de 2</w:t>
      </w:r>
      <w:r w:rsidR="00397A83">
        <w:rPr>
          <w:rFonts w:ascii="Tahoma" w:hAnsi="Tahoma" w:cs="Tahoma"/>
          <w:sz w:val="24"/>
          <w:szCs w:val="24"/>
        </w:rPr>
        <w:t>9</w:t>
      </w:r>
      <w:r w:rsidR="00EC7CE4" w:rsidRPr="00EC7CE4">
        <w:rPr>
          <w:rFonts w:ascii="Tahoma" w:hAnsi="Tahoma" w:cs="Tahoma"/>
          <w:sz w:val="24"/>
          <w:szCs w:val="24"/>
        </w:rPr>
        <w:t xml:space="preserve"> de </w:t>
      </w:r>
      <w:r w:rsidR="00397A83">
        <w:rPr>
          <w:rFonts w:ascii="Tahoma" w:hAnsi="Tahoma" w:cs="Tahoma"/>
          <w:sz w:val="24"/>
          <w:szCs w:val="24"/>
        </w:rPr>
        <w:t>maio</w:t>
      </w:r>
      <w:r w:rsidR="00EC7CE4" w:rsidRPr="00EC7CE4">
        <w:rPr>
          <w:rFonts w:ascii="Tahoma" w:hAnsi="Tahoma" w:cs="Tahoma"/>
          <w:sz w:val="24"/>
          <w:szCs w:val="24"/>
        </w:rPr>
        <w:t xml:space="preserve"> de 20</w:t>
      </w:r>
      <w:r w:rsidR="00397A83">
        <w:rPr>
          <w:rFonts w:ascii="Tahoma" w:hAnsi="Tahoma" w:cs="Tahoma"/>
          <w:sz w:val="24"/>
          <w:szCs w:val="24"/>
        </w:rPr>
        <w:t>19</w:t>
      </w:r>
      <w:r w:rsidR="004B059F">
        <w:rPr>
          <w:rFonts w:ascii="Tahoma" w:hAnsi="Tahoma" w:cs="Tahoma"/>
          <w:sz w:val="24"/>
          <w:szCs w:val="24"/>
        </w:rPr>
        <w:t>.</w:t>
      </w:r>
    </w:p>
    <w:p w:rsidR="00A60675" w:rsidRPr="00A60675" w:rsidRDefault="00A60675" w:rsidP="00A60675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D238DC" w:rsidRDefault="00B90B8E" w:rsidP="00A60675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5A1B63">
        <w:rPr>
          <w:rFonts w:ascii="Tahoma" w:hAnsi="Tahoma" w:cs="Tahoma"/>
          <w:sz w:val="24"/>
          <w:szCs w:val="24"/>
        </w:rPr>
        <w:t xml:space="preserve">O </w:t>
      </w:r>
      <w:r w:rsidR="00A60675" w:rsidRPr="00A60675">
        <w:rPr>
          <w:rFonts w:ascii="Tahoma" w:hAnsi="Tahoma" w:cs="Tahoma"/>
          <w:i/>
          <w:sz w:val="24"/>
          <w:szCs w:val="24"/>
        </w:rPr>
        <w:t>caput</w:t>
      </w:r>
      <w:r w:rsidR="00A60675">
        <w:rPr>
          <w:rFonts w:ascii="Tahoma" w:hAnsi="Tahoma" w:cs="Tahoma"/>
          <w:sz w:val="24"/>
          <w:szCs w:val="24"/>
        </w:rPr>
        <w:t xml:space="preserve"> </w:t>
      </w:r>
      <w:r w:rsidR="00D238DC" w:rsidRPr="005A1B63">
        <w:rPr>
          <w:rFonts w:ascii="Tahoma" w:hAnsi="Tahoma" w:cs="Tahoma"/>
          <w:sz w:val="24"/>
          <w:szCs w:val="24"/>
        </w:rPr>
        <w:t xml:space="preserve">artigo </w:t>
      </w:r>
      <w:r w:rsidR="00397A83">
        <w:rPr>
          <w:rFonts w:ascii="Tahoma" w:hAnsi="Tahoma" w:cs="Tahoma"/>
          <w:sz w:val="24"/>
          <w:szCs w:val="24"/>
        </w:rPr>
        <w:t>1</w:t>
      </w:r>
      <w:r w:rsidR="00D238DC">
        <w:rPr>
          <w:rFonts w:ascii="Tahoma" w:hAnsi="Tahoma" w:cs="Tahoma"/>
          <w:sz w:val="24"/>
          <w:szCs w:val="24"/>
        </w:rPr>
        <w:t>º da Lei nº 3.</w:t>
      </w:r>
      <w:r w:rsidR="00397A83">
        <w:rPr>
          <w:rFonts w:ascii="Tahoma" w:hAnsi="Tahoma" w:cs="Tahoma"/>
          <w:sz w:val="24"/>
          <w:szCs w:val="24"/>
        </w:rPr>
        <w:t>324</w:t>
      </w:r>
      <w:r w:rsidR="00D238DC">
        <w:rPr>
          <w:rFonts w:ascii="Tahoma" w:hAnsi="Tahoma" w:cs="Tahoma"/>
          <w:sz w:val="24"/>
          <w:szCs w:val="24"/>
        </w:rPr>
        <w:t xml:space="preserve">, </w:t>
      </w:r>
      <w:r w:rsidR="00397A83" w:rsidRPr="00EC7CE4">
        <w:rPr>
          <w:rFonts w:ascii="Tahoma" w:hAnsi="Tahoma" w:cs="Tahoma"/>
          <w:sz w:val="24"/>
          <w:szCs w:val="24"/>
        </w:rPr>
        <w:t>2</w:t>
      </w:r>
      <w:r w:rsidR="00397A83">
        <w:rPr>
          <w:rFonts w:ascii="Tahoma" w:hAnsi="Tahoma" w:cs="Tahoma"/>
          <w:sz w:val="24"/>
          <w:szCs w:val="24"/>
        </w:rPr>
        <w:t>9</w:t>
      </w:r>
      <w:r w:rsidR="00397A83" w:rsidRPr="00EC7CE4">
        <w:rPr>
          <w:rFonts w:ascii="Tahoma" w:hAnsi="Tahoma" w:cs="Tahoma"/>
          <w:sz w:val="24"/>
          <w:szCs w:val="24"/>
        </w:rPr>
        <w:t xml:space="preserve"> de </w:t>
      </w:r>
      <w:r w:rsidR="00397A83">
        <w:rPr>
          <w:rFonts w:ascii="Tahoma" w:hAnsi="Tahoma" w:cs="Tahoma"/>
          <w:sz w:val="24"/>
          <w:szCs w:val="24"/>
        </w:rPr>
        <w:t>maio</w:t>
      </w:r>
      <w:r w:rsidR="00397A83" w:rsidRPr="00EC7CE4">
        <w:rPr>
          <w:rFonts w:ascii="Tahoma" w:hAnsi="Tahoma" w:cs="Tahoma"/>
          <w:sz w:val="24"/>
          <w:szCs w:val="24"/>
        </w:rPr>
        <w:t xml:space="preserve"> de 20</w:t>
      </w:r>
      <w:r w:rsidR="00397A83">
        <w:rPr>
          <w:rFonts w:ascii="Tahoma" w:hAnsi="Tahoma" w:cs="Tahoma"/>
          <w:sz w:val="24"/>
          <w:szCs w:val="24"/>
        </w:rPr>
        <w:t>19</w:t>
      </w:r>
      <w:r w:rsidR="00D238DC">
        <w:rPr>
          <w:rFonts w:ascii="Tahoma" w:hAnsi="Tahoma" w:cs="Tahoma"/>
          <w:sz w:val="24"/>
          <w:szCs w:val="24"/>
        </w:rPr>
        <w:t xml:space="preserve">, </w:t>
      </w:r>
      <w:r w:rsidR="00D238DC" w:rsidRPr="005A1B63">
        <w:rPr>
          <w:rFonts w:ascii="Tahoma" w:hAnsi="Tahoma" w:cs="Tahoma"/>
          <w:sz w:val="24"/>
          <w:szCs w:val="24"/>
        </w:rPr>
        <w:t>passa a vig</w:t>
      </w:r>
      <w:r w:rsidR="00397A83">
        <w:rPr>
          <w:rFonts w:ascii="Tahoma" w:hAnsi="Tahoma" w:cs="Tahoma"/>
          <w:sz w:val="24"/>
          <w:szCs w:val="24"/>
        </w:rPr>
        <w:t>er</w:t>
      </w:r>
      <w:r w:rsidR="00D238DC" w:rsidRPr="005A1B63">
        <w:rPr>
          <w:rFonts w:ascii="Tahoma" w:hAnsi="Tahoma" w:cs="Tahoma"/>
          <w:sz w:val="24"/>
          <w:szCs w:val="24"/>
        </w:rPr>
        <w:t xml:space="preserve"> com a seguinte redação:</w:t>
      </w:r>
    </w:p>
    <w:p w:rsidR="00D238DC" w:rsidRDefault="00D238DC" w:rsidP="00A60675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Pr="004B059F" w:rsidRDefault="00EC7CE4" w:rsidP="004B059F">
      <w:pPr>
        <w:tabs>
          <w:tab w:val="left" w:pos="1843"/>
        </w:tabs>
        <w:spacing w:line="300" w:lineRule="exact"/>
        <w:ind w:left="1985"/>
        <w:jc w:val="both"/>
        <w:rPr>
          <w:rFonts w:ascii="Tahoma" w:eastAsia="Calibri" w:hAnsi="Tahoma" w:cs="Tahoma"/>
          <w:color w:val="000000"/>
          <w:shd w:val="clear" w:color="auto" w:fill="FFFFFF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“</w:t>
      </w:r>
      <w:r w:rsidR="00A60675" w:rsidRPr="00A60675">
        <w:rPr>
          <w:rFonts w:ascii="Tahoma" w:hAnsi="Tahoma" w:cs="Tahoma"/>
        </w:rPr>
        <w:t xml:space="preserve">Art. </w:t>
      </w:r>
      <w:r w:rsidR="00397A83">
        <w:rPr>
          <w:rFonts w:ascii="Tahoma" w:hAnsi="Tahoma" w:cs="Tahoma"/>
        </w:rPr>
        <w:t>1</w:t>
      </w:r>
      <w:r w:rsidR="00A60675" w:rsidRPr="00A60675">
        <w:rPr>
          <w:rFonts w:ascii="Tahoma" w:hAnsi="Tahoma" w:cs="Tahoma"/>
        </w:rPr>
        <w:t>º</w:t>
      </w:r>
      <w:r w:rsidR="00A60675" w:rsidRPr="00E9533B">
        <w:rPr>
          <w:rFonts w:ascii="Tahoma" w:hAnsi="Tahoma" w:cs="Tahoma"/>
          <w:b/>
        </w:rPr>
        <w:t> 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>Fica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>m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 o Município de Barra Bonita </w:t>
      </w:r>
      <w:r w:rsidR="00397A83" w:rsidRPr="00D80F17">
        <w:rPr>
          <w:rFonts w:ascii="Tahoma" w:eastAsia="Calibri" w:hAnsi="Tahoma" w:cs="Tahoma"/>
          <w:color w:val="000000"/>
        </w:rPr>
        <w:t xml:space="preserve">e sua </w:t>
      </w:r>
      <w:r w:rsidR="00397A83">
        <w:rPr>
          <w:rFonts w:ascii="Tahoma" w:eastAsia="Calibri" w:hAnsi="Tahoma" w:cs="Tahoma"/>
          <w:color w:val="000000"/>
        </w:rPr>
        <w:t>a</w:t>
      </w:r>
      <w:r w:rsidR="00397A83" w:rsidRPr="00D80F17">
        <w:rPr>
          <w:rFonts w:ascii="Tahoma" w:eastAsia="Calibri" w:hAnsi="Tahoma" w:cs="Tahoma"/>
          <w:color w:val="000000"/>
        </w:rPr>
        <w:t xml:space="preserve">utarquia – </w:t>
      </w:r>
      <w:r w:rsidR="00397A83" w:rsidRPr="00D80F17">
        <w:rPr>
          <w:rFonts w:ascii="Tahoma" w:eastAsia="Calibri" w:hAnsi="Tahoma" w:cs="Tahoma"/>
          <w:bCs/>
          <w:color w:val="000000"/>
        </w:rPr>
        <w:t>Serviço Autônomo de Água e Esgoto de Barra Bonita</w:t>
      </w:r>
      <w:r w:rsidR="00397A83">
        <w:rPr>
          <w:rFonts w:ascii="Tahoma" w:eastAsia="Calibri" w:hAnsi="Tahoma" w:cs="Tahoma"/>
          <w:bCs/>
          <w:color w:val="000000"/>
        </w:rPr>
        <w:t xml:space="preserve"> -</w:t>
      </w:r>
      <w:r w:rsidR="00397A83" w:rsidRPr="00D80F17">
        <w:rPr>
          <w:rFonts w:ascii="Tahoma" w:eastAsia="Calibri" w:hAnsi="Tahoma" w:cs="Tahoma"/>
          <w:b/>
          <w:bCs/>
          <w:color w:val="000000"/>
        </w:rPr>
        <w:t xml:space="preserve"> 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autorizados a 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>não ajuizarem execuções fiscais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 e </w:t>
      </w:r>
      <w:r w:rsidR="00397A83" w:rsidRPr="00D80F17">
        <w:rPr>
          <w:rFonts w:ascii="Tahoma" w:eastAsia="Calibri" w:hAnsi="Tahoma" w:cs="Tahoma"/>
          <w:color w:val="000000"/>
        </w:rPr>
        <w:t>desistirem ou não interporem recursos contra decisão judicial que extinguir as execuções fiscais, em razão do valor antieconômico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 de débitos tributários e não tributários de valores consolidados, iguais ou inferiores a 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 xml:space="preserve">          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R$ 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>1.000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>,00 (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>um mil</w:t>
      </w:r>
      <w:r w:rsidR="00397A83" w:rsidRPr="00D80F17">
        <w:rPr>
          <w:rFonts w:ascii="Tahoma" w:eastAsia="Calibri" w:hAnsi="Tahoma" w:cs="Tahoma"/>
          <w:color w:val="000000"/>
          <w:shd w:val="clear" w:color="auto" w:fill="FFFFFF"/>
        </w:rPr>
        <w:t xml:space="preserve"> reais).</w:t>
      </w:r>
      <w:r w:rsidR="00397A83">
        <w:rPr>
          <w:rFonts w:ascii="Tahoma" w:eastAsia="Calibri" w:hAnsi="Tahoma" w:cs="Tahoma"/>
          <w:color w:val="000000"/>
          <w:shd w:val="clear" w:color="auto" w:fill="FFFFFF"/>
        </w:rPr>
        <w:t>”</w:t>
      </w:r>
    </w:p>
    <w:p w:rsidR="00B90B8E" w:rsidRDefault="001268D2" w:rsidP="00A60675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A606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A6067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Default="00B90B8E" w:rsidP="00A60675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5519A3" w:rsidRPr="00B90B8E" w:rsidRDefault="005519A3" w:rsidP="00A60675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Gabinete do Prefeito,</w:t>
      </w:r>
      <w:r w:rsidR="00DF54C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0</w:t>
      </w:r>
      <w:r w:rsidR="00E94C9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r w:rsidR="00CE1C3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E94C93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maio</w:t>
      </w:r>
      <w:r w:rsidR="00EC7CE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22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Default="00B90B8E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Pr="00B90B8E" w:rsidRDefault="00A60675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EC7CE4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B90B8E" w:rsidRDefault="00B90B8E" w:rsidP="00A60675">
      <w:pPr>
        <w:spacing w:after="0" w:line="32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:rsidR="001268D2" w:rsidRDefault="001268D2" w:rsidP="00A60675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EC7CE4" w:rsidRDefault="00EC7CE4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E94C93" w:rsidRDefault="00E94C93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0675" w:rsidRDefault="00A60675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3A1AA7" w:rsidRDefault="00B90B8E" w:rsidP="00E94C93">
      <w:pPr>
        <w:spacing w:after="0" w:line="2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 </w:t>
      </w:r>
      <w:r w:rsidR="00E94C9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145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22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E94C93">
      <w:pPr>
        <w:spacing w:after="0" w:line="2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E94C93">
      <w:pPr>
        <w:spacing w:after="0" w:line="2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</w:t>
      </w:r>
      <w:r w:rsidR="00DF54C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              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r w:rsidR="00DF54C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0</w:t>
      </w:r>
      <w:r w:rsidR="00E94C93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4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116CC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maio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22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B90B8E" w:rsidRPr="00565441" w:rsidRDefault="00B90B8E" w:rsidP="00E94C93">
      <w:pPr>
        <w:spacing w:after="0" w:line="2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90B8E" w:rsidRPr="00565441" w:rsidRDefault="00B90B8E" w:rsidP="00E94C93">
      <w:pPr>
        <w:spacing w:after="0" w:line="2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:rsidR="00B90B8E" w:rsidRPr="00A60675" w:rsidRDefault="00B90B8E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A60675" w:rsidRDefault="00B90B8E" w:rsidP="00E94C93">
      <w:pPr>
        <w:spacing w:after="0" w:line="26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A6067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4B059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20</w:t>
      </w:r>
      <w:r w:rsidR="00D705A9" w:rsidRPr="00A6067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D3E82" w:rsidRPr="00A6067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22</w:t>
      </w:r>
      <w:r w:rsidRPr="00A6067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A60675" w:rsidRPr="00A6067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que dá nova redaçã</w:t>
      </w:r>
      <w:r w:rsidR="00A60675" w:rsidRPr="004B059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</w:t>
      </w:r>
      <w:r w:rsidR="004B059F" w:rsidRPr="004B059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ao</w:t>
      </w:r>
      <w:r w:rsidR="00A60675" w:rsidRPr="004B059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4B059F" w:rsidRPr="004B059F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artigo 1º da </w:t>
      </w:r>
      <w:r w:rsidR="004B059F" w:rsidRPr="004B059F">
        <w:rPr>
          <w:rFonts w:ascii="Bookman Old Style" w:hAnsi="Bookman Old Style" w:cs="Tahoma"/>
          <w:sz w:val="24"/>
          <w:szCs w:val="24"/>
        </w:rPr>
        <w:t>Lei nº 3.324, de 29 de maio de 2019.</w:t>
      </w: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O Juízo de Direito da 1ª Vara da Comarca de Barra Bonita solicita a alteração da </w:t>
      </w:r>
      <w:r w:rsidRPr="004B059F">
        <w:rPr>
          <w:rFonts w:ascii="Bookman Old Style" w:hAnsi="Bookman Old Style" w:cs="Tahoma"/>
          <w:sz w:val="24"/>
          <w:szCs w:val="24"/>
        </w:rPr>
        <w:t>Lei nº 3.324</w:t>
      </w:r>
      <w:r>
        <w:rPr>
          <w:rFonts w:ascii="Bookman Old Style" w:hAnsi="Bookman Old Style" w:cs="Tahoma"/>
          <w:sz w:val="24"/>
          <w:szCs w:val="24"/>
        </w:rPr>
        <w:t>/2019, que trata sobre o valor mínimo para ajuizamento de ações e execuções fiscais, tanto pelo Município, quanto para o SAAE.</w:t>
      </w: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4B059F" w:rsidRPr="00A60675" w:rsidRDefault="004B059F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hAnsi="Bookman Old Style" w:cs="Tahoma"/>
          <w:sz w:val="24"/>
          <w:szCs w:val="24"/>
        </w:rPr>
        <w:t>Ao que se demonstra no ofício apresentado, cópia anexa, razão assiste o MD Juiz de Direito, quando se refere que o valor atualmente utilizado é muito baixo, cerca de         R$ 250,00.</w:t>
      </w:r>
    </w:p>
    <w:p w:rsidR="00FB6163" w:rsidRPr="00565441" w:rsidRDefault="00FB6163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Isso porque, muitas vezes o Município acaba deixando de receber o montante devido e tendo gastos elevados com </w:t>
      </w:r>
      <w:proofErr w:type="gramStart"/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as custas</w:t>
      </w:r>
      <w:proofErr w:type="gramEnd"/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despesas processuais, que ser tornam maior que o próprio valor a ser recebido.</w:t>
      </w: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Desse modo, necessária a adequação do valor mínimo a um patamar razoável, até mesmo porque, mesmo sem o ajuizamento da ação, o Município pode promover atos a fim de tentar receber os valores que lhe são devidos, através de cobranças administrativas, proventos extrajudiciais, entre outros.</w:t>
      </w:r>
    </w:p>
    <w:p w:rsidR="00B90B8E" w:rsidRDefault="00B90B8E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B059F" w:rsidRDefault="004B059F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Assim, o parâmetro adotado pelo Município de</w:t>
      </w:r>
      <w:r w:rsidR="00116CC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proofErr w:type="spellStart"/>
      <w:r w:rsidR="00116CC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Igaraçu</w:t>
      </w:r>
      <w:proofErr w:type="spellEnd"/>
      <w:r w:rsidR="00116CC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do Tietê de, no mínino R$ 1.000,00 (um mil reais), como indicado no ofício se mostra mais adequado à realidade.</w:t>
      </w:r>
    </w:p>
    <w:p w:rsidR="00116CCE" w:rsidRPr="00565441" w:rsidRDefault="00116CCE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F1986" w:rsidRDefault="00B90B8E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116CC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DF1986" w:rsidRPr="00565441" w:rsidRDefault="00DF1986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B90B8E" w:rsidP="00E94C93">
      <w:pPr>
        <w:spacing w:after="0" w:line="260" w:lineRule="exact"/>
        <w:ind w:firstLine="3969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Na oportunidade, expressamos a Vossa Excelência e aos nobres </w:t>
      </w:r>
      <w:proofErr w:type="gramStart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Edis</w:t>
      </w:r>
      <w:proofErr w:type="gramEnd"/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 os nossos protestos de estima e consideração.</w:t>
      </w:r>
    </w:p>
    <w:p w:rsidR="00B90B8E" w:rsidRPr="00565441" w:rsidRDefault="00B90B8E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B65297" w:rsidRPr="00565441" w:rsidRDefault="00B65297" w:rsidP="00E94C93">
      <w:pPr>
        <w:spacing w:after="0" w:line="2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796369" w:rsidRDefault="00EC7CE4" w:rsidP="00E94C93">
      <w:pPr>
        <w:spacing w:after="0" w:line="26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3A1AA7" w:rsidRPr="00DF518B" w:rsidRDefault="00B90B8E" w:rsidP="00E94C93">
      <w:pPr>
        <w:spacing w:after="0" w:line="26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:rsidR="00796369" w:rsidRDefault="00796369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565441" w:rsidRDefault="00DF1986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:rsidR="00DF1986" w:rsidRDefault="00656C91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CARLOS FANTIN</w:t>
      </w:r>
    </w:p>
    <w:p w:rsidR="00B90B8E" w:rsidRPr="00565441" w:rsidRDefault="00B90B8E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:rsidR="00CE1C3A" w:rsidRPr="00565441" w:rsidRDefault="00B90B8E" w:rsidP="00E94C93">
      <w:pPr>
        <w:spacing w:after="0" w:line="2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sectPr w:rsidR="00CE1C3A" w:rsidRPr="00565441" w:rsidSect="00E94C93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0B8E"/>
    <w:rsid w:val="00044421"/>
    <w:rsid w:val="000745F4"/>
    <w:rsid w:val="00092E07"/>
    <w:rsid w:val="000F0689"/>
    <w:rsid w:val="00107BC3"/>
    <w:rsid w:val="00116CCE"/>
    <w:rsid w:val="001268D2"/>
    <w:rsid w:val="001946B6"/>
    <w:rsid w:val="001A53AF"/>
    <w:rsid w:val="001F6757"/>
    <w:rsid w:val="00217BB8"/>
    <w:rsid w:val="00225879"/>
    <w:rsid w:val="00246232"/>
    <w:rsid w:val="002C567B"/>
    <w:rsid w:val="002C78AE"/>
    <w:rsid w:val="00315540"/>
    <w:rsid w:val="00367098"/>
    <w:rsid w:val="0038104B"/>
    <w:rsid w:val="00392425"/>
    <w:rsid w:val="003957FA"/>
    <w:rsid w:val="00397A83"/>
    <w:rsid w:val="003A1AA7"/>
    <w:rsid w:val="00415607"/>
    <w:rsid w:val="00444BA2"/>
    <w:rsid w:val="004B059F"/>
    <w:rsid w:val="004B58BC"/>
    <w:rsid w:val="004E73D9"/>
    <w:rsid w:val="005322D8"/>
    <w:rsid w:val="00541536"/>
    <w:rsid w:val="005519A3"/>
    <w:rsid w:val="00565441"/>
    <w:rsid w:val="00580116"/>
    <w:rsid w:val="005A6765"/>
    <w:rsid w:val="005F4B33"/>
    <w:rsid w:val="00602B79"/>
    <w:rsid w:val="006414E0"/>
    <w:rsid w:val="00656C91"/>
    <w:rsid w:val="00667518"/>
    <w:rsid w:val="006F0207"/>
    <w:rsid w:val="00717617"/>
    <w:rsid w:val="00754297"/>
    <w:rsid w:val="00796369"/>
    <w:rsid w:val="007F6998"/>
    <w:rsid w:val="008118F7"/>
    <w:rsid w:val="00825EBB"/>
    <w:rsid w:val="008320C0"/>
    <w:rsid w:val="008349EE"/>
    <w:rsid w:val="008D4790"/>
    <w:rsid w:val="008E5E60"/>
    <w:rsid w:val="008F54B6"/>
    <w:rsid w:val="00902920"/>
    <w:rsid w:val="00905F0D"/>
    <w:rsid w:val="00916A29"/>
    <w:rsid w:val="00921B31"/>
    <w:rsid w:val="00965EB8"/>
    <w:rsid w:val="009A4D9F"/>
    <w:rsid w:val="00A53491"/>
    <w:rsid w:val="00A60675"/>
    <w:rsid w:val="00A90180"/>
    <w:rsid w:val="00AE0175"/>
    <w:rsid w:val="00B22948"/>
    <w:rsid w:val="00B4772B"/>
    <w:rsid w:val="00B50BC2"/>
    <w:rsid w:val="00B65297"/>
    <w:rsid w:val="00B90B8E"/>
    <w:rsid w:val="00BF6C04"/>
    <w:rsid w:val="00C032BC"/>
    <w:rsid w:val="00C40691"/>
    <w:rsid w:val="00CD3E82"/>
    <w:rsid w:val="00CE1C3A"/>
    <w:rsid w:val="00CF3EA3"/>
    <w:rsid w:val="00D03857"/>
    <w:rsid w:val="00D238DC"/>
    <w:rsid w:val="00D705A9"/>
    <w:rsid w:val="00DA7FFC"/>
    <w:rsid w:val="00DB61E5"/>
    <w:rsid w:val="00DF1986"/>
    <w:rsid w:val="00DF518B"/>
    <w:rsid w:val="00DF54CB"/>
    <w:rsid w:val="00DF6750"/>
    <w:rsid w:val="00E15F66"/>
    <w:rsid w:val="00E442E3"/>
    <w:rsid w:val="00E62825"/>
    <w:rsid w:val="00E94C93"/>
    <w:rsid w:val="00EA77D3"/>
    <w:rsid w:val="00EC7CE4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antonio.filho</dc:creator>
  <cp:lastModifiedBy>antonio.filho</cp:lastModifiedBy>
  <cp:revision>8</cp:revision>
  <cp:lastPrinted>2022-05-04T12:25:00Z</cp:lastPrinted>
  <dcterms:created xsi:type="dcterms:W3CDTF">2022-01-31T12:19:00Z</dcterms:created>
  <dcterms:modified xsi:type="dcterms:W3CDTF">2022-05-04T12:41:00Z</dcterms:modified>
</cp:coreProperties>
</file>