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765B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65B" w:rsidRPr="00F01597" w:rsidP="00D3765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01597">
        <w:rPr>
          <w:rFonts w:ascii="Arial" w:hAnsi="Arial" w:cs="Arial"/>
          <w:b/>
          <w:sz w:val="40"/>
          <w:szCs w:val="24"/>
        </w:rPr>
        <w:t>REQUERIMENTO</w:t>
      </w:r>
    </w:p>
    <w:p w:rsidR="00D3765B" w:rsidRPr="00F01597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>Apresento à Mesa Diretora, ouvido o Douto Plenário, REQUERIMENTO ao Exmo. Sr. Prefeito Municipal, para que informe à esta Casa o seguinte:</w:t>
      </w:r>
    </w:p>
    <w:p w:rsidR="00D3765B" w:rsidP="00D376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ônibus prestam serviço de transporte coletivo de alunos para a Educação em nosso município? Enviar documentação e placas de todos os veículos.</w:t>
      </w:r>
    </w:p>
    <w:p w:rsidR="00D3765B" w:rsidP="00D376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horários e itinerários destes ônibus? Trazer dados a respeito.</w:t>
      </w:r>
    </w:p>
    <w:p w:rsidR="00D3765B" w:rsidRPr="0037668E" w:rsidP="00D376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as condições desses veículos? Quem é o responsável pela fiscalização de horários e condições dos veículos? Existe algum laudo de vistoria desses ônibus? Enviar</w:t>
      </w:r>
    </w:p>
    <w:p w:rsidR="00D3765B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65B" w:rsidRPr="001E4440" w:rsidP="00D3765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1E4440">
        <w:rPr>
          <w:rFonts w:ascii="Arial" w:hAnsi="Arial" w:cs="Arial"/>
          <w:b/>
          <w:sz w:val="32"/>
          <w:szCs w:val="24"/>
        </w:rPr>
        <w:t>JUSTIFICATIVA</w:t>
      </w:r>
    </w:p>
    <w:p w:rsidR="00D3765B" w:rsidRPr="00F01597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Este Vereador foi contatado por alguns pais de alunos que informaram que alguns dias e horários, os ônibus escolares vem com lotação superior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permitida.</w:t>
      </w:r>
    </w:p>
    <w:p w:rsidR="00D3765B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isso essas perguntas são necessárias para sanar as dúvidas dos pais, bem como para termos ciência da quantidade e a condição dos ônibus que fazem o transporte escolar.</w:t>
      </w:r>
    </w:p>
    <w:p w:rsidR="00D3765B" w:rsidRPr="00F01597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>Uma das principais prerrogativas do Vereador é a fiscalização, e diante disso é que faço o presente Requerimento para trazer transparência e informação para a população.</w:t>
      </w:r>
    </w:p>
    <w:p w:rsidR="00D3765B" w:rsidRPr="00F01597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65B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ab/>
        <w:t>Sala das Sessões, em 28 de abril de 2022.</w:t>
      </w:r>
    </w:p>
    <w:p w:rsidR="00D3765B" w:rsidRPr="00F01597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65B" w:rsidRPr="00F01597" w:rsidP="00D37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65B" w:rsidRPr="001E4440" w:rsidP="00D376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440">
        <w:rPr>
          <w:rFonts w:ascii="Arial" w:hAnsi="Arial" w:cs="Arial"/>
          <w:b/>
          <w:sz w:val="24"/>
          <w:szCs w:val="24"/>
        </w:rPr>
        <w:t>EDNALDO BARBSOA PEREIRA</w:t>
      </w:r>
    </w:p>
    <w:p w:rsidR="00D3765B" w:rsidRPr="00F01597" w:rsidP="00D376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597">
        <w:rPr>
          <w:rFonts w:ascii="Arial" w:hAnsi="Arial" w:cs="Arial"/>
          <w:sz w:val="24"/>
          <w:szCs w:val="24"/>
        </w:rPr>
        <w:t>Vereador</w:t>
      </w:r>
    </w:p>
    <w:p w:rsidR="001838DD">
      <w:bookmarkStart w:id="0" w:name="_GoBack"/>
      <w:bookmarkEnd w:id="0"/>
    </w:p>
    <w:sectPr w:rsidSect="00F01597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0348D"/>
    <w:multiLevelType w:val="hybridMultilevel"/>
    <w:tmpl w:val="8550B6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5B"/>
    <w:rsid w:val="001838DD"/>
    <w:rsid w:val="001E4440"/>
    <w:rsid w:val="0037668E"/>
    <w:rsid w:val="00D3765B"/>
    <w:rsid w:val="00F015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4873A8-C352-4004-BAB3-55E37BEF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2022-04-28T20:10:00Z</dcterms:created>
  <dcterms:modified xsi:type="dcterms:W3CDTF">2022-04-28T20:10:00Z</dcterms:modified>
</cp:coreProperties>
</file>