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509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378DF" w:rsidRDefault="00180455" w:rsidP="00DA4940">
      <w:pPr>
        <w:widowControl w:val="0"/>
        <w:ind w:left="3402"/>
        <w:jc w:val="both"/>
        <w:rPr>
          <w:rStyle w:val="Forte"/>
          <w:rFonts w:ascii="Arial" w:hAnsi="Arial" w:cs="Arial"/>
          <w:szCs w:val="26"/>
        </w:rPr>
      </w:pPr>
      <w:r w:rsidRPr="00180455">
        <w:rPr>
          <w:rFonts w:ascii="Arial" w:hAnsi="Arial" w:cs="Arial"/>
          <w:b/>
          <w:bCs/>
          <w:iCs/>
          <w:szCs w:val="26"/>
        </w:rPr>
        <w:t>Autoriza o Poder Executivo a outorgar concessão de direito real de uso com promessa de doação de imóvel para os fins que especifica.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79144B">
        <w:rPr>
          <w:rFonts w:ascii="Arial" w:hAnsi="Arial" w:cs="Arial"/>
          <w:szCs w:val="26"/>
        </w:rPr>
        <w:t>2</w:t>
      </w:r>
      <w:r w:rsidR="00180455">
        <w:rPr>
          <w:rFonts w:ascii="Arial" w:hAnsi="Arial" w:cs="Arial"/>
          <w:szCs w:val="26"/>
        </w:rPr>
        <w:t>8</w:t>
      </w:r>
      <w:r w:rsidR="00452507">
        <w:rPr>
          <w:rFonts w:ascii="Arial" w:hAnsi="Arial" w:cs="Arial"/>
          <w:szCs w:val="26"/>
        </w:rPr>
        <w:t xml:space="preserve"> de Março</w:t>
      </w:r>
      <w:r w:rsidR="00162DEF">
        <w:rPr>
          <w:rFonts w:ascii="Arial" w:hAnsi="Arial" w:cs="Arial"/>
          <w:szCs w:val="26"/>
        </w:rPr>
        <w:t xml:space="preserve"> de</w:t>
      </w:r>
      <w:r w:rsidR="00452507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2022</w:t>
      </w:r>
      <w:r w:rsidRPr="002A4E47">
        <w:rPr>
          <w:rFonts w:ascii="Arial" w:hAnsi="Arial" w:cs="Arial"/>
          <w:szCs w:val="26"/>
        </w:rPr>
        <w:t>, APROVOU:</w:t>
      </w:r>
    </w:p>
    <w:p w:rsidR="00620300" w:rsidRDefault="00620300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79144B" w:rsidRDefault="0079144B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180455" w:rsidRDefault="00180455" w:rsidP="00180455">
      <w:pPr>
        <w:shd w:val="clear" w:color="auto" w:fill="FFFFFF"/>
        <w:spacing w:line="300" w:lineRule="exact"/>
        <w:ind w:firstLine="1701"/>
        <w:jc w:val="both"/>
        <w:outlineLvl w:val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  <w:shd w:val="clear" w:color="auto" w:fill="FFFFFF"/>
        </w:rPr>
        <w:t>Fica o Poder Executivo autorizado a outorgar concessão administrativa de direito real de uso do imóvel abaixo identificado, por meio de licitação na modalidade de concorrência pública para a escolha da concessionária.</w:t>
      </w:r>
    </w:p>
    <w:p w:rsidR="00180455" w:rsidRDefault="00180455" w:rsidP="00180455">
      <w:pPr>
        <w:shd w:val="clear" w:color="auto" w:fill="FFFFFF"/>
        <w:spacing w:line="300" w:lineRule="exact"/>
        <w:ind w:firstLine="1701"/>
        <w:jc w:val="both"/>
        <w:outlineLvl w:val="0"/>
        <w:rPr>
          <w:rFonts w:ascii="Arial" w:hAnsi="Arial" w:cs="Arial"/>
          <w:shd w:val="clear" w:color="auto" w:fill="FFFFFF"/>
        </w:rPr>
      </w:pPr>
    </w:p>
    <w:p w:rsidR="00180455" w:rsidRDefault="00180455" w:rsidP="00180455">
      <w:pPr>
        <w:shd w:val="clear" w:color="auto" w:fill="FFFFFF"/>
        <w:spacing w:line="300" w:lineRule="exact"/>
        <w:ind w:firstLine="1701"/>
        <w:jc w:val="both"/>
        <w:outlineLvl w:val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Parágrafo único. </w:t>
      </w:r>
      <w:r>
        <w:rPr>
          <w:rFonts w:ascii="Arial" w:hAnsi="Arial" w:cs="Arial"/>
          <w:shd w:val="clear" w:color="auto" w:fill="FFFFFF"/>
        </w:rPr>
        <w:t xml:space="preserve">O imóvel objeto da concessão referida no </w:t>
      </w:r>
      <w:r>
        <w:rPr>
          <w:rFonts w:ascii="Arial" w:hAnsi="Arial" w:cs="Arial"/>
          <w:i/>
          <w:shd w:val="clear" w:color="auto" w:fill="FFFFFF"/>
        </w:rPr>
        <w:t xml:space="preserve">caput </w:t>
      </w:r>
      <w:r>
        <w:rPr>
          <w:rFonts w:ascii="Arial" w:hAnsi="Arial" w:cs="Arial"/>
          <w:shd w:val="clear" w:color="auto" w:fill="FFFFFF"/>
        </w:rPr>
        <w:t xml:space="preserve">assim se identifica: um lote de terreno urbano, de formato irregular, sob </w:t>
      </w:r>
      <w:r>
        <w:rPr>
          <w:rFonts w:ascii="Arial" w:hAnsi="Arial" w:cs="Arial"/>
        </w:rPr>
        <w:t>n° 13-A, da quadra 11, do Parque Industrial São Domingos,</w:t>
      </w:r>
      <w:r>
        <w:rPr>
          <w:rFonts w:ascii="Arial" w:hAnsi="Arial" w:cs="Arial"/>
          <w:shd w:val="clear" w:color="auto" w:fill="FFFFFF"/>
        </w:rPr>
        <w:t xml:space="preserve"> situado nesta cidade e comarca de Barra Bonita/SP, com área total de 1.149,01m², objeto da</w:t>
      </w:r>
      <w:r>
        <w:rPr>
          <w:rFonts w:ascii="Arial" w:hAnsi="Arial" w:cs="Arial"/>
        </w:rPr>
        <w:t xml:space="preserve"> Matrícula n°. </w:t>
      </w:r>
      <w:r>
        <w:rPr>
          <w:rFonts w:ascii="Arial" w:hAnsi="Arial" w:cs="Arial"/>
          <w:shd w:val="clear" w:color="auto" w:fill="FFFFFF"/>
        </w:rPr>
        <w:t>21.534</w:t>
      </w:r>
      <w:r>
        <w:rPr>
          <w:rFonts w:ascii="Arial" w:hAnsi="Arial" w:cs="Arial"/>
        </w:rPr>
        <w:t>, Livro 02, Registro Geral, do Cartório de Registro de Imóveis local;</w:t>
      </w:r>
    </w:p>
    <w:p w:rsidR="00180455" w:rsidRDefault="00180455" w:rsidP="00180455">
      <w:pPr>
        <w:shd w:val="clear" w:color="auto" w:fill="FFFFFF"/>
        <w:spacing w:line="300" w:lineRule="exact"/>
        <w:ind w:firstLine="1701"/>
        <w:jc w:val="both"/>
        <w:outlineLvl w:val="0"/>
        <w:rPr>
          <w:rFonts w:ascii="Arial" w:hAnsi="Arial" w:cs="Arial"/>
          <w:shd w:val="clear" w:color="auto" w:fill="FFFFFF"/>
        </w:rPr>
      </w:pPr>
    </w:p>
    <w:p w:rsidR="00180455" w:rsidRDefault="00180455" w:rsidP="00180455">
      <w:pPr>
        <w:shd w:val="clear" w:color="auto" w:fill="FFFFFF"/>
        <w:spacing w:line="300" w:lineRule="exact"/>
        <w:ind w:firstLine="1701"/>
        <w:jc w:val="both"/>
        <w:outlineLvl w:val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</w:rPr>
        <w:t>Art. 2º </w:t>
      </w:r>
      <w:r>
        <w:rPr>
          <w:rFonts w:ascii="Arial" w:hAnsi="Arial" w:cs="Arial"/>
          <w:shd w:val="clear" w:color="auto" w:fill="FFFFFF"/>
        </w:rPr>
        <w:t>O imóvel será destinado à instalação de empresa atuante no ramo industrial, comercial e prestação de serviço.</w:t>
      </w:r>
    </w:p>
    <w:p w:rsidR="00180455" w:rsidRDefault="00180455" w:rsidP="00180455">
      <w:pPr>
        <w:shd w:val="clear" w:color="auto" w:fill="FFFFFF"/>
        <w:spacing w:line="300" w:lineRule="exact"/>
        <w:ind w:firstLine="1701"/>
        <w:jc w:val="both"/>
        <w:outlineLvl w:val="0"/>
        <w:rPr>
          <w:rFonts w:ascii="Arial" w:hAnsi="Arial" w:cs="Arial"/>
          <w:shd w:val="clear" w:color="auto" w:fill="FFFFFF"/>
        </w:rPr>
      </w:pPr>
    </w:p>
    <w:p w:rsidR="00180455" w:rsidRDefault="00180455" w:rsidP="00180455">
      <w:pPr>
        <w:shd w:val="clear" w:color="auto" w:fill="FFFFFF"/>
        <w:spacing w:line="300" w:lineRule="exact"/>
        <w:ind w:firstLine="1701"/>
        <w:jc w:val="both"/>
        <w:outlineLvl w:val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§ 1º</w:t>
      </w:r>
      <w:r>
        <w:rPr>
          <w:rFonts w:ascii="Arial" w:hAnsi="Arial" w:cs="Arial"/>
          <w:shd w:val="clear" w:color="auto" w:fill="FFFFFF"/>
        </w:rPr>
        <w:t xml:space="preserve"> Durante o prazo estabelecido no artigo 4º, a concessionária não poderá dispor, sob nenhum título, do imóvel concedido, ficando proibida de:</w:t>
      </w:r>
    </w:p>
    <w:p w:rsidR="00180455" w:rsidRDefault="00180455" w:rsidP="00180455">
      <w:pPr>
        <w:shd w:val="clear" w:color="auto" w:fill="FFFFFF"/>
        <w:spacing w:line="300" w:lineRule="exact"/>
        <w:ind w:firstLine="1701"/>
        <w:jc w:val="both"/>
        <w:outlineLvl w:val="0"/>
        <w:rPr>
          <w:rFonts w:ascii="Arial" w:hAnsi="Arial" w:cs="Arial"/>
          <w:shd w:val="clear" w:color="auto" w:fill="FFFFFF"/>
        </w:rPr>
      </w:pPr>
    </w:p>
    <w:p w:rsidR="00180455" w:rsidRDefault="00180455" w:rsidP="00180455">
      <w:pPr>
        <w:pStyle w:val="PargrafodaLista"/>
        <w:numPr>
          <w:ilvl w:val="0"/>
          <w:numId w:val="32"/>
        </w:numPr>
        <w:shd w:val="clear" w:color="auto" w:fill="FFFFFF"/>
        <w:tabs>
          <w:tab w:val="left" w:pos="2410"/>
        </w:tabs>
        <w:spacing w:after="0" w:line="300" w:lineRule="exact"/>
        <w:ind w:left="0" w:firstLine="1701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Transferir, parcial ou totalmente, os direitos adquiridos com a concessão de uso;</w:t>
      </w:r>
    </w:p>
    <w:p w:rsidR="00180455" w:rsidRDefault="00180455" w:rsidP="00180455">
      <w:pPr>
        <w:shd w:val="clear" w:color="auto" w:fill="FFFFFF"/>
        <w:spacing w:line="300" w:lineRule="exact"/>
        <w:ind w:firstLine="2062"/>
        <w:jc w:val="both"/>
        <w:outlineLvl w:val="0"/>
        <w:rPr>
          <w:rFonts w:ascii="Arial" w:hAnsi="Arial" w:cs="Arial"/>
          <w:shd w:val="clear" w:color="auto" w:fill="FFFFFF"/>
        </w:rPr>
      </w:pPr>
    </w:p>
    <w:p w:rsidR="00180455" w:rsidRDefault="00180455" w:rsidP="00180455">
      <w:pPr>
        <w:pStyle w:val="PargrafodaLista"/>
        <w:numPr>
          <w:ilvl w:val="0"/>
          <w:numId w:val="32"/>
        </w:numPr>
        <w:shd w:val="clear" w:color="auto" w:fill="FFFFFF"/>
        <w:tabs>
          <w:tab w:val="left" w:pos="2410"/>
        </w:tabs>
        <w:spacing w:after="0" w:line="300" w:lineRule="exact"/>
        <w:ind w:left="0" w:firstLine="1701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Oferecer o imóvel como garantia de obrigação; </w:t>
      </w:r>
    </w:p>
    <w:p w:rsidR="00180455" w:rsidRDefault="00180455" w:rsidP="00180455">
      <w:pPr>
        <w:pStyle w:val="PargrafodaLista"/>
        <w:tabs>
          <w:tab w:val="left" w:pos="2410"/>
        </w:tabs>
        <w:ind w:left="0" w:firstLine="1701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180455" w:rsidRDefault="00180455" w:rsidP="00180455">
      <w:pPr>
        <w:pStyle w:val="PargrafodaLista"/>
        <w:numPr>
          <w:ilvl w:val="0"/>
          <w:numId w:val="32"/>
        </w:numPr>
        <w:shd w:val="clear" w:color="auto" w:fill="FFFFFF"/>
        <w:tabs>
          <w:tab w:val="left" w:pos="2410"/>
        </w:tabs>
        <w:spacing w:after="0" w:line="300" w:lineRule="exact"/>
        <w:ind w:left="0" w:firstLine="1701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Desviar sua finalidade ou executar atividades contrárias ao interesse público, e</w:t>
      </w:r>
    </w:p>
    <w:p w:rsidR="00180455" w:rsidRDefault="00180455" w:rsidP="00180455">
      <w:pPr>
        <w:pStyle w:val="PargrafodaLista"/>
        <w:tabs>
          <w:tab w:val="left" w:pos="2410"/>
        </w:tabs>
        <w:ind w:firstLine="1701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180455" w:rsidRDefault="00180455" w:rsidP="00180455">
      <w:pPr>
        <w:pStyle w:val="PargrafodaLista"/>
        <w:shd w:val="clear" w:color="auto" w:fill="FFFFFF"/>
        <w:tabs>
          <w:tab w:val="left" w:pos="2410"/>
        </w:tabs>
        <w:spacing w:after="0" w:line="300" w:lineRule="exact"/>
        <w:ind w:left="0" w:firstLine="1701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§ 2º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 concessionária defenderá o imóvel contra esbulhos, invasões e outros usos desautorizados pelo concedente, sob pena de arcar com a indenização pelos danos ocorridos.</w:t>
      </w:r>
    </w:p>
    <w:p w:rsidR="00180455" w:rsidRDefault="00180455" w:rsidP="00180455">
      <w:pPr>
        <w:shd w:val="clear" w:color="auto" w:fill="FFFFFF"/>
        <w:spacing w:line="300" w:lineRule="exact"/>
        <w:ind w:firstLine="1701"/>
        <w:jc w:val="both"/>
        <w:outlineLvl w:val="0"/>
        <w:rPr>
          <w:rFonts w:ascii="Arial" w:eastAsiaTheme="minorHAnsi" w:hAnsi="Arial" w:cs="Arial"/>
          <w:highlight w:val="yellow"/>
          <w:lang w:eastAsia="en-US"/>
        </w:rPr>
      </w:pPr>
    </w:p>
    <w:p w:rsidR="00180455" w:rsidRDefault="00180455" w:rsidP="00180455">
      <w:pPr>
        <w:shd w:val="clear" w:color="auto" w:fill="FFFFFF"/>
        <w:spacing w:line="300" w:lineRule="exact"/>
        <w:ind w:firstLine="1701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b/>
          <w:spacing w:val="-4"/>
        </w:rPr>
        <w:t xml:space="preserve">Art. 3º </w:t>
      </w:r>
      <w:r>
        <w:rPr>
          <w:rFonts w:ascii="Arial" w:hAnsi="Arial" w:cs="Arial"/>
          <w:spacing w:val="-4"/>
        </w:rPr>
        <w:t>Além das obrigações contidas no artigo anterior, a concessionária deverá cumprir todas as cláusulas previstas no edital de concorrência pública e contrato decorrente.</w:t>
      </w:r>
      <w:r>
        <w:rPr>
          <w:rFonts w:ascii="Arial" w:hAnsi="Arial" w:cs="Arial"/>
          <w:b/>
        </w:rPr>
        <w:t xml:space="preserve"> </w:t>
      </w:r>
    </w:p>
    <w:p w:rsidR="00180455" w:rsidRDefault="00180455" w:rsidP="00180455">
      <w:pPr>
        <w:shd w:val="clear" w:color="auto" w:fill="FFFFFF"/>
        <w:spacing w:line="300" w:lineRule="exact"/>
        <w:ind w:firstLine="1701"/>
        <w:jc w:val="both"/>
        <w:outlineLvl w:val="0"/>
        <w:rPr>
          <w:rFonts w:ascii="Arial" w:hAnsi="Arial" w:cs="Arial"/>
          <w:b/>
        </w:rPr>
      </w:pPr>
    </w:p>
    <w:p w:rsidR="00180455" w:rsidRDefault="00180455" w:rsidP="00180455">
      <w:pPr>
        <w:shd w:val="clear" w:color="auto" w:fill="FFFFFF"/>
        <w:spacing w:line="300" w:lineRule="exact"/>
        <w:ind w:firstLine="1701"/>
        <w:jc w:val="both"/>
        <w:outlineLvl w:val="0"/>
        <w:rPr>
          <w:rFonts w:ascii="Arial" w:hAnsi="Arial" w:cs="Arial"/>
          <w:b/>
        </w:rPr>
      </w:pPr>
    </w:p>
    <w:p w:rsidR="00180455" w:rsidRDefault="00180455" w:rsidP="00180455">
      <w:pPr>
        <w:shd w:val="clear" w:color="auto" w:fill="FFFFFF"/>
        <w:spacing w:line="300" w:lineRule="exact"/>
        <w:ind w:firstLine="1701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Parágrafo único.</w:t>
      </w:r>
      <w:r>
        <w:rPr>
          <w:rFonts w:ascii="Arial" w:hAnsi="Arial" w:cs="Arial"/>
        </w:rPr>
        <w:t xml:space="preserve"> O descumprimento das obrigações previstas nesta lei, no edital de concorrência pública e contrato decorrente, implicará na imediata revogação da concessão, sem direito a indenização e independentemente de </w:t>
      </w:r>
      <w:r>
        <w:rPr>
          <w:rFonts w:ascii="Arial" w:hAnsi="Arial" w:cs="Arial"/>
        </w:rPr>
        <w:lastRenderedPageBreak/>
        <w:t>notificação judicial ou extrajudicial, e na consequente retrocessão do bem ao patrimônio municipal.</w:t>
      </w:r>
    </w:p>
    <w:p w:rsidR="00180455" w:rsidRDefault="00180455" w:rsidP="00180455">
      <w:pPr>
        <w:shd w:val="clear" w:color="auto" w:fill="FFFFFF"/>
        <w:spacing w:line="300" w:lineRule="exact"/>
        <w:ind w:firstLine="1701"/>
        <w:jc w:val="both"/>
        <w:outlineLvl w:val="0"/>
        <w:rPr>
          <w:rFonts w:ascii="Arial" w:hAnsi="Arial" w:cs="Arial"/>
        </w:rPr>
      </w:pPr>
    </w:p>
    <w:p w:rsidR="00180455" w:rsidRDefault="00180455" w:rsidP="00180455">
      <w:pPr>
        <w:spacing w:line="300" w:lineRule="exact"/>
        <w:ind w:right="141"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4º </w:t>
      </w:r>
      <w:r>
        <w:rPr>
          <w:rFonts w:ascii="Arial" w:hAnsi="Arial" w:cs="Arial"/>
        </w:rPr>
        <w:t>A concessão de direito real de uso de que trata esta Lei será outorgada pelo prazo de 10 (dez) anos e se converterá em doação, desde que cumpridas todas as exigências constantes nesta Lei, no edital de concorrência pública e contrato decorrente, expressamente atestadas pelo Poder Executivo Municipal, em processo administrativo próprio.</w:t>
      </w:r>
    </w:p>
    <w:p w:rsidR="00180455" w:rsidRDefault="00180455" w:rsidP="00180455">
      <w:pPr>
        <w:spacing w:line="300" w:lineRule="exact"/>
        <w:ind w:right="141" w:firstLine="1701"/>
        <w:jc w:val="both"/>
        <w:rPr>
          <w:rFonts w:ascii="Arial" w:hAnsi="Arial" w:cs="Arial"/>
        </w:rPr>
      </w:pPr>
    </w:p>
    <w:p w:rsidR="00180455" w:rsidRDefault="00180455" w:rsidP="00180455">
      <w:pPr>
        <w:spacing w:line="300" w:lineRule="exact"/>
        <w:ind w:right="141"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5º </w:t>
      </w:r>
      <w:r>
        <w:rPr>
          <w:rFonts w:ascii="Arial" w:hAnsi="Arial" w:cs="Arial"/>
        </w:rPr>
        <w:t>Para a concretização da concessão e posterior doação do imóvel, fica o Prefeito autorizado a assinar a competente termo de contrato, escritura pública de doação e demais documentos que se fizerem necessários.</w:t>
      </w:r>
    </w:p>
    <w:p w:rsidR="00180455" w:rsidRDefault="00180455" w:rsidP="00180455">
      <w:pPr>
        <w:spacing w:line="300" w:lineRule="exact"/>
        <w:ind w:right="141" w:firstLine="1701"/>
        <w:jc w:val="both"/>
        <w:rPr>
          <w:rFonts w:ascii="Arial" w:hAnsi="Arial" w:cs="Arial"/>
        </w:rPr>
      </w:pPr>
    </w:p>
    <w:p w:rsidR="00180455" w:rsidRDefault="00180455" w:rsidP="00180455">
      <w:pPr>
        <w:spacing w:line="300" w:lineRule="exact"/>
        <w:ind w:right="141"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6º</w:t>
      </w:r>
      <w:r>
        <w:rPr>
          <w:rFonts w:ascii="Arial" w:hAnsi="Arial" w:cs="Arial"/>
        </w:rPr>
        <w:t xml:space="preserve"> As despesas decorrentes da presente Lei correrão por conta da concessionária.</w:t>
      </w:r>
    </w:p>
    <w:p w:rsidR="00180455" w:rsidRDefault="00180455" w:rsidP="00180455">
      <w:pPr>
        <w:spacing w:line="300" w:lineRule="exact"/>
        <w:ind w:right="141" w:firstLine="1701"/>
        <w:jc w:val="both"/>
        <w:rPr>
          <w:rFonts w:ascii="Arial" w:hAnsi="Arial" w:cs="Arial"/>
        </w:rPr>
      </w:pPr>
    </w:p>
    <w:p w:rsidR="00180455" w:rsidRDefault="00180455" w:rsidP="00180455">
      <w:pPr>
        <w:spacing w:line="300" w:lineRule="exact"/>
        <w:ind w:right="141"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7º</w:t>
      </w:r>
      <w:r>
        <w:rPr>
          <w:rFonts w:ascii="Arial" w:hAnsi="Arial" w:cs="Arial"/>
        </w:rPr>
        <w:t xml:space="preserve"> Esta Lei entra em vigor na data de sua publicação, revogadas as disposições em contrário.</w:t>
      </w:r>
    </w:p>
    <w:p w:rsidR="00D1703F" w:rsidRDefault="00D1703F" w:rsidP="0079144B">
      <w:pPr>
        <w:spacing w:line="276" w:lineRule="auto"/>
        <w:ind w:firstLine="1701"/>
        <w:jc w:val="both"/>
        <w:rPr>
          <w:rFonts w:ascii="Arial" w:hAnsi="Arial" w:cs="Arial"/>
        </w:rPr>
      </w:pPr>
    </w:p>
    <w:p w:rsidR="00452507" w:rsidRPr="00384A94" w:rsidRDefault="00452507" w:rsidP="00452507">
      <w:pPr>
        <w:pStyle w:val="Corpodetexto2"/>
        <w:tabs>
          <w:tab w:val="left" w:pos="851"/>
          <w:tab w:val="left" w:pos="8505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79144B">
        <w:rPr>
          <w:rFonts w:ascii="Arial" w:hAnsi="Arial" w:cs="Arial"/>
          <w:szCs w:val="26"/>
        </w:rPr>
        <w:t>2</w:t>
      </w:r>
      <w:r w:rsidR="00180455">
        <w:rPr>
          <w:rFonts w:ascii="Arial" w:hAnsi="Arial" w:cs="Arial"/>
          <w:szCs w:val="26"/>
        </w:rPr>
        <w:t>9</w:t>
      </w:r>
      <w:bookmarkStart w:id="0" w:name="_GoBack"/>
      <w:bookmarkEnd w:id="0"/>
      <w:r w:rsidR="00162DEF">
        <w:rPr>
          <w:rFonts w:ascii="Arial" w:hAnsi="Arial" w:cs="Arial"/>
          <w:szCs w:val="26"/>
        </w:rPr>
        <w:t xml:space="preserve"> de </w:t>
      </w:r>
      <w:r w:rsidR="00452507">
        <w:rPr>
          <w:rFonts w:ascii="Arial" w:hAnsi="Arial" w:cs="Arial"/>
          <w:szCs w:val="26"/>
        </w:rPr>
        <w:t xml:space="preserve">Março </w:t>
      </w:r>
      <w:r w:rsidR="00162DEF">
        <w:rPr>
          <w:rFonts w:ascii="Arial" w:hAnsi="Arial" w:cs="Arial"/>
          <w:szCs w:val="26"/>
        </w:rPr>
        <w:t>de 2022</w:t>
      </w:r>
      <w:r w:rsidRPr="00431B5D">
        <w:rPr>
          <w:rFonts w:ascii="Arial" w:hAnsi="Arial" w:cs="Arial"/>
          <w:szCs w:val="26"/>
        </w:rPr>
        <w:t>.</w:t>
      </w:r>
    </w:p>
    <w:p w:rsidR="00384A94" w:rsidRDefault="00384A9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D1703F" w:rsidRDefault="00D1703F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92A54" w:rsidRDefault="00992A5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9144B" w:rsidRDefault="0079144B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4D98"/>
    <w:rsid w:val="006155BC"/>
    <w:rsid w:val="00616750"/>
    <w:rsid w:val="0062030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4911"/>
    <w:rsid w:val="007873E3"/>
    <w:rsid w:val="00790B2C"/>
    <w:rsid w:val="0079144B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538A3"/>
    <w:rsid w:val="009621D3"/>
    <w:rsid w:val="0097509D"/>
    <w:rsid w:val="00976EE5"/>
    <w:rsid w:val="00987129"/>
    <w:rsid w:val="00990A8F"/>
    <w:rsid w:val="00992A54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4989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377A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2022-03-29T13:50:00Z</cp:lastPrinted>
  <dcterms:created xsi:type="dcterms:W3CDTF">2022-03-29T11:09:00Z</dcterms:created>
  <dcterms:modified xsi:type="dcterms:W3CDTF">2022-03-29T13:50:00Z</dcterms:modified>
</cp:coreProperties>
</file>