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374" w:rsidP="00BF4374">
      <w:pPr>
        <w:jc w:val="center"/>
        <w:rPr>
          <w:rFonts w:ascii="Arial" w:hAnsi="Arial" w:cs="Arial"/>
          <w:sz w:val="26"/>
          <w:szCs w:val="26"/>
        </w:rPr>
      </w:pPr>
    </w:p>
    <w:p w:rsidR="00BF4374" w:rsidP="00BF4374">
      <w:pPr>
        <w:jc w:val="center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BF4374" w:rsidP="00BF4374">
      <w:pPr>
        <w:jc w:val="center"/>
        <w:rPr>
          <w:rFonts w:ascii="Arial" w:hAnsi="Arial" w:cs="Arial"/>
          <w:sz w:val="26"/>
          <w:szCs w:val="26"/>
        </w:rPr>
      </w:pPr>
    </w:p>
    <w:p w:rsidR="00BF4374" w:rsidRPr="00BF4374" w:rsidP="00BF4374">
      <w:pPr>
        <w:jc w:val="center"/>
        <w:rPr>
          <w:rFonts w:ascii="Arial" w:hAnsi="Arial" w:cs="Arial"/>
          <w:b/>
          <w:sz w:val="48"/>
          <w:szCs w:val="26"/>
        </w:rPr>
      </w:pPr>
      <w:r w:rsidRPr="00BF4374">
        <w:rPr>
          <w:rFonts w:ascii="Arial" w:hAnsi="Arial" w:cs="Arial"/>
          <w:b/>
          <w:sz w:val="48"/>
          <w:szCs w:val="26"/>
        </w:rPr>
        <w:t>INDICAÇÃO</w:t>
      </w:r>
    </w:p>
    <w:p w:rsidR="00BF4374" w:rsidRPr="00BF4374" w:rsidP="00BF4374">
      <w:pPr>
        <w:jc w:val="both"/>
        <w:rPr>
          <w:rFonts w:ascii="Arial" w:hAnsi="Arial" w:cs="Arial"/>
          <w:sz w:val="26"/>
          <w:szCs w:val="26"/>
        </w:rPr>
      </w:pPr>
    </w:p>
    <w:p w:rsidR="00BF4374" w:rsidRPr="00BF4374" w:rsidP="00BF4374">
      <w:pPr>
        <w:ind w:firstLine="708"/>
        <w:jc w:val="both"/>
        <w:rPr>
          <w:rFonts w:ascii="Arial" w:hAnsi="Arial" w:cs="Arial"/>
          <w:b/>
          <w:sz w:val="28"/>
          <w:szCs w:val="26"/>
        </w:rPr>
      </w:pPr>
      <w:r w:rsidRPr="00BF4374">
        <w:rPr>
          <w:rFonts w:ascii="Arial" w:hAnsi="Arial" w:cs="Arial"/>
          <w:b/>
          <w:sz w:val="28"/>
          <w:szCs w:val="26"/>
        </w:rPr>
        <w:t>Indico ao Sr. Prefeito, na forma regimental, que determine ao departamento competente reforma no muro da escola Alberto Arradi, localizada no Sonho Nosso II, que está prestes a cair.</w:t>
      </w:r>
    </w:p>
    <w:p w:rsidR="00BF4374" w:rsidRPr="00BF4374" w:rsidP="00BF4374">
      <w:pPr>
        <w:jc w:val="both"/>
        <w:rPr>
          <w:rFonts w:ascii="Arial" w:hAnsi="Arial" w:cs="Arial"/>
          <w:sz w:val="26"/>
          <w:szCs w:val="26"/>
        </w:rPr>
      </w:pPr>
    </w:p>
    <w:p w:rsidR="00BF4374" w:rsidRPr="00BF4374" w:rsidP="00BF4374">
      <w:pPr>
        <w:jc w:val="center"/>
        <w:rPr>
          <w:rFonts w:ascii="Arial" w:hAnsi="Arial" w:cs="Arial"/>
          <w:b/>
          <w:sz w:val="32"/>
          <w:szCs w:val="26"/>
        </w:rPr>
      </w:pPr>
      <w:r w:rsidRPr="00BF4374">
        <w:rPr>
          <w:rFonts w:ascii="Arial" w:hAnsi="Arial" w:cs="Arial"/>
          <w:b/>
          <w:sz w:val="32"/>
          <w:szCs w:val="26"/>
        </w:rPr>
        <w:t>JUSTIFICATIVA</w:t>
      </w:r>
    </w:p>
    <w:p w:rsidR="00BF4374" w:rsidRPr="00BF4374" w:rsidP="00BF4374">
      <w:pPr>
        <w:jc w:val="both"/>
        <w:rPr>
          <w:rFonts w:ascii="Arial" w:hAnsi="Arial" w:cs="Arial"/>
          <w:sz w:val="26"/>
          <w:szCs w:val="26"/>
        </w:rPr>
      </w:pPr>
    </w:p>
    <w:p w:rsidR="00BF4374" w:rsidRPr="00BF4374" w:rsidP="00BF437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BF4374">
        <w:rPr>
          <w:rFonts w:ascii="Arial" w:hAnsi="Arial" w:cs="Arial"/>
          <w:sz w:val="26"/>
          <w:szCs w:val="26"/>
        </w:rPr>
        <w:t xml:space="preserve">Pais de alunos entraram em contato com este vereador para alertar sobre a situação do muro da escola Alberto Arradi. </w:t>
      </w:r>
    </w:p>
    <w:p w:rsidR="00BF4374" w:rsidRPr="00BF4374" w:rsidP="00BF437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BF4374">
        <w:rPr>
          <w:rFonts w:ascii="Arial" w:hAnsi="Arial" w:cs="Arial"/>
          <w:sz w:val="26"/>
          <w:szCs w:val="26"/>
        </w:rPr>
        <w:t xml:space="preserve">Na iminência de cair e causar uma tragédia, o muro está sendo sustentado atualmente por vigas. Mesmo com cavaletes impedindo a circulação de pessoas próximo ao local, nada impede que o muro caia sobre alunos ou pedestres. </w:t>
      </w:r>
    </w:p>
    <w:p w:rsidR="00BF4374" w:rsidRPr="00BF4374" w:rsidP="00BF437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BF4374">
        <w:rPr>
          <w:rFonts w:ascii="Arial" w:hAnsi="Arial" w:cs="Arial"/>
          <w:sz w:val="26"/>
          <w:szCs w:val="26"/>
        </w:rPr>
        <w:t xml:space="preserve">Diante da urgência da situação, solicito ao departamento competente que envie funcionários até o local e resolva o problema. </w:t>
      </w:r>
    </w:p>
    <w:p w:rsidR="00BF4374" w:rsidRPr="00BF4374" w:rsidP="00BF4374">
      <w:pPr>
        <w:jc w:val="right"/>
        <w:rPr>
          <w:rFonts w:ascii="Arial" w:hAnsi="Arial" w:cs="Arial"/>
          <w:sz w:val="26"/>
          <w:szCs w:val="26"/>
        </w:rPr>
      </w:pPr>
      <w:r w:rsidRPr="00BF4374">
        <w:rPr>
          <w:rFonts w:ascii="Arial" w:hAnsi="Arial" w:cs="Arial"/>
          <w:sz w:val="26"/>
          <w:szCs w:val="26"/>
        </w:rPr>
        <w:t>Sala das Sessões, 10 de fevereiro de 2022</w:t>
      </w:r>
    </w:p>
    <w:p w:rsidR="00BF4374" w:rsidP="00BF4374">
      <w:pPr>
        <w:jc w:val="both"/>
        <w:rPr>
          <w:rFonts w:ascii="Arial" w:hAnsi="Arial" w:cs="Arial"/>
          <w:sz w:val="26"/>
          <w:szCs w:val="26"/>
        </w:rPr>
      </w:pPr>
    </w:p>
    <w:p w:rsidR="00BF4374" w:rsidRPr="00BF4374" w:rsidP="00BF4374">
      <w:pPr>
        <w:jc w:val="both"/>
        <w:rPr>
          <w:rFonts w:ascii="Arial" w:hAnsi="Arial" w:cs="Arial"/>
          <w:sz w:val="26"/>
          <w:szCs w:val="26"/>
        </w:rPr>
      </w:pPr>
    </w:p>
    <w:p w:rsidR="00BF4374" w:rsidRPr="00BF4374" w:rsidP="00BF4374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BF4374">
        <w:rPr>
          <w:rFonts w:ascii="Arial" w:hAnsi="Arial" w:cs="Arial"/>
          <w:b/>
          <w:sz w:val="28"/>
          <w:szCs w:val="26"/>
        </w:rPr>
        <w:t>RODRIGO GIRALDELLI MALDONADO</w:t>
      </w:r>
    </w:p>
    <w:p w:rsidR="00BF4374" w:rsidRPr="00BF4374" w:rsidP="00BF4374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BF4374">
        <w:rPr>
          <w:rFonts w:ascii="Arial" w:hAnsi="Arial" w:cs="Arial"/>
          <w:b/>
          <w:sz w:val="28"/>
          <w:szCs w:val="26"/>
        </w:rPr>
        <w:t>VEREADOR</w:t>
      </w:r>
    </w:p>
    <w:p w:rsidR="00B31B3F" w:rsidRPr="00BF4374">
      <w:pPr>
        <w:rPr>
          <w:rFonts w:ascii="Arial" w:hAnsi="Arial" w:cs="Arial"/>
          <w:sz w:val="26"/>
          <w:szCs w:val="26"/>
        </w:rPr>
      </w:pPr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956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495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374"/>
    <w:rsid w:val="00B31B3F"/>
    <w:rsid w:val="00BF43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31CFB76-07D7-4C6F-BC0F-8818955B3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37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644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Lucas</cp:lastModifiedBy>
  <cp:revision>2</cp:revision>
  <dcterms:created xsi:type="dcterms:W3CDTF">2022-02-10T11:11:00Z</dcterms:created>
  <dcterms:modified xsi:type="dcterms:W3CDTF">2022-02-10T11:12:00Z</dcterms:modified>
</cp:coreProperties>
</file>