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DE" w:rsidRPr="00CD1DEB" w:rsidRDefault="009B10DE" w:rsidP="009B10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B10DE" w:rsidRPr="00CD1DEB" w:rsidRDefault="009B10DE" w:rsidP="009B10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B10DE" w:rsidRPr="00CD1DEB" w:rsidRDefault="009B10DE" w:rsidP="009B10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B10DE" w:rsidRPr="00CD1DEB" w:rsidRDefault="007B0A6C" w:rsidP="009B10DE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D1DEB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9B10DE" w:rsidRPr="00CD1DEB" w:rsidRDefault="009B10DE" w:rsidP="009B10DE">
      <w:pPr>
        <w:spacing w:after="0" w:line="360" w:lineRule="auto"/>
        <w:ind w:firstLine="2268"/>
        <w:jc w:val="both"/>
        <w:rPr>
          <w:rFonts w:ascii="Arial" w:hAnsi="Arial" w:cs="Arial"/>
          <w:sz w:val="10"/>
          <w:szCs w:val="10"/>
        </w:rPr>
      </w:pPr>
    </w:p>
    <w:p w:rsidR="009B10DE" w:rsidRDefault="00CD1DEB" w:rsidP="009B10DE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7B0A6C" w:rsidRPr="00CD1DEB">
        <w:rPr>
          <w:rFonts w:ascii="Arial" w:hAnsi="Arial" w:cs="Arial"/>
          <w:sz w:val="28"/>
        </w:rPr>
        <w:t>Apresent</w:t>
      </w:r>
      <w:r>
        <w:rPr>
          <w:rFonts w:ascii="Arial" w:hAnsi="Arial" w:cs="Arial"/>
          <w:sz w:val="28"/>
        </w:rPr>
        <w:t>amos</w:t>
      </w:r>
      <w:bookmarkStart w:id="0" w:name="_GoBack"/>
      <w:bookmarkEnd w:id="0"/>
      <w:r w:rsidR="007B0A6C" w:rsidRPr="00CD1DEB">
        <w:rPr>
          <w:rFonts w:ascii="Arial" w:hAnsi="Arial" w:cs="Arial"/>
          <w:sz w:val="28"/>
        </w:rPr>
        <w:t xml:space="preserve"> à Mesa, ouvindo o Douto Plenário, </w:t>
      </w:r>
      <w:r w:rsidR="007B0A6C" w:rsidRPr="00CD1DEB">
        <w:rPr>
          <w:rFonts w:ascii="Arial" w:hAnsi="Arial" w:cs="Arial"/>
          <w:b/>
          <w:sz w:val="28"/>
          <w:u w:val="single"/>
        </w:rPr>
        <w:t xml:space="preserve">MOÇÃO DE </w:t>
      </w:r>
      <w:r w:rsidR="007B0A6C" w:rsidRPr="00CD1DEB">
        <w:rPr>
          <w:rFonts w:ascii="Arial" w:hAnsi="Arial" w:cs="Arial"/>
          <w:b/>
          <w:sz w:val="28"/>
          <w:u w:val="single"/>
        </w:rPr>
        <w:t>APLAUSOS</w:t>
      </w:r>
      <w:r w:rsidR="007B0A6C" w:rsidRPr="00CD1DEB">
        <w:rPr>
          <w:rFonts w:ascii="Arial" w:hAnsi="Arial" w:cs="Arial"/>
          <w:b/>
          <w:sz w:val="28"/>
        </w:rPr>
        <w:t xml:space="preserve"> </w:t>
      </w:r>
      <w:r w:rsidR="007B0A6C" w:rsidRPr="00CD1DEB">
        <w:rPr>
          <w:rFonts w:ascii="Arial" w:hAnsi="Arial" w:cs="Arial"/>
          <w:sz w:val="28"/>
        </w:rPr>
        <w:t>ao</w:t>
      </w:r>
      <w:r w:rsidR="007B0A6C" w:rsidRPr="00CD1DEB">
        <w:rPr>
          <w:rFonts w:ascii="Arial" w:hAnsi="Arial" w:cs="Arial"/>
          <w:b/>
          <w:sz w:val="28"/>
        </w:rPr>
        <w:t xml:space="preserve"> </w:t>
      </w:r>
      <w:r w:rsidR="007B0A6C" w:rsidRPr="00CD1DEB">
        <w:rPr>
          <w:rFonts w:ascii="Arial" w:hAnsi="Arial" w:cs="Arial"/>
          <w:b/>
          <w:sz w:val="28"/>
          <w:u w:val="single"/>
        </w:rPr>
        <w:t>Fundo Social de Solidariedade de Barra Bonita</w:t>
      </w:r>
      <w:r w:rsidR="007B0A6C" w:rsidRPr="00CD1DEB">
        <w:rPr>
          <w:rFonts w:ascii="Arial" w:hAnsi="Arial" w:cs="Arial"/>
          <w:sz w:val="28"/>
        </w:rPr>
        <w:t>,</w:t>
      </w:r>
      <w:r w:rsidR="007B0A6C" w:rsidRPr="00CD1DEB">
        <w:rPr>
          <w:rFonts w:ascii="Arial" w:hAnsi="Arial" w:cs="Arial"/>
          <w:sz w:val="28"/>
        </w:rPr>
        <w:t xml:space="preserve"> em nome de sua presidente </w:t>
      </w:r>
      <w:r w:rsidR="007B0A6C" w:rsidRPr="00CD1DEB">
        <w:rPr>
          <w:rFonts w:ascii="Arial" w:hAnsi="Arial" w:cs="Arial"/>
          <w:sz w:val="28"/>
        </w:rPr>
        <w:t>Angela Maria Burin Rici</w:t>
      </w:r>
      <w:r w:rsidR="007B0A6C" w:rsidRPr="00CD1DEB">
        <w:rPr>
          <w:rFonts w:ascii="Arial" w:hAnsi="Arial" w:cs="Arial"/>
          <w:sz w:val="28"/>
        </w:rPr>
        <w:t>, pela realização da Campanha do Agasalho.</w:t>
      </w:r>
    </w:p>
    <w:p w:rsidR="00CD1DEB" w:rsidRPr="00CD1DEB" w:rsidRDefault="00CD1DEB" w:rsidP="009B10DE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</w:p>
    <w:p w:rsidR="009B10DE" w:rsidRPr="00CD1DEB" w:rsidRDefault="007B0A6C" w:rsidP="009B10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1DEB">
        <w:rPr>
          <w:rFonts w:ascii="Arial" w:hAnsi="Arial" w:cs="Arial"/>
          <w:b/>
          <w:sz w:val="36"/>
          <w:szCs w:val="36"/>
        </w:rPr>
        <w:t>JUSTIFICATIVA</w:t>
      </w:r>
    </w:p>
    <w:p w:rsidR="00CD1DEB" w:rsidRPr="00CD1DEB" w:rsidRDefault="00CD1DEB" w:rsidP="00CD1DEB">
      <w:pPr>
        <w:ind w:firstLine="1560"/>
        <w:jc w:val="both"/>
        <w:rPr>
          <w:rFonts w:ascii="Arial" w:hAnsi="Arial" w:cs="Arial"/>
          <w:sz w:val="2"/>
          <w:szCs w:val="2"/>
        </w:rPr>
      </w:pPr>
    </w:p>
    <w:p w:rsidR="009B10DE" w:rsidRPr="00CD1DEB" w:rsidRDefault="007B0A6C" w:rsidP="00CD1DE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D1DEB">
        <w:rPr>
          <w:rFonts w:ascii="Arial" w:hAnsi="Arial" w:cs="Arial"/>
          <w:sz w:val="24"/>
          <w:szCs w:val="24"/>
        </w:rPr>
        <w:t xml:space="preserve">A campanha do agasalho realizada pelo Fundo Social de Solidariedade de Barra Bonita iniciou os trabalhos de triagem das roupas no dia 19 maio, com a montagem dos kit teve início as entregas no dia 4 de junho.  As roupas e mantas não vieram de arrecadações </w:t>
      </w:r>
      <w:r w:rsidRPr="00CD1DEB">
        <w:rPr>
          <w:rFonts w:ascii="Arial" w:hAnsi="Arial" w:cs="Arial"/>
          <w:sz w:val="24"/>
          <w:szCs w:val="24"/>
        </w:rPr>
        <w:t xml:space="preserve">por conta da pandemia. Todo o material doado pela campanha foi através da colaboração de lojas parceiras e reservas de campanhas passadas. </w:t>
      </w:r>
    </w:p>
    <w:p w:rsidR="009B10DE" w:rsidRPr="00CD1DEB" w:rsidRDefault="007B0A6C" w:rsidP="00CD1DE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D1DEB">
        <w:rPr>
          <w:rFonts w:ascii="Arial" w:hAnsi="Arial" w:cs="Arial"/>
          <w:sz w:val="24"/>
          <w:szCs w:val="24"/>
        </w:rPr>
        <w:t>A campanha atendeu mais de 100 famílias do município de Barra Bonita, incluindo os resid</w:t>
      </w:r>
      <w:r w:rsidR="00242138" w:rsidRPr="00CD1DEB">
        <w:rPr>
          <w:rFonts w:ascii="Arial" w:hAnsi="Arial" w:cs="Arial"/>
          <w:sz w:val="24"/>
          <w:szCs w:val="24"/>
        </w:rPr>
        <w:t xml:space="preserve">entes do Bairro Campos Salles. </w:t>
      </w:r>
      <w:r w:rsidRPr="00CD1DEB">
        <w:rPr>
          <w:rFonts w:ascii="Arial" w:hAnsi="Arial" w:cs="Arial"/>
          <w:sz w:val="24"/>
          <w:szCs w:val="24"/>
        </w:rPr>
        <w:t xml:space="preserve">Essas </w:t>
      </w:r>
      <w:r w:rsidR="00242138" w:rsidRPr="00CD1DEB">
        <w:rPr>
          <w:rFonts w:ascii="Arial" w:hAnsi="Arial" w:cs="Arial"/>
          <w:sz w:val="24"/>
          <w:szCs w:val="24"/>
        </w:rPr>
        <w:t>famílias foram</w:t>
      </w:r>
      <w:r w:rsidRPr="00CD1DEB">
        <w:rPr>
          <w:rFonts w:ascii="Arial" w:hAnsi="Arial" w:cs="Arial"/>
          <w:sz w:val="24"/>
          <w:szCs w:val="24"/>
        </w:rPr>
        <w:t xml:space="preserve"> beneficiadas, seguindo o critério de seleção por profissionais que atuam nos serviços </w:t>
      </w:r>
      <w:r w:rsidR="00CD1DEB">
        <w:rPr>
          <w:rFonts w:ascii="Arial" w:hAnsi="Arial" w:cs="Arial"/>
          <w:sz w:val="24"/>
          <w:szCs w:val="24"/>
        </w:rPr>
        <w:t xml:space="preserve">sócio </w:t>
      </w:r>
      <w:r w:rsidRPr="00CD1DEB">
        <w:rPr>
          <w:rFonts w:ascii="Arial" w:hAnsi="Arial" w:cs="Arial"/>
          <w:sz w:val="24"/>
          <w:szCs w:val="24"/>
        </w:rPr>
        <w:t>assistenciais.</w:t>
      </w:r>
    </w:p>
    <w:p w:rsidR="009B10DE" w:rsidRPr="00CD1DEB" w:rsidRDefault="007B0A6C" w:rsidP="00CD1DE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D1DEB">
        <w:rPr>
          <w:rFonts w:ascii="Arial" w:hAnsi="Arial" w:cs="Arial"/>
          <w:sz w:val="24"/>
          <w:szCs w:val="24"/>
        </w:rPr>
        <w:t>As equipes entraram em contato com as famílias para o preenchimento das fichas e demais informações sobre a composição familia</w:t>
      </w:r>
      <w:r w:rsidRPr="00CD1DEB">
        <w:rPr>
          <w:rFonts w:ascii="Arial" w:hAnsi="Arial" w:cs="Arial"/>
          <w:sz w:val="24"/>
          <w:szCs w:val="24"/>
        </w:rPr>
        <w:t xml:space="preserve">r. A partir dessas informações, os kits foram montados de acordo com a necessidade individual de cada uma delas. Nos kits continham agasalhos e mantas.  </w:t>
      </w:r>
    </w:p>
    <w:p w:rsidR="009B10DE" w:rsidRPr="00CD1DEB" w:rsidRDefault="007B0A6C" w:rsidP="00CD1DE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D1DEB">
        <w:rPr>
          <w:rFonts w:ascii="Arial" w:hAnsi="Arial" w:cs="Arial"/>
          <w:sz w:val="24"/>
          <w:szCs w:val="24"/>
        </w:rPr>
        <w:t>D</w:t>
      </w:r>
      <w:r w:rsidR="00242138" w:rsidRPr="00CD1DEB">
        <w:rPr>
          <w:rFonts w:ascii="Arial" w:hAnsi="Arial" w:cs="Arial"/>
          <w:sz w:val="24"/>
          <w:szCs w:val="24"/>
        </w:rPr>
        <w:t xml:space="preserve">iante do sucesso da Campanha do Agasalho, todo a equipe do Fundo Social de Solidariedade de Barra Bonita, </w:t>
      </w:r>
      <w:r w:rsidRPr="00CD1DEB">
        <w:rPr>
          <w:rFonts w:ascii="Arial" w:hAnsi="Arial" w:cs="Arial"/>
          <w:sz w:val="24"/>
          <w:szCs w:val="24"/>
        </w:rPr>
        <w:t>merece o reconhecimento desta Casa e que desta manifestação lhe seja dado conhecimento.</w:t>
      </w:r>
    </w:p>
    <w:p w:rsidR="009B10DE" w:rsidRPr="00CD1DEB" w:rsidRDefault="007B0A6C" w:rsidP="009B10D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CD1DEB">
        <w:rPr>
          <w:rFonts w:ascii="Arial" w:hAnsi="Arial" w:cs="Arial"/>
          <w:sz w:val="24"/>
          <w:szCs w:val="24"/>
        </w:rPr>
        <w:t xml:space="preserve">Sala das Sessões, </w:t>
      </w:r>
      <w:r w:rsidR="00CD1DEB">
        <w:rPr>
          <w:rFonts w:ascii="Arial" w:hAnsi="Arial" w:cs="Arial"/>
          <w:sz w:val="24"/>
          <w:szCs w:val="24"/>
        </w:rPr>
        <w:t>30</w:t>
      </w:r>
      <w:r w:rsidRPr="00CD1DEB">
        <w:rPr>
          <w:rFonts w:ascii="Arial" w:hAnsi="Arial" w:cs="Arial"/>
          <w:sz w:val="24"/>
          <w:szCs w:val="24"/>
        </w:rPr>
        <w:t xml:space="preserve"> de ju</w:t>
      </w:r>
      <w:r w:rsidR="00CD1DEB">
        <w:rPr>
          <w:rFonts w:ascii="Arial" w:hAnsi="Arial" w:cs="Arial"/>
          <w:sz w:val="24"/>
          <w:szCs w:val="24"/>
        </w:rPr>
        <w:t>l</w:t>
      </w:r>
      <w:r w:rsidRPr="00CD1DEB">
        <w:rPr>
          <w:rFonts w:ascii="Arial" w:hAnsi="Arial" w:cs="Arial"/>
          <w:sz w:val="24"/>
          <w:szCs w:val="24"/>
        </w:rPr>
        <w:t>ho de 2021</w:t>
      </w:r>
      <w:r w:rsidRPr="00CD1DEB">
        <w:rPr>
          <w:rFonts w:ascii="Arial" w:hAnsi="Arial" w:cs="Arial"/>
          <w:sz w:val="24"/>
          <w:szCs w:val="24"/>
        </w:rPr>
        <w:t>.</w:t>
      </w:r>
    </w:p>
    <w:p w:rsidR="00975E4C" w:rsidRPr="00CD1DEB" w:rsidRDefault="007B0A6C" w:rsidP="00975E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1DEB">
        <w:rPr>
          <w:rFonts w:ascii="Arial" w:hAnsi="Arial" w:cs="Arial"/>
          <w:b/>
          <w:sz w:val="24"/>
          <w:szCs w:val="24"/>
        </w:rPr>
        <w:t>Os Vereadores</w:t>
      </w:r>
    </w:p>
    <w:p w:rsidR="00975E4C" w:rsidRDefault="00975E4C" w:rsidP="00975E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1DEB" w:rsidRPr="00CD1DEB" w:rsidRDefault="00CD1DEB" w:rsidP="00975E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E4C" w:rsidRDefault="00975E4C" w:rsidP="00975E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1DEB" w:rsidRPr="00CD1DEB" w:rsidRDefault="00CD1DEB" w:rsidP="00975E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1DEB" w:rsidRPr="00CD1DEB" w:rsidRDefault="007B0A6C" w:rsidP="00CD1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1DEB">
        <w:rPr>
          <w:rFonts w:ascii="Arial" w:hAnsi="Arial" w:cs="Arial"/>
          <w:b/>
          <w:sz w:val="24"/>
          <w:szCs w:val="24"/>
        </w:rPr>
        <w:t>JOÃO FERNANDO DE JESUS PEREIRA</w:t>
      </w:r>
      <w:r w:rsidR="00CD1DEB">
        <w:rPr>
          <w:rFonts w:ascii="Arial" w:hAnsi="Arial" w:cs="Arial"/>
          <w:b/>
          <w:sz w:val="24"/>
          <w:szCs w:val="24"/>
        </w:rPr>
        <w:t xml:space="preserve">   </w:t>
      </w:r>
      <w:r w:rsidR="00CD1DEB" w:rsidRPr="00CD1DEB">
        <w:rPr>
          <w:rFonts w:ascii="Arial" w:hAnsi="Arial" w:cs="Arial"/>
          <w:b/>
          <w:sz w:val="24"/>
          <w:szCs w:val="24"/>
        </w:rPr>
        <w:t xml:space="preserve"> </w:t>
      </w:r>
      <w:r w:rsidR="00CD1DEB" w:rsidRPr="00CD1DEB">
        <w:rPr>
          <w:rFonts w:ascii="Arial" w:hAnsi="Arial" w:cs="Arial"/>
          <w:b/>
          <w:sz w:val="24"/>
          <w:szCs w:val="24"/>
        </w:rPr>
        <w:t>JAIR JOSÉ DOS SANTOS</w:t>
      </w:r>
    </w:p>
    <w:p w:rsidR="001A17FB" w:rsidRPr="00CD1DEB" w:rsidRDefault="001A17FB">
      <w:pPr>
        <w:rPr>
          <w:rFonts w:ascii="Arial" w:hAnsi="Arial" w:cs="Arial"/>
        </w:rPr>
      </w:pPr>
    </w:p>
    <w:sectPr w:rsidR="001A17FB" w:rsidRPr="00CD1DEB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6C" w:rsidRDefault="007B0A6C">
      <w:pPr>
        <w:spacing w:after="0" w:line="240" w:lineRule="auto"/>
      </w:pPr>
      <w:r>
        <w:separator/>
      </w:r>
    </w:p>
  </w:endnote>
  <w:endnote w:type="continuationSeparator" w:id="0">
    <w:p w:rsidR="007B0A6C" w:rsidRDefault="007B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6C" w:rsidRDefault="007B0A6C">
      <w:pPr>
        <w:spacing w:after="0" w:line="240" w:lineRule="auto"/>
      </w:pPr>
      <w:r>
        <w:separator/>
      </w:r>
    </w:p>
  </w:footnote>
  <w:footnote w:type="continuationSeparator" w:id="0">
    <w:p w:rsidR="007B0A6C" w:rsidRDefault="007B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70" w:rsidRDefault="007B0A6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DE"/>
    <w:rsid w:val="001A17FB"/>
    <w:rsid w:val="00242138"/>
    <w:rsid w:val="00491270"/>
    <w:rsid w:val="007B0A6C"/>
    <w:rsid w:val="00975E4C"/>
    <w:rsid w:val="009B10DE"/>
    <w:rsid w:val="00AB6088"/>
    <w:rsid w:val="00BB23A3"/>
    <w:rsid w:val="00C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FC388-4558-4CC4-A6D9-993073B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0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2021-07-30T12:17:00Z</cp:lastPrinted>
  <dcterms:created xsi:type="dcterms:W3CDTF">2021-06-21T12:31:00Z</dcterms:created>
  <dcterms:modified xsi:type="dcterms:W3CDTF">2021-07-30T12:17:00Z</dcterms:modified>
</cp:coreProperties>
</file>