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Pr="00F00B88" w:rsidRDefault="00A20ADB" w:rsidP="00A20ADB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937791">
        <w:rPr>
          <w:rFonts w:ascii="Arial" w:hAnsi="Arial" w:cs="Arial"/>
          <w:b/>
          <w:sz w:val="32"/>
          <w:szCs w:val="32"/>
          <w:u w:val="single"/>
        </w:rPr>
        <w:t>4</w:t>
      </w:r>
      <w:r w:rsidR="001115EA">
        <w:rPr>
          <w:rFonts w:ascii="Arial" w:hAnsi="Arial" w:cs="Arial"/>
          <w:b/>
          <w:sz w:val="32"/>
          <w:szCs w:val="32"/>
          <w:u w:val="single"/>
        </w:rPr>
        <w:t>5</w:t>
      </w:r>
      <w:r w:rsidRPr="00F00B88">
        <w:rPr>
          <w:rFonts w:ascii="Arial" w:hAnsi="Arial" w:cs="Arial"/>
          <w:b/>
          <w:sz w:val="32"/>
          <w:szCs w:val="32"/>
          <w:u w:val="single"/>
        </w:rPr>
        <w:t>/20</w:t>
      </w:r>
      <w:r w:rsidR="008035EF" w:rsidRPr="00F00B88">
        <w:rPr>
          <w:rFonts w:ascii="Arial" w:hAnsi="Arial" w:cs="Arial"/>
          <w:b/>
          <w:sz w:val="32"/>
          <w:szCs w:val="32"/>
          <w:u w:val="single"/>
        </w:rPr>
        <w:t>2</w:t>
      </w:r>
      <w:r w:rsidRPr="00F00B88">
        <w:rPr>
          <w:rFonts w:ascii="Arial" w:hAnsi="Arial" w:cs="Arial"/>
          <w:b/>
          <w:sz w:val="32"/>
          <w:szCs w:val="32"/>
          <w:u w:val="single"/>
        </w:rPr>
        <w:t>1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Pr="00F00B88" w:rsidRDefault="001115EA" w:rsidP="00F00B88">
      <w:pPr>
        <w:ind w:left="4253" w:right="-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MODIFICA ARTIGOS DO DECRETO LEGISLATIVO Nº 42, DE 22 DE AGOSTO DE 2017, QUE “INSTITUI A MEDALHA MAJOR JOÃO BAPTISTA POMPEU, NO MUNICÍPIO E DÁ OUTRAS PROVIDÊNCIAS.”.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Pr="002C04F4" w:rsidRDefault="00F00B88" w:rsidP="00F00B88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F00B88" w:rsidRDefault="00F00B88" w:rsidP="00A20ADB">
      <w:pPr>
        <w:rPr>
          <w:rFonts w:ascii="Arial" w:hAnsi="Arial" w:cs="Arial"/>
          <w:sz w:val="24"/>
        </w:rPr>
      </w:pPr>
    </w:p>
    <w:p w:rsidR="001115EA" w:rsidRPr="001115EA" w:rsidRDefault="001115EA" w:rsidP="001115EA">
      <w:pPr>
        <w:ind w:firstLine="708"/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 xml:space="preserve">Artigo 1º - 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>O Artigo 1º do Decreto Legislativo nº 42, de 22 de agosto de 2017 passa a viger acrescido da seguinte redação: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ind w:left="1416"/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>Artigo 1º - Fica instituída a “Medalha Major João Baptista Pompeu”, a ser concedida anualmente pela Câmara Municipal, a integrantes das Polícias Militar e Civil, bem como à Marinha do Brasil, lotados funcionalmente no Município da Estância Turística de Barra Bonita.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  <w:r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 xml:space="preserve">Artigo 2º - 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>O Artigo 2º do Decreto Legislativo nº 42, de 22 de agosto de 2017 passa a viger acrescido da seguinte redação: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ind w:left="1416"/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>Artigo 2º - Anualmente, o Presidente da Câmara solicitará dos Comandos da 2ª Cia. o 27º Batalhão de Polícia Militar, do Delegado Titular de Polícia Civil e da Capitania Fluvial do Tietê-Paraná, a indicação de 01 (um) componentes de cada Corporação, cujos trabalhos ou ações mereçam especial destaque pela sua atuação.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 xml:space="preserve">Artigo 3º - 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>O Artigo 4º do Decreto Legislativo nº 42, de 22 de agosto de 2017 passa a viger acrescido da seguinte redação: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ind w:left="1416"/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>Artigo 4º - A entrega dos diplomas e medalhas ocorrerá em sessão Solene ou Ordinária da Câmara Municipal, a critério do Presidente do Legislativo.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 xml:space="preserve">Artigo 4º - 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>O Artigo 5º do Decreto Legislativo nº 42, de 22 de agosto de 2017 passa a viger acrescido da seguinte redação: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1115EA" w:rsidRPr="001115EA" w:rsidRDefault="001115EA" w:rsidP="001115EA">
      <w:pPr>
        <w:ind w:left="1416"/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lastRenderedPageBreak/>
        <w:t>Artigo 5º - A Secretaria da Câmara encaminhará cópia da ata da sessão de entrega dos diplomas à Secretaria de Segurança Pública do Estado de São Paulo, bem como à Capitania Fluvial Tietê-Paraná.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  <w:r w:rsidRPr="001115EA"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sz w:val="24"/>
          <w:szCs w:val="26"/>
          <w:lang w:eastAsia="en-US"/>
        </w:rPr>
        <w:br/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ab/>
      </w: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 xml:space="preserve">Artigo 5º - 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>As despesas decorrentes da execução do presente Decreto Legislativo correrão por conta das dotações próprias, suplementadas se necessário.</w:t>
      </w:r>
    </w:p>
    <w:p w:rsidR="001115EA" w:rsidRPr="001115EA" w:rsidRDefault="001115EA" w:rsidP="001115EA">
      <w:pPr>
        <w:jc w:val="both"/>
        <w:rPr>
          <w:rFonts w:ascii="Arial" w:eastAsia="Calibri" w:hAnsi="Arial" w:cs="Arial"/>
          <w:sz w:val="24"/>
          <w:szCs w:val="26"/>
          <w:lang w:eastAsia="en-US"/>
        </w:rPr>
      </w:pPr>
    </w:p>
    <w:p w:rsidR="00A20ADB" w:rsidRPr="001115EA" w:rsidRDefault="001115EA" w:rsidP="001115EA">
      <w:pPr>
        <w:ind w:firstLine="708"/>
        <w:jc w:val="both"/>
        <w:rPr>
          <w:rFonts w:ascii="Arial" w:hAnsi="Arial" w:cs="Arial"/>
          <w:sz w:val="22"/>
        </w:rPr>
      </w:pPr>
      <w:r w:rsidRPr="001115EA">
        <w:rPr>
          <w:rFonts w:ascii="Arial" w:eastAsia="Calibri" w:hAnsi="Arial" w:cs="Arial"/>
          <w:b/>
          <w:sz w:val="24"/>
          <w:szCs w:val="26"/>
          <w:lang w:eastAsia="en-US"/>
        </w:rPr>
        <w:t>Artigo 6º -</w:t>
      </w:r>
      <w:r w:rsidRPr="001115EA">
        <w:rPr>
          <w:rFonts w:ascii="Arial" w:eastAsia="Calibri" w:hAnsi="Arial" w:cs="Arial"/>
          <w:sz w:val="24"/>
          <w:szCs w:val="26"/>
          <w:lang w:eastAsia="en-US"/>
        </w:rPr>
        <w:t xml:space="preserve">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F00B88" w:rsidRPr="00E94254" w:rsidRDefault="00F00B88" w:rsidP="00F00B88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 w:rsidRPr="00E94254">
        <w:rPr>
          <w:rFonts w:ascii="Arial" w:hAnsi="Arial" w:cs="Arial"/>
          <w:sz w:val="26"/>
          <w:szCs w:val="26"/>
        </w:rPr>
        <w:t>Barra Bonita,</w:t>
      </w:r>
      <w:r w:rsidR="0019268F">
        <w:rPr>
          <w:rFonts w:ascii="Arial" w:hAnsi="Arial" w:cs="Arial"/>
          <w:sz w:val="26"/>
          <w:szCs w:val="26"/>
        </w:rPr>
        <w:t xml:space="preserve"> </w:t>
      </w:r>
      <w:r w:rsidR="001115EA">
        <w:rPr>
          <w:rFonts w:ascii="Arial" w:hAnsi="Arial" w:cs="Arial"/>
          <w:sz w:val="26"/>
          <w:szCs w:val="26"/>
        </w:rPr>
        <w:t>06 de Julho</w:t>
      </w:r>
      <w:r w:rsidR="0019268F">
        <w:rPr>
          <w:rFonts w:ascii="Arial" w:hAnsi="Arial" w:cs="Arial"/>
          <w:sz w:val="26"/>
          <w:szCs w:val="26"/>
        </w:rPr>
        <w:t xml:space="preserve"> de 2021</w:t>
      </w:r>
      <w:r w:rsidRPr="00E94254">
        <w:rPr>
          <w:rFonts w:ascii="Arial" w:hAnsi="Arial" w:cs="Arial"/>
          <w:sz w:val="26"/>
          <w:szCs w:val="26"/>
        </w:rPr>
        <w:t>.</w:t>
      </w: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355884" w:rsidRDefault="00355884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ind w:left="-284"/>
        <w:rPr>
          <w:rFonts w:ascii="Arial" w:hAnsi="Arial" w:cs="Arial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JOSÉ CARLOS FANTIN                  </w:t>
      </w:r>
      <w:r w:rsidR="001115EA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>GERVÁSIO ARISTIDES DA SILVA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F00B88" w:rsidRDefault="00F00B88" w:rsidP="00F00B88">
      <w:pPr>
        <w:pStyle w:val="Corpodetex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A20ADB" w:rsidRDefault="00A20ADB" w:rsidP="00F00B88">
      <w:pPr>
        <w:pStyle w:val="Corpodetexto"/>
        <w:ind w:left="-284"/>
        <w:jc w:val="center"/>
      </w:pPr>
    </w:p>
    <w:sectPr w:rsidR="00A20ADB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0A32FF"/>
    <w:rsid w:val="001115EA"/>
    <w:rsid w:val="0019268F"/>
    <w:rsid w:val="00270547"/>
    <w:rsid w:val="00337C9B"/>
    <w:rsid w:val="00355884"/>
    <w:rsid w:val="003706ED"/>
    <w:rsid w:val="00374D7D"/>
    <w:rsid w:val="004B045D"/>
    <w:rsid w:val="004C55EB"/>
    <w:rsid w:val="00523C37"/>
    <w:rsid w:val="00627C45"/>
    <w:rsid w:val="008035EF"/>
    <w:rsid w:val="00937791"/>
    <w:rsid w:val="00A20ADB"/>
    <w:rsid w:val="00AE5E85"/>
    <w:rsid w:val="00C55449"/>
    <w:rsid w:val="00DF0530"/>
    <w:rsid w:val="00E86CD9"/>
    <w:rsid w:val="00F00B88"/>
    <w:rsid w:val="00FC7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B1C2E-7941-42C1-9018-66CAE3D9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55E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5E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2021-07-06T12:05:00Z</cp:lastPrinted>
  <dcterms:created xsi:type="dcterms:W3CDTF">2021-07-06T12:02:00Z</dcterms:created>
  <dcterms:modified xsi:type="dcterms:W3CDTF">2021-07-06T12:05:00Z</dcterms:modified>
</cp:coreProperties>
</file>