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5841D8" w:rsidRDefault="001F5DF2" w:rsidP="005D71A6">
      <w:pPr>
        <w:spacing w:line="32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C12B3B">
        <w:rPr>
          <w:rFonts w:ascii="Tahoma" w:hAnsi="Tahoma" w:cs="Tahoma"/>
          <w:b/>
        </w:rPr>
        <w:t>06</w:t>
      </w:r>
      <w:r w:rsidR="00C5632B">
        <w:rPr>
          <w:rFonts w:ascii="Tahoma" w:hAnsi="Tahoma" w:cs="Tahoma"/>
          <w:b/>
        </w:rPr>
        <w:t>/2021</w:t>
      </w:r>
      <w:r>
        <w:rPr>
          <w:rFonts w:ascii="Tahoma" w:hAnsi="Tahoma" w:cs="Tahoma"/>
          <w:b/>
        </w:rPr>
        <w:t>.</w:t>
      </w:r>
    </w:p>
    <w:p w:rsidR="00FE2BAE" w:rsidRPr="005841D8" w:rsidRDefault="00421EDB" w:rsidP="005D71A6">
      <w:pPr>
        <w:tabs>
          <w:tab w:val="left" w:pos="3510"/>
        </w:tabs>
        <w:spacing w:line="32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:rsidR="00B93498" w:rsidRPr="00192F4A" w:rsidRDefault="00575C81" w:rsidP="005D71A6">
      <w:pPr>
        <w:spacing w:line="320" w:lineRule="exact"/>
        <w:ind w:left="3402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iCs/>
        </w:rPr>
        <w:t>Autoriza o Poder Executivo a conceder subvenç</w:t>
      </w:r>
      <w:r>
        <w:rPr>
          <w:rFonts w:ascii="Tahoma" w:hAnsi="Tahoma" w:cs="Tahoma"/>
          <w:iCs/>
        </w:rPr>
        <w:t>ão</w:t>
      </w:r>
      <w:r w:rsidRPr="003B76FF">
        <w:rPr>
          <w:rFonts w:ascii="Tahoma" w:hAnsi="Tahoma" w:cs="Tahoma"/>
          <w:iCs/>
        </w:rPr>
        <w:t xml:space="preserve"> socia</w:t>
      </w:r>
      <w:r>
        <w:rPr>
          <w:rFonts w:ascii="Tahoma" w:hAnsi="Tahoma" w:cs="Tahoma"/>
          <w:iCs/>
        </w:rPr>
        <w:t>l</w:t>
      </w:r>
      <w:r w:rsidRPr="003B76FF">
        <w:rPr>
          <w:rFonts w:ascii="Tahoma" w:hAnsi="Tahoma" w:cs="Tahoma"/>
          <w:iCs/>
        </w:rPr>
        <w:t xml:space="preserve"> à entidade </w:t>
      </w:r>
      <w:r>
        <w:rPr>
          <w:rFonts w:ascii="Tahoma" w:hAnsi="Tahoma" w:cs="Tahoma"/>
          <w:bCs/>
        </w:rPr>
        <w:t>Associação do Hospital e Maternidade São José de Barra</w:t>
      </w:r>
      <w:r w:rsidR="001F6423">
        <w:rPr>
          <w:rFonts w:ascii="Tahoma" w:hAnsi="Tahoma" w:cs="Tahoma"/>
          <w:bCs/>
        </w:rPr>
        <w:t xml:space="preserve"> Bonita</w:t>
      </w:r>
      <w:r w:rsidR="00B93498" w:rsidRPr="00192F4A">
        <w:rPr>
          <w:rFonts w:ascii="Tahoma" w:hAnsi="Tahoma" w:cs="Tahoma"/>
          <w:iCs/>
        </w:rPr>
        <w:t xml:space="preserve">, nos termos do artigo 14 da </w:t>
      </w:r>
      <w:r w:rsidR="00B5410A" w:rsidRPr="00192F4A">
        <w:rPr>
          <w:rFonts w:ascii="Tahoma" w:hAnsi="Tahoma" w:cs="Tahoma"/>
          <w:iCs/>
        </w:rPr>
        <w:t>Lei Municipal n° 3.</w:t>
      </w:r>
      <w:r w:rsidR="00B5410A">
        <w:rPr>
          <w:rFonts w:ascii="Tahoma" w:hAnsi="Tahoma" w:cs="Tahoma"/>
          <w:iCs/>
        </w:rPr>
        <w:t>380/2020 (LDO)</w:t>
      </w:r>
      <w:r w:rsidR="00B93498" w:rsidRPr="00192F4A">
        <w:rPr>
          <w:rFonts w:ascii="Tahoma" w:hAnsi="Tahoma" w:cs="Tahoma"/>
          <w:iCs/>
        </w:rPr>
        <w:t xml:space="preserve"> e do </w:t>
      </w:r>
      <w:r w:rsidR="00B93498" w:rsidRPr="00192F4A">
        <w:rPr>
          <w:rFonts w:ascii="Tahoma" w:hAnsi="Tahoma" w:cs="Tahoma"/>
          <w:iCs/>
          <w:spacing w:val="-4"/>
        </w:rPr>
        <w:t xml:space="preserve">artigo 26 da </w:t>
      </w:r>
      <w:r w:rsidR="00B93498" w:rsidRPr="00192F4A">
        <w:rPr>
          <w:rFonts w:ascii="Tahoma" w:hAnsi="Tahoma" w:cs="Tahoma"/>
          <w:iCs/>
        </w:rPr>
        <w:t>Lei Complementar Federal n° 101/2000</w:t>
      </w:r>
      <w:r w:rsidR="00B93498"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="00B93498" w:rsidRPr="00192F4A">
        <w:rPr>
          <w:rFonts w:ascii="Tahoma" w:hAnsi="Tahoma" w:cs="Tahoma"/>
          <w:iCs/>
        </w:rPr>
        <w:t>, e dá outras providências.</w:t>
      </w:r>
    </w:p>
    <w:p w:rsidR="00455D40" w:rsidRPr="005841D8" w:rsidRDefault="00455D40" w:rsidP="005D71A6">
      <w:pPr>
        <w:pStyle w:val="Ttulo"/>
        <w:spacing w:line="32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B93498" w:rsidRDefault="00B93498" w:rsidP="005D71A6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 w:rsidR="001F5DF2">
        <w:rPr>
          <w:rFonts w:ascii="Tahoma" w:hAnsi="Tahoma" w:cs="Tahoma"/>
        </w:rPr>
        <w:t>2</w:t>
      </w:r>
      <w:r w:rsidR="00B5410A">
        <w:rPr>
          <w:rFonts w:ascii="Tahoma" w:hAnsi="Tahoma" w:cs="Tahoma"/>
        </w:rPr>
        <w:t>1</w:t>
      </w:r>
      <w:r w:rsidRPr="003B76FF">
        <w:rPr>
          <w:rFonts w:ascii="Tahoma" w:hAnsi="Tahoma" w:cs="Tahoma"/>
        </w:rPr>
        <w:t>, subvenções sociais à entidade sem fins lucrativos</w:t>
      </w:r>
      <w:r w:rsidR="001F5DF2">
        <w:rPr>
          <w:rFonts w:ascii="Tahoma" w:hAnsi="Tahoma" w:cs="Tahoma"/>
          <w:iCs/>
        </w:rPr>
        <w:t xml:space="preserve"> </w:t>
      </w:r>
      <w:r w:rsidR="00575C81">
        <w:rPr>
          <w:rFonts w:ascii="Tahoma" w:hAnsi="Tahoma" w:cs="Tahoma"/>
          <w:bCs/>
        </w:rPr>
        <w:t>Associação do Hospital e Maternidade São José de Barra</w:t>
      </w:r>
      <w:r w:rsidR="001F6423">
        <w:rPr>
          <w:rFonts w:ascii="Tahoma" w:hAnsi="Tahoma" w:cs="Tahoma"/>
          <w:bCs/>
        </w:rPr>
        <w:t xml:space="preserve"> Bonita</w:t>
      </w:r>
      <w:r w:rsidR="00575C81" w:rsidRPr="003B76FF">
        <w:rPr>
          <w:rFonts w:ascii="Tahoma" w:hAnsi="Tahoma" w:cs="Tahoma"/>
          <w:iCs/>
        </w:rPr>
        <w:t xml:space="preserve">, </w:t>
      </w:r>
      <w:r w:rsidR="00575C81" w:rsidRPr="003A01C3">
        <w:rPr>
          <w:rFonts w:ascii="Tahoma" w:hAnsi="Tahoma" w:cs="Tahoma"/>
        </w:rPr>
        <w:t xml:space="preserve">inscrita no CNPJ/MF sob o nº </w:t>
      </w:r>
      <w:r w:rsidR="00575C81" w:rsidRPr="004061C2">
        <w:rPr>
          <w:rFonts w:ascii="Tahoma" w:hAnsi="Tahoma" w:cs="Tahoma"/>
          <w:snapToGrid w:val="0"/>
        </w:rPr>
        <w:t>44.745.024/0001-45</w:t>
      </w:r>
      <w:r w:rsidR="00575C81" w:rsidRPr="003A01C3">
        <w:rPr>
          <w:rFonts w:ascii="Tahoma" w:hAnsi="Tahoma" w:cs="Tahoma"/>
        </w:rPr>
        <w:t xml:space="preserve">, no valor de até R$ </w:t>
      </w:r>
      <w:r w:rsidR="00B34094">
        <w:rPr>
          <w:rFonts w:ascii="Tahoma" w:hAnsi="Tahoma" w:cs="Tahoma"/>
        </w:rPr>
        <w:t>86.400</w:t>
      </w:r>
      <w:r w:rsidR="00B5410A">
        <w:rPr>
          <w:rFonts w:ascii="Tahoma" w:hAnsi="Tahoma" w:cs="Tahoma"/>
        </w:rPr>
        <w:t>,00</w:t>
      </w:r>
      <w:r w:rsidR="00575C81" w:rsidRPr="003A01C3">
        <w:rPr>
          <w:rFonts w:ascii="Tahoma" w:hAnsi="Tahoma" w:cs="Tahoma"/>
        </w:rPr>
        <w:t xml:space="preserve"> </w:t>
      </w:r>
      <w:r w:rsidR="00B5410A">
        <w:rPr>
          <w:rFonts w:ascii="Tahoma" w:hAnsi="Tahoma" w:cs="Tahoma"/>
        </w:rPr>
        <w:t>(</w:t>
      </w:r>
      <w:r w:rsidR="00B34094">
        <w:rPr>
          <w:rFonts w:ascii="Tahoma" w:hAnsi="Tahoma" w:cs="Tahoma"/>
        </w:rPr>
        <w:t>oitenta e seis</w:t>
      </w:r>
      <w:r w:rsidR="00B5410A">
        <w:rPr>
          <w:rFonts w:ascii="Tahoma" w:hAnsi="Tahoma" w:cs="Tahoma"/>
        </w:rPr>
        <w:t xml:space="preserve"> mil </w:t>
      </w:r>
      <w:r w:rsidR="00B34094">
        <w:rPr>
          <w:rFonts w:ascii="Tahoma" w:hAnsi="Tahoma" w:cs="Tahoma"/>
        </w:rPr>
        <w:t xml:space="preserve">e quatrocentos </w:t>
      </w:r>
      <w:r w:rsidR="00B5410A">
        <w:rPr>
          <w:rFonts w:ascii="Tahoma" w:hAnsi="Tahoma" w:cs="Tahoma"/>
        </w:rPr>
        <w:t>reais).</w:t>
      </w:r>
    </w:p>
    <w:p w:rsidR="00B93498" w:rsidRPr="003B76FF" w:rsidRDefault="00B93498" w:rsidP="005D71A6">
      <w:pPr>
        <w:spacing w:line="320" w:lineRule="exact"/>
        <w:jc w:val="both"/>
        <w:rPr>
          <w:rFonts w:ascii="Tahoma" w:hAnsi="Tahoma" w:cs="Tahoma"/>
        </w:rPr>
      </w:pPr>
    </w:p>
    <w:p w:rsidR="0066508C" w:rsidRPr="003B76FF" w:rsidRDefault="0066508C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 w:rsidR="00205BC4"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 13.019, de 31 de julho de 2014.</w:t>
      </w: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3º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</w:t>
      </w:r>
      <w:r w:rsidR="00B5410A">
        <w:rPr>
          <w:rFonts w:ascii="Tahoma" w:hAnsi="Tahoma" w:cs="Tahoma"/>
        </w:rPr>
        <w:t>2021,</w:t>
      </w:r>
      <w:r w:rsidRPr="0027331C">
        <w:rPr>
          <w:rFonts w:ascii="Tahoma" w:hAnsi="Tahoma" w:cs="Tahoma"/>
        </w:rPr>
        <w:t xml:space="preserve"> suplementadas se necessário.</w:t>
      </w:r>
    </w:p>
    <w:p w:rsidR="00B93498" w:rsidRPr="003B76FF" w:rsidRDefault="00B93498" w:rsidP="005D71A6">
      <w:pPr>
        <w:spacing w:line="320" w:lineRule="exact"/>
        <w:jc w:val="both"/>
        <w:rPr>
          <w:rFonts w:ascii="Tahoma" w:hAnsi="Tahoma" w:cs="Tahoma"/>
        </w:rPr>
      </w:pPr>
    </w:p>
    <w:p w:rsidR="00B93498" w:rsidRPr="003B76FF" w:rsidRDefault="00B93498" w:rsidP="005D71A6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4C4539" w:rsidRPr="005841D8" w:rsidRDefault="004C4539" w:rsidP="005D71A6">
      <w:pPr>
        <w:spacing w:line="320" w:lineRule="exact"/>
        <w:jc w:val="both"/>
        <w:rPr>
          <w:rFonts w:ascii="Tahoma" w:hAnsi="Tahoma" w:cs="Tahoma"/>
        </w:rPr>
      </w:pPr>
    </w:p>
    <w:p w:rsidR="00F041D1" w:rsidRDefault="00F041D1" w:rsidP="005D71A6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B34094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 de </w:t>
      </w:r>
      <w:r w:rsidR="00B34094">
        <w:rPr>
          <w:rFonts w:ascii="Tahoma" w:hAnsi="Tahoma" w:cs="Tahoma"/>
        </w:rPr>
        <w:t>abril</w:t>
      </w:r>
      <w:r>
        <w:rPr>
          <w:rFonts w:ascii="Tahoma" w:hAnsi="Tahoma" w:cs="Tahoma"/>
        </w:rPr>
        <w:t xml:space="preserve"> de 20</w:t>
      </w:r>
      <w:r w:rsidR="001871BD">
        <w:rPr>
          <w:rFonts w:ascii="Tahoma" w:hAnsi="Tahoma" w:cs="Tahoma"/>
        </w:rPr>
        <w:t>2</w:t>
      </w:r>
      <w:r w:rsidR="00B5410A">
        <w:rPr>
          <w:rFonts w:ascii="Tahoma" w:hAnsi="Tahoma" w:cs="Tahoma"/>
        </w:rPr>
        <w:t>1</w:t>
      </w:r>
      <w:r>
        <w:rPr>
          <w:rFonts w:ascii="Tahoma" w:hAnsi="Tahoma" w:cs="Tahoma"/>
        </w:rPr>
        <w:t>.</w:t>
      </w:r>
    </w:p>
    <w:p w:rsidR="00F041D1" w:rsidRDefault="00F041D1" w:rsidP="005D71A6">
      <w:pPr>
        <w:spacing w:line="320" w:lineRule="exact"/>
        <w:ind w:left="3119"/>
        <w:jc w:val="both"/>
        <w:rPr>
          <w:rFonts w:ascii="Tahoma" w:hAnsi="Tahoma" w:cs="Tahoma"/>
        </w:rPr>
      </w:pPr>
    </w:p>
    <w:p w:rsidR="00F041D1" w:rsidRDefault="00F041D1" w:rsidP="005D71A6">
      <w:pPr>
        <w:spacing w:line="320" w:lineRule="exact"/>
        <w:ind w:left="3119"/>
        <w:jc w:val="both"/>
        <w:rPr>
          <w:rFonts w:ascii="Tahoma" w:hAnsi="Tahoma" w:cs="Tahoma"/>
        </w:rPr>
      </w:pPr>
    </w:p>
    <w:p w:rsidR="005D71A6" w:rsidRDefault="005D71A6" w:rsidP="005D71A6">
      <w:pPr>
        <w:spacing w:line="320" w:lineRule="exact"/>
        <w:ind w:left="3119"/>
        <w:jc w:val="both"/>
        <w:rPr>
          <w:rFonts w:ascii="Tahoma" w:hAnsi="Tahoma" w:cs="Tahoma"/>
        </w:rPr>
      </w:pPr>
    </w:p>
    <w:p w:rsidR="00F041D1" w:rsidRPr="00F041D1" w:rsidRDefault="00F041D1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:rsidR="009736CD" w:rsidRDefault="00F041D1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:rsidR="00C75531" w:rsidRDefault="00C75531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66508C" w:rsidRDefault="0066508C" w:rsidP="005D71A6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</w:p>
    <w:p w:rsidR="005D71A6" w:rsidRDefault="005D71A6" w:rsidP="0066508C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b/>
        </w:rPr>
      </w:pPr>
    </w:p>
    <w:p w:rsidR="00C5632B" w:rsidRDefault="00C5632B" w:rsidP="0066508C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b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  <w:r w:rsidRPr="00B5410A">
        <w:rPr>
          <w:rFonts w:ascii="Bookman Old Style" w:hAnsi="Bookman Old Style" w:cs="Tahoma"/>
          <w:b/>
        </w:rPr>
        <w:t>OFÍCIO N° GP.</w:t>
      </w:r>
      <w:r w:rsidR="00C12B3B">
        <w:rPr>
          <w:rFonts w:ascii="Bookman Old Style" w:hAnsi="Bookman Old Style" w:cs="Tahoma"/>
          <w:b/>
        </w:rPr>
        <w:t xml:space="preserve"> 114</w:t>
      </w:r>
      <w:r w:rsidRPr="00B5410A">
        <w:rPr>
          <w:rFonts w:ascii="Bookman Old Style" w:hAnsi="Bookman Old Style" w:cs="Tahoma"/>
          <w:b/>
        </w:rPr>
        <w:t>/20</w:t>
      </w:r>
      <w:r w:rsidR="00B5410A" w:rsidRPr="00B5410A">
        <w:rPr>
          <w:rFonts w:ascii="Bookman Old Style" w:hAnsi="Bookman Old Style" w:cs="Tahoma"/>
          <w:b/>
        </w:rPr>
        <w:t>21</w:t>
      </w:r>
      <w:r w:rsidRPr="00B5410A">
        <w:rPr>
          <w:rFonts w:ascii="Bookman Old Style" w:hAnsi="Bookman Old Style" w:cs="Tahoma"/>
          <w:b/>
        </w:rPr>
        <w:t>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  <w:t xml:space="preserve">                                        Barra Bonita, </w:t>
      </w:r>
      <w:r w:rsidR="00B34094">
        <w:rPr>
          <w:rFonts w:ascii="Bookman Old Style" w:hAnsi="Bookman Old Style" w:cs="Tahoma"/>
        </w:rPr>
        <w:t>22</w:t>
      </w:r>
      <w:r w:rsidR="00B5410A" w:rsidRPr="00B5410A">
        <w:rPr>
          <w:rFonts w:ascii="Bookman Old Style" w:hAnsi="Bookman Old Style" w:cs="Tahoma"/>
        </w:rPr>
        <w:t xml:space="preserve"> </w:t>
      </w:r>
      <w:r w:rsidRPr="00B5410A">
        <w:rPr>
          <w:rFonts w:ascii="Bookman Old Style" w:hAnsi="Bookman Old Style" w:cs="Tahoma"/>
        </w:rPr>
        <w:t xml:space="preserve">de </w:t>
      </w:r>
      <w:r w:rsidR="00B34094">
        <w:rPr>
          <w:rFonts w:ascii="Bookman Old Style" w:hAnsi="Bookman Old Style" w:cs="Tahoma"/>
        </w:rPr>
        <w:t>abril</w:t>
      </w:r>
      <w:r w:rsidR="00B5410A" w:rsidRPr="00B5410A">
        <w:rPr>
          <w:rFonts w:ascii="Bookman Old Style" w:hAnsi="Bookman Old Style" w:cs="Tahoma"/>
        </w:rPr>
        <w:t xml:space="preserve"> de 2021</w:t>
      </w:r>
      <w:r w:rsidRPr="00B5410A">
        <w:rPr>
          <w:rFonts w:ascii="Bookman Old Style" w:hAnsi="Bookman Old Style" w:cs="Tahoma"/>
        </w:rPr>
        <w:t>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Senhor Presidente: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          Estamos submetendo à apreciação dessa Colenda Câmara o incluso Projeto de Lei n° </w:t>
      </w:r>
      <w:r w:rsidR="00C12B3B">
        <w:rPr>
          <w:rFonts w:ascii="Bookman Old Style" w:hAnsi="Bookman Old Style" w:cs="Tahoma"/>
        </w:rPr>
        <w:t>06</w:t>
      </w:r>
      <w:r w:rsidRPr="00B5410A">
        <w:rPr>
          <w:rFonts w:ascii="Bookman Old Style" w:hAnsi="Bookman Old Style" w:cs="Tahoma"/>
        </w:rPr>
        <w:t>/20</w:t>
      </w:r>
      <w:r w:rsidR="001871BD" w:rsidRPr="00B5410A">
        <w:rPr>
          <w:rFonts w:ascii="Bookman Old Style" w:hAnsi="Bookman Old Style" w:cs="Tahoma"/>
        </w:rPr>
        <w:t>2</w:t>
      </w:r>
      <w:r w:rsidR="00B5410A" w:rsidRPr="00B5410A">
        <w:rPr>
          <w:rFonts w:ascii="Bookman Old Style" w:hAnsi="Bookman Old Style" w:cs="Tahoma"/>
        </w:rPr>
        <w:t>1</w:t>
      </w:r>
      <w:r w:rsidRPr="00B5410A">
        <w:rPr>
          <w:rFonts w:ascii="Bookman Old Style" w:hAnsi="Bookman Old Style" w:cs="Tahoma"/>
        </w:rPr>
        <w:t>, que autoriza o Poder Executivo a conceder, no exercício de 20</w:t>
      </w:r>
      <w:r w:rsidR="005D71A6" w:rsidRPr="00B5410A">
        <w:rPr>
          <w:rFonts w:ascii="Bookman Old Style" w:hAnsi="Bookman Old Style" w:cs="Tahoma"/>
        </w:rPr>
        <w:t>2</w:t>
      </w:r>
      <w:r w:rsidR="00B5410A" w:rsidRPr="00B5410A">
        <w:rPr>
          <w:rFonts w:ascii="Bookman Old Style" w:hAnsi="Bookman Old Style" w:cs="Tahoma"/>
        </w:rPr>
        <w:t>1</w:t>
      </w:r>
      <w:r w:rsidRPr="00B5410A">
        <w:rPr>
          <w:rFonts w:ascii="Bookman Old Style" w:hAnsi="Bookman Old Style" w:cs="Tahoma"/>
        </w:rPr>
        <w:t>, subvenção social à Associação do Hospital e Maternidade São José de Barra Bonita e dá outras providências.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:rsidR="001222AF" w:rsidRDefault="0066508C" w:rsidP="00C5632B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A referida entidade solicitou apoio financeiro desta Prefeitura, no valor de </w:t>
      </w:r>
      <w:r w:rsidR="00B5410A" w:rsidRPr="00B5410A">
        <w:rPr>
          <w:rFonts w:ascii="Bookman Old Style" w:hAnsi="Bookman Old Style" w:cs="Tahoma"/>
        </w:rPr>
        <w:t xml:space="preserve">R$ </w:t>
      </w:r>
      <w:r w:rsidR="00B34094">
        <w:rPr>
          <w:rFonts w:ascii="Bookman Old Style" w:hAnsi="Bookman Old Style" w:cs="Tahoma"/>
        </w:rPr>
        <w:t>86.4</w:t>
      </w:r>
      <w:r w:rsidR="00B5410A" w:rsidRPr="00B5410A">
        <w:rPr>
          <w:rFonts w:ascii="Bookman Old Style" w:hAnsi="Bookman Old Style" w:cs="Tahoma"/>
        </w:rPr>
        <w:t>00,00 (</w:t>
      </w:r>
      <w:r w:rsidR="00B34094">
        <w:rPr>
          <w:rFonts w:ascii="Bookman Old Style" w:hAnsi="Bookman Old Style" w:cs="Tahoma"/>
        </w:rPr>
        <w:t>oitenta e seis mil e quatrocentos</w:t>
      </w:r>
      <w:r w:rsidR="00B5410A" w:rsidRPr="00B5410A">
        <w:rPr>
          <w:rFonts w:ascii="Bookman Old Style" w:hAnsi="Bookman Old Style" w:cs="Tahoma"/>
        </w:rPr>
        <w:t xml:space="preserve"> reais)</w:t>
      </w:r>
      <w:r w:rsidR="00B5410A">
        <w:rPr>
          <w:rFonts w:ascii="Bookman Old Style" w:hAnsi="Bookman Old Style" w:cs="Tahoma"/>
        </w:rPr>
        <w:t xml:space="preserve">, </w:t>
      </w:r>
      <w:r w:rsidR="00B34094">
        <w:rPr>
          <w:rFonts w:ascii="Bookman Old Style" w:hAnsi="Bookman Old Style" w:cs="Tahoma"/>
        </w:rPr>
        <w:t>destinados ao pagamento de prestadores de serviços e fornecedores, conforme requerimento anexo.</w:t>
      </w:r>
    </w:p>
    <w:p w:rsidR="00C5632B" w:rsidRPr="00B5410A" w:rsidRDefault="00C5632B" w:rsidP="00C5632B">
      <w:pPr>
        <w:spacing w:line="320" w:lineRule="exact"/>
        <w:ind w:firstLine="2127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A Secretaria Municipal de Saúde emitiu parecer favorável </w:t>
      </w:r>
      <w:r w:rsidR="005D71A6" w:rsidRPr="00B5410A">
        <w:rPr>
          <w:rFonts w:ascii="Bookman Old Style" w:hAnsi="Bookman Old Style" w:cs="Tahoma"/>
        </w:rPr>
        <w:t>à</w:t>
      </w:r>
      <w:r w:rsidRPr="00B5410A">
        <w:rPr>
          <w:rFonts w:ascii="Bookman Old Style" w:hAnsi="Bookman Old Style" w:cs="Tahoma"/>
        </w:rPr>
        <w:t xml:space="preserve"> concessão do auxílio financeiro.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 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Gestão de Convênios informou que a melhor forma de repasse de recursos a entidade seria por meio de subvenção social.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Finanças informou que tem dotação orçamentária para o Orçamento de 20</w:t>
      </w:r>
      <w:r w:rsidR="00FD0334" w:rsidRPr="00B5410A">
        <w:rPr>
          <w:rFonts w:ascii="Bookman Old Style" w:hAnsi="Bookman Old Style" w:cs="Tahoma"/>
        </w:rPr>
        <w:t>2</w:t>
      </w:r>
      <w:r w:rsidR="00B5410A">
        <w:rPr>
          <w:rFonts w:ascii="Bookman Old Style" w:hAnsi="Bookman Old Style" w:cs="Tahoma"/>
        </w:rPr>
        <w:t>1</w:t>
      </w:r>
      <w:r w:rsidRPr="00B5410A">
        <w:rPr>
          <w:rFonts w:ascii="Bookman Old Style" w:hAnsi="Bookman Old Style" w:cs="Tahoma"/>
        </w:rPr>
        <w:t>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Assuntos Jurídicos emitiu parecer favorável.</w:t>
      </w:r>
    </w:p>
    <w:p w:rsidR="00C5632B" w:rsidRPr="00B5410A" w:rsidRDefault="00C5632B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Assim, estamos propondo pelo presente projeto de lei para o repasse de subvenção social no valor de até </w:t>
      </w:r>
      <w:proofErr w:type="gramStart"/>
      <w:r w:rsidR="00B34094" w:rsidRPr="00B5410A">
        <w:rPr>
          <w:rFonts w:ascii="Bookman Old Style" w:hAnsi="Bookman Old Style" w:cs="Tahoma"/>
        </w:rPr>
        <w:t xml:space="preserve">R$ </w:t>
      </w:r>
      <w:r w:rsidR="00B34094">
        <w:rPr>
          <w:rFonts w:ascii="Bookman Old Style" w:hAnsi="Bookman Old Style" w:cs="Tahoma"/>
        </w:rPr>
        <w:t>86.4</w:t>
      </w:r>
      <w:r w:rsidR="00B34094" w:rsidRPr="00B5410A">
        <w:rPr>
          <w:rFonts w:ascii="Bookman Old Style" w:hAnsi="Bookman Old Style" w:cs="Tahoma"/>
        </w:rPr>
        <w:t>00,00 (</w:t>
      </w:r>
      <w:r w:rsidR="00B34094">
        <w:rPr>
          <w:rFonts w:ascii="Bookman Old Style" w:hAnsi="Bookman Old Style" w:cs="Tahoma"/>
        </w:rPr>
        <w:t>oitenta e seis mil e quatrocentos</w:t>
      </w:r>
      <w:r w:rsidR="00B34094" w:rsidRPr="00B5410A">
        <w:rPr>
          <w:rFonts w:ascii="Bookman Old Style" w:hAnsi="Bookman Old Style" w:cs="Tahoma"/>
        </w:rPr>
        <w:t xml:space="preserve"> reais)</w:t>
      </w:r>
      <w:r w:rsidRPr="00B5410A">
        <w:rPr>
          <w:rFonts w:ascii="Bookman Old Style" w:hAnsi="Bookman Old Style" w:cs="Tahoma"/>
        </w:rPr>
        <w:t>, à Associação do Hospital e Maternidade São José</w:t>
      </w:r>
      <w:proofErr w:type="gramEnd"/>
      <w:r w:rsidRPr="00B5410A">
        <w:rPr>
          <w:rFonts w:ascii="Bookman Old Style" w:hAnsi="Bookman Old Style" w:cs="Tahoma"/>
        </w:rPr>
        <w:t xml:space="preserve"> de Barra Bonita.</w:t>
      </w:r>
    </w:p>
    <w:p w:rsidR="00B34094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 </w:t>
      </w:r>
    </w:p>
    <w:p w:rsidR="00B34094" w:rsidRDefault="00B34094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 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lastRenderedPageBreak/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>Esclarecemos, ainda, que a beneficiária deverá prestar contas das subvenções recebidas, nos moldes das instruções provenientes do Tribunal de Contas do Estado e da Lei Federal nº 13.019, de 31 de julho de 2014.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Diante do exposto, aguardamos a aprovação do presente projeto de lei, na forma proposta, e em </w:t>
      </w:r>
      <w:r w:rsidRPr="00B5410A">
        <w:rPr>
          <w:rFonts w:ascii="Bookman Old Style" w:hAnsi="Bookman Old Style" w:cs="Tahoma"/>
          <w:b/>
        </w:rPr>
        <w:t>Regime de Urgência</w:t>
      </w:r>
      <w:r w:rsidRPr="00B5410A">
        <w:rPr>
          <w:rFonts w:ascii="Bookman Old Style" w:hAnsi="Bookman Old Style" w:cs="Tahoma"/>
        </w:rPr>
        <w:t xml:space="preserve">, </w:t>
      </w:r>
      <w:r w:rsidRPr="00B5410A">
        <w:rPr>
          <w:rFonts w:ascii="Bookman Old Style" w:hAnsi="Bookman Old Style" w:cs="Tahoma"/>
          <w:snapToGrid w:val="0"/>
        </w:rPr>
        <w:t>para o qual solicitamos a realização de sessões extraordinárias para sua apreciação.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Sendo </w:t>
      </w:r>
      <w:proofErr w:type="gramStart"/>
      <w:r w:rsidRPr="00B5410A">
        <w:rPr>
          <w:rFonts w:ascii="Bookman Old Style" w:hAnsi="Bookman Old Style" w:cs="Tahoma"/>
        </w:rPr>
        <w:t>só</w:t>
      </w:r>
      <w:proofErr w:type="gramEnd"/>
      <w:r w:rsidRPr="00B5410A">
        <w:rPr>
          <w:rFonts w:ascii="Bookman Old Style" w:hAnsi="Bookman Old Style" w:cs="Tahoma"/>
        </w:rPr>
        <w:t xml:space="preserve"> para o momento, aproveitamos a oportunidade para apresentar a V.Ex.ª e aos Nobres Edis nossos protestos de estima e consideração.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both"/>
        <w:rPr>
          <w:rFonts w:ascii="Bookman Old Style" w:hAnsi="Bookman Old Style" w:cs="Tahoma"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B5410A">
        <w:rPr>
          <w:rFonts w:ascii="Bookman Old Style" w:hAnsi="Bookman Old Style" w:cs="Tahoma"/>
          <w:b/>
          <w:bCs/>
        </w:rPr>
        <w:t>JOSÉ LUIS RICI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Prefeito Municipal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B34094" w:rsidRDefault="00B34094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B34094" w:rsidRDefault="00B34094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B34094" w:rsidRDefault="00B34094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B34094" w:rsidRDefault="00B34094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B34094" w:rsidRPr="00B5410A" w:rsidRDefault="00B34094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À Sua Excelência o Senhor</w:t>
      </w:r>
    </w:p>
    <w:p w:rsidR="0066508C" w:rsidRPr="00B5410A" w:rsidRDefault="00B5410A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JOSÉ CARLOS FANTIN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 xml:space="preserve">Presidente da Câmara Municipal da Estância Turística de </w:t>
      </w:r>
      <w:r w:rsidR="00B5410A">
        <w:rPr>
          <w:rFonts w:ascii="Bookman Old Style" w:hAnsi="Bookman Old Style" w:cs="Tahoma"/>
          <w:iCs/>
        </w:rPr>
        <w:t>Barra Bonita</w:t>
      </w:r>
    </w:p>
    <w:p w:rsidR="0066508C" w:rsidRPr="00B5410A" w:rsidRDefault="0066508C" w:rsidP="00C5632B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  <w:u w:val="single"/>
        </w:rPr>
        <w:t>BARRA BONITA</w:t>
      </w:r>
      <w:r w:rsidRPr="00B5410A">
        <w:rPr>
          <w:rFonts w:ascii="Bookman Old Style" w:hAnsi="Bookman Old Style" w:cs="Tahoma"/>
          <w:iCs/>
        </w:rPr>
        <w:t xml:space="preserve"> - SP</w:t>
      </w:r>
    </w:p>
    <w:p w:rsidR="00C75531" w:rsidRPr="00B5410A" w:rsidRDefault="00C75531" w:rsidP="00C5632B">
      <w:pPr>
        <w:spacing w:line="320" w:lineRule="exact"/>
        <w:ind w:left="3119" w:hanging="992"/>
        <w:jc w:val="center"/>
        <w:rPr>
          <w:rFonts w:ascii="Bookman Old Style" w:hAnsi="Bookman Old Style" w:cs="Tahoma"/>
          <w:b/>
        </w:rPr>
      </w:pPr>
    </w:p>
    <w:p w:rsidR="00B5410A" w:rsidRPr="00B5410A" w:rsidRDefault="00B5410A" w:rsidP="00C5632B">
      <w:pPr>
        <w:spacing w:line="320" w:lineRule="exact"/>
        <w:ind w:left="3119" w:hanging="992"/>
        <w:jc w:val="center"/>
        <w:rPr>
          <w:rFonts w:ascii="Bookman Old Style" w:hAnsi="Bookman Old Style" w:cs="Tahoma"/>
          <w:b/>
        </w:rPr>
      </w:pPr>
    </w:p>
    <w:sectPr w:rsidR="00B5410A" w:rsidRPr="00B5410A" w:rsidSect="00377EB5">
      <w:pgSz w:w="11907" w:h="16840" w:code="9"/>
      <w:pgMar w:top="243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E2581"/>
    <w:rsid w:val="000F4D0F"/>
    <w:rsid w:val="000F76A6"/>
    <w:rsid w:val="001222AF"/>
    <w:rsid w:val="0012253F"/>
    <w:rsid w:val="00122A2D"/>
    <w:rsid w:val="001255B3"/>
    <w:rsid w:val="00127391"/>
    <w:rsid w:val="0013124A"/>
    <w:rsid w:val="001328BA"/>
    <w:rsid w:val="001421C4"/>
    <w:rsid w:val="00154920"/>
    <w:rsid w:val="001778FF"/>
    <w:rsid w:val="00177E45"/>
    <w:rsid w:val="00187122"/>
    <w:rsid w:val="001871BD"/>
    <w:rsid w:val="00187BB8"/>
    <w:rsid w:val="001946B6"/>
    <w:rsid w:val="0019544C"/>
    <w:rsid w:val="0019757B"/>
    <w:rsid w:val="001A0F77"/>
    <w:rsid w:val="001A2AAB"/>
    <w:rsid w:val="001F26A7"/>
    <w:rsid w:val="001F5DF2"/>
    <w:rsid w:val="001F6423"/>
    <w:rsid w:val="00201F50"/>
    <w:rsid w:val="002048EB"/>
    <w:rsid w:val="00205BC4"/>
    <w:rsid w:val="00207E73"/>
    <w:rsid w:val="0021610A"/>
    <w:rsid w:val="00216C6C"/>
    <w:rsid w:val="002269DF"/>
    <w:rsid w:val="0023155F"/>
    <w:rsid w:val="00231573"/>
    <w:rsid w:val="0024608F"/>
    <w:rsid w:val="0026352C"/>
    <w:rsid w:val="00264CDE"/>
    <w:rsid w:val="002703A3"/>
    <w:rsid w:val="0028045C"/>
    <w:rsid w:val="00281373"/>
    <w:rsid w:val="002935D7"/>
    <w:rsid w:val="00294C72"/>
    <w:rsid w:val="00296394"/>
    <w:rsid w:val="002D061E"/>
    <w:rsid w:val="002D0CBD"/>
    <w:rsid w:val="002D3CE5"/>
    <w:rsid w:val="002D76F2"/>
    <w:rsid w:val="002E1511"/>
    <w:rsid w:val="002E4FA9"/>
    <w:rsid w:val="002E5D9B"/>
    <w:rsid w:val="00301355"/>
    <w:rsid w:val="00304BA5"/>
    <w:rsid w:val="00310EA5"/>
    <w:rsid w:val="0031218F"/>
    <w:rsid w:val="00330F74"/>
    <w:rsid w:val="003551DF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3018F"/>
    <w:rsid w:val="004405BB"/>
    <w:rsid w:val="00447A71"/>
    <w:rsid w:val="00455D40"/>
    <w:rsid w:val="00456368"/>
    <w:rsid w:val="00457ACB"/>
    <w:rsid w:val="00465DA5"/>
    <w:rsid w:val="00474BD7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46F60"/>
    <w:rsid w:val="00547F7F"/>
    <w:rsid w:val="00575C81"/>
    <w:rsid w:val="005825F0"/>
    <w:rsid w:val="005841D8"/>
    <w:rsid w:val="005919FD"/>
    <w:rsid w:val="0059682B"/>
    <w:rsid w:val="005B220E"/>
    <w:rsid w:val="005B75EF"/>
    <w:rsid w:val="005B779B"/>
    <w:rsid w:val="005C1AAC"/>
    <w:rsid w:val="005C5557"/>
    <w:rsid w:val="005D19FA"/>
    <w:rsid w:val="005D71A6"/>
    <w:rsid w:val="005E7288"/>
    <w:rsid w:val="005F4E57"/>
    <w:rsid w:val="006270C5"/>
    <w:rsid w:val="00636676"/>
    <w:rsid w:val="006377A8"/>
    <w:rsid w:val="00643D3B"/>
    <w:rsid w:val="00653498"/>
    <w:rsid w:val="0066508C"/>
    <w:rsid w:val="006651B6"/>
    <w:rsid w:val="00665842"/>
    <w:rsid w:val="00667959"/>
    <w:rsid w:val="00673896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5AF3"/>
    <w:rsid w:val="0073109B"/>
    <w:rsid w:val="00732CFD"/>
    <w:rsid w:val="00734DA8"/>
    <w:rsid w:val="00766FD3"/>
    <w:rsid w:val="007815A0"/>
    <w:rsid w:val="007865B5"/>
    <w:rsid w:val="00795C81"/>
    <w:rsid w:val="00797B22"/>
    <w:rsid w:val="007C60BE"/>
    <w:rsid w:val="007D30C6"/>
    <w:rsid w:val="007D70D5"/>
    <w:rsid w:val="007E0BF2"/>
    <w:rsid w:val="007E3FB6"/>
    <w:rsid w:val="007E72C8"/>
    <w:rsid w:val="00810C96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7233"/>
    <w:rsid w:val="00994F51"/>
    <w:rsid w:val="00997147"/>
    <w:rsid w:val="009A2D4D"/>
    <w:rsid w:val="009A7193"/>
    <w:rsid w:val="009B5A5E"/>
    <w:rsid w:val="009B7DC0"/>
    <w:rsid w:val="009C01AE"/>
    <w:rsid w:val="009C0AF3"/>
    <w:rsid w:val="009D17A5"/>
    <w:rsid w:val="00A00B55"/>
    <w:rsid w:val="00A03821"/>
    <w:rsid w:val="00A0490A"/>
    <w:rsid w:val="00A10B37"/>
    <w:rsid w:val="00A11D56"/>
    <w:rsid w:val="00A1330D"/>
    <w:rsid w:val="00A31104"/>
    <w:rsid w:val="00A417FF"/>
    <w:rsid w:val="00A43DC2"/>
    <w:rsid w:val="00A4759A"/>
    <w:rsid w:val="00A53FF1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0BB6"/>
    <w:rsid w:val="00AF4138"/>
    <w:rsid w:val="00AF4A7D"/>
    <w:rsid w:val="00B14CBC"/>
    <w:rsid w:val="00B2544C"/>
    <w:rsid w:val="00B27AA4"/>
    <w:rsid w:val="00B30FC7"/>
    <w:rsid w:val="00B34094"/>
    <w:rsid w:val="00B3762F"/>
    <w:rsid w:val="00B42DD5"/>
    <w:rsid w:val="00B46552"/>
    <w:rsid w:val="00B47C54"/>
    <w:rsid w:val="00B5120D"/>
    <w:rsid w:val="00B5410A"/>
    <w:rsid w:val="00B61AE2"/>
    <w:rsid w:val="00B626C1"/>
    <w:rsid w:val="00B73A67"/>
    <w:rsid w:val="00B82F19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2B3B"/>
    <w:rsid w:val="00C13D0A"/>
    <w:rsid w:val="00C16515"/>
    <w:rsid w:val="00C220B0"/>
    <w:rsid w:val="00C261F2"/>
    <w:rsid w:val="00C357A8"/>
    <w:rsid w:val="00C36E08"/>
    <w:rsid w:val="00C375A2"/>
    <w:rsid w:val="00C40094"/>
    <w:rsid w:val="00C5632B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E11644"/>
    <w:rsid w:val="00E146CC"/>
    <w:rsid w:val="00E24B5A"/>
    <w:rsid w:val="00E549C2"/>
    <w:rsid w:val="00E55903"/>
    <w:rsid w:val="00E55D7F"/>
    <w:rsid w:val="00E66579"/>
    <w:rsid w:val="00E820DE"/>
    <w:rsid w:val="00EA1226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334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4</cp:revision>
  <cp:lastPrinted>2021-04-22T17:26:00Z</cp:lastPrinted>
  <dcterms:created xsi:type="dcterms:W3CDTF">2021-04-22T17:08:00Z</dcterms:created>
  <dcterms:modified xsi:type="dcterms:W3CDTF">2021-04-22T17:27:00Z</dcterms:modified>
</cp:coreProperties>
</file>