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02366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02366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02366" w:rsidP="00C55CF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1F58" w:rsidRPr="00D02366" w:rsidP="00C55CF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02366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F2320D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02366" w:rsidRPr="00D02366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2320D" w:rsidRPr="00D02366" w:rsidP="00D02366">
      <w:pPr>
        <w:spacing w:after="0" w:line="288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D02366">
        <w:rPr>
          <w:rFonts w:ascii="Arial" w:hAnsi="Arial" w:cs="Arial"/>
          <w:sz w:val="28"/>
          <w:szCs w:val="26"/>
        </w:rPr>
        <w:t>Apresentamos</w:t>
      </w:r>
      <w:r w:rsidRPr="00D02366" w:rsidR="00D02366">
        <w:rPr>
          <w:rFonts w:ascii="Arial" w:hAnsi="Arial" w:cs="Arial"/>
          <w:sz w:val="28"/>
          <w:szCs w:val="26"/>
        </w:rPr>
        <w:t xml:space="preserve"> </w:t>
      </w:r>
      <w:r w:rsidRPr="00D02366">
        <w:rPr>
          <w:rFonts w:ascii="Arial" w:hAnsi="Arial" w:cs="Arial"/>
          <w:sz w:val="28"/>
          <w:szCs w:val="26"/>
        </w:rPr>
        <w:t>à</w:t>
      </w:r>
      <w:r w:rsidRPr="00D02366">
        <w:rPr>
          <w:rFonts w:ascii="Arial" w:hAnsi="Arial" w:cs="Arial"/>
          <w:sz w:val="28"/>
          <w:szCs w:val="26"/>
        </w:rPr>
        <w:t xml:space="preserve"> Mesa Diretora, ouvindo o Douto Plenário, Moção de aplausos ao chefe do setor de manutenção da Prefeitura de Barra Bonita, César Lourenço (conhecido popularmente como </w:t>
      </w:r>
      <w:r w:rsidRPr="00D02366">
        <w:rPr>
          <w:rFonts w:ascii="Arial" w:hAnsi="Arial" w:cs="Arial"/>
          <w:sz w:val="28"/>
          <w:szCs w:val="26"/>
        </w:rPr>
        <w:t>Paiacã</w:t>
      </w:r>
      <w:r w:rsidRPr="00D02366">
        <w:rPr>
          <w:rFonts w:ascii="Arial" w:hAnsi="Arial" w:cs="Arial"/>
          <w:sz w:val="28"/>
          <w:szCs w:val="26"/>
        </w:rPr>
        <w:t xml:space="preserve">), responsável pela agilidade em instalar playgrounds em vários bairros da cidade, recuperar terrenos baldios, revitalizar praças com bastante empenho e dedicação. </w:t>
      </w:r>
    </w:p>
    <w:p w:rsidR="00F2320D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320D" w:rsidRPr="00D02366" w:rsidP="00C55CF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D02366">
        <w:rPr>
          <w:rFonts w:ascii="Arial" w:hAnsi="Arial" w:cs="Arial"/>
          <w:b/>
          <w:sz w:val="32"/>
          <w:szCs w:val="26"/>
        </w:rPr>
        <w:t>JUSTIFICATIVA</w:t>
      </w:r>
    </w:p>
    <w:p w:rsidR="00F2320D" w:rsidRPr="00D02366" w:rsidP="00C55CF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2320D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02366" w:rsidR="00E76338">
        <w:rPr>
          <w:rFonts w:ascii="Arial" w:hAnsi="Arial" w:cs="Arial"/>
          <w:sz w:val="26"/>
          <w:szCs w:val="26"/>
        </w:rPr>
        <w:t>O funcionário César Lourenço (</w:t>
      </w:r>
      <w:r w:rsidRPr="00D02366" w:rsidR="008570DD">
        <w:rPr>
          <w:rFonts w:ascii="Arial" w:hAnsi="Arial" w:cs="Arial"/>
          <w:sz w:val="26"/>
          <w:szCs w:val="26"/>
        </w:rPr>
        <w:t>famoso</w:t>
      </w:r>
      <w:r>
        <w:rPr>
          <w:rFonts w:ascii="Arial" w:hAnsi="Arial" w:cs="Arial"/>
          <w:sz w:val="26"/>
          <w:szCs w:val="26"/>
        </w:rPr>
        <w:t xml:space="preserve"> </w:t>
      </w:r>
      <w:r w:rsidRPr="00D02366" w:rsidR="00E76338">
        <w:rPr>
          <w:rFonts w:ascii="Arial" w:hAnsi="Arial" w:cs="Arial"/>
          <w:sz w:val="26"/>
          <w:szCs w:val="26"/>
        </w:rPr>
        <w:t>Paiacã</w:t>
      </w:r>
      <w:r w:rsidRPr="00D02366" w:rsidR="00E76338">
        <w:rPr>
          <w:rFonts w:ascii="Arial" w:hAnsi="Arial" w:cs="Arial"/>
          <w:sz w:val="26"/>
          <w:szCs w:val="26"/>
        </w:rPr>
        <w:t>) vem trabalhando com muito empenho para trazer melhorias nas áreas verdes e praças do município</w:t>
      </w:r>
      <w:r w:rsidRPr="00D02366" w:rsidR="008570DD">
        <w:rPr>
          <w:rFonts w:ascii="Arial" w:hAnsi="Arial" w:cs="Arial"/>
          <w:sz w:val="26"/>
          <w:szCs w:val="26"/>
        </w:rPr>
        <w:t>.</w:t>
      </w:r>
    </w:p>
    <w:p w:rsidR="003515F2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320D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02366" w:rsidR="008570DD">
        <w:rPr>
          <w:rFonts w:ascii="Arial" w:hAnsi="Arial" w:cs="Arial"/>
          <w:sz w:val="26"/>
          <w:szCs w:val="26"/>
        </w:rPr>
        <w:t>Paiacã</w:t>
      </w:r>
      <w:r w:rsidRPr="00D02366" w:rsidR="008570DD">
        <w:rPr>
          <w:rFonts w:ascii="Arial" w:hAnsi="Arial" w:cs="Arial"/>
          <w:sz w:val="26"/>
          <w:szCs w:val="26"/>
        </w:rPr>
        <w:t xml:space="preserve"> t</w:t>
      </w:r>
      <w:r w:rsidRPr="00D02366">
        <w:rPr>
          <w:rFonts w:ascii="Arial" w:hAnsi="Arial" w:cs="Arial"/>
          <w:sz w:val="26"/>
          <w:szCs w:val="26"/>
        </w:rPr>
        <w:t>ambém teve o cuidado de conversar com vizinhos das áreas para saber a melhor forma de proceder na l</w:t>
      </w:r>
      <w:r w:rsidRPr="00D02366" w:rsidR="008570DD">
        <w:rPr>
          <w:rFonts w:ascii="Arial" w:hAnsi="Arial" w:cs="Arial"/>
          <w:sz w:val="26"/>
          <w:szCs w:val="26"/>
        </w:rPr>
        <w:t>impeza e recuperação dos locais, por entender que os moradores ao redor das áreas é que podem indicar como as reformas e melhorias impactariam de forma positiva no seu dia-a-dia.</w:t>
      </w:r>
    </w:p>
    <w:p w:rsidR="003515F2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570DD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02366" w:rsidR="008E5349">
        <w:rPr>
          <w:rFonts w:ascii="Arial" w:hAnsi="Arial" w:cs="Arial"/>
          <w:sz w:val="26"/>
          <w:szCs w:val="26"/>
        </w:rPr>
        <w:t>Já são diversas as áreas verdes que o funcionário transformou, com a limpeza e a instalação de “parquinho” para as crianças e aparelhos de academia ao ar livre para a população.</w:t>
      </w:r>
    </w:p>
    <w:p w:rsidR="003515F2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E5349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02366" w:rsidR="00C55CFB">
        <w:rPr>
          <w:rFonts w:ascii="Arial" w:hAnsi="Arial" w:cs="Arial"/>
          <w:sz w:val="26"/>
          <w:szCs w:val="26"/>
        </w:rPr>
        <w:t xml:space="preserve">Também realizou a recuperação e limpeza de terrenos baldios, com isso tirando o mato e acabando com acúmulo de lixo e de criadouros de insetos e animais peçonhentos. </w:t>
      </w:r>
    </w:p>
    <w:p w:rsidR="003515F2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D02366">
        <w:rPr>
          <w:rFonts w:ascii="Arial" w:hAnsi="Arial" w:cs="Arial"/>
          <w:sz w:val="26"/>
          <w:szCs w:val="26"/>
        </w:rPr>
        <w:t>Diante da eficiência, profissionalismo e competência o homenageado merece nossos aplausos, e que desta manifestação lhe seja dado o devido conhecimento.</w:t>
      </w:r>
    </w:p>
    <w:p w:rsidR="003515F2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D02366" w:rsidP="00D0236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D02366">
        <w:rPr>
          <w:rFonts w:ascii="Arial" w:hAnsi="Arial" w:cs="Arial"/>
          <w:sz w:val="26"/>
          <w:szCs w:val="26"/>
        </w:rPr>
        <w:tab/>
      </w:r>
      <w:r w:rsidRPr="00D02366">
        <w:rPr>
          <w:rFonts w:ascii="Arial" w:hAnsi="Arial" w:cs="Arial"/>
          <w:sz w:val="26"/>
          <w:szCs w:val="26"/>
        </w:rPr>
        <w:tab/>
        <w:t>Sala das Sessões, 30 de novembro de 2020.</w:t>
      </w:r>
    </w:p>
    <w:p w:rsidR="00C55CFB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5CFB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2366">
        <w:rPr>
          <w:rFonts w:ascii="Arial" w:hAnsi="Arial" w:cs="Arial"/>
          <w:sz w:val="26"/>
          <w:szCs w:val="26"/>
        </w:rPr>
        <w:t>Os Vereadores</w:t>
      </w:r>
    </w:p>
    <w:p w:rsidR="003B4704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02366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04" w:rsidRPr="00D02366" w:rsidP="00D02366">
      <w:pPr>
        <w:spacing w:after="0" w:line="240" w:lineRule="auto"/>
        <w:ind w:right="-425"/>
        <w:rPr>
          <w:rFonts w:ascii="Arial" w:hAnsi="Arial" w:cs="Arial"/>
          <w:b/>
          <w:sz w:val="26"/>
          <w:szCs w:val="26"/>
        </w:rPr>
      </w:pPr>
      <w:r w:rsidRPr="00D02366">
        <w:rPr>
          <w:rFonts w:ascii="Arial" w:hAnsi="Arial" w:cs="Arial"/>
          <w:b/>
          <w:sz w:val="26"/>
          <w:szCs w:val="26"/>
        </w:rPr>
        <w:t>SANDRO ROBERTO ALPONTE</w:t>
      </w:r>
      <w:r w:rsidRPr="00D02366">
        <w:rPr>
          <w:rFonts w:ascii="Arial" w:hAnsi="Arial" w:cs="Arial"/>
          <w:b/>
          <w:sz w:val="26"/>
          <w:szCs w:val="26"/>
        </w:rPr>
        <w:tab/>
      </w:r>
      <w:r w:rsidRPr="00D02366">
        <w:rPr>
          <w:rFonts w:ascii="Arial" w:hAnsi="Arial" w:cs="Arial"/>
          <w:b/>
          <w:sz w:val="26"/>
          <w:szCs w:val="26"/>
        </w:rPr>
        <w:t>JOÃO FERNANDO DE JESUS PEREIRA</w:t>
      </w:r>
      <w:bookmarkStart w:id="0" w:name="_GoBack"/>
      <w:bookmarkEnd w:id="0"/>
    </w:p>
    <w:p w:rsidR="008E5349" w:rsidRPr="00D02366" w:rsidP="00C55CF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02366">
        <w:rPr>
          <w:rFonts w:ascii="Arial" w:hAnsi="Arial" w:cs="Arial"/>
          <w:sz w:val="26"/>
          <w:szCs w:val="26"/>
        </w:rPr>
        <w:tab/>
      </w:r>
    </w:p>
    <w:sectPr w:rsidSect="00D02366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20D"/>
    <w:rsid w:val="003515F2"/>
    <w:rsid w:val="003B4704"/>
    <w:rsid w:val="008570DD"/>
    <w:rsid w:val="008E5349"/>
    <w:rsid w:val="00B51F58"/>
    <w:rsid w:val="00BD391E"/>
    <w:rsid w:val="00C55CFB"/>
    <w:rsid w:val="00D02366"/>
    <w:rsid w:val="00E76338"/>
    <w:rsid w:val="00F232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dcterms:created xsi:type="dcterms:W3CDTF">2020-11-30T13:41:00Z</dcterms:created>
  <dcterms:modified xsi:type="dcterms:W3CDTF">2020-11-30T14:02:00Z</dcterms:modified>
</cp:coreProperties>
</file>