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FE27FB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05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816D41">
        <w:rPr>
          <w:rFonts w:ascii="Arial" w:eastAsia="Times New Roman" w:hAnsi="Arial" w:cs="Arial"/>
          <w:b/>
          <w:sz w:val="24"/>
          <w:szCs w:val="20"/>
          <w:lang w:eastAsia="pt-BR"/>
        </w:rPr>
        <w:t>ODILA ZORZIN USTULIN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816D41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JOSÉ CARLOS FANTIN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7F5A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862" w:rsidRDefault="00702862" w:rsidP="00986069">
      <w:pPr>
        <w:spacing w:after="0" w:line="240" w:lineRule="auto"/>
      </w:pPr>
      <w:r>
        <w:separator/>
      </w:r>
    </w:p>
  </w:endnote>
  <w:endnote w:type="continuationSeparator" w:id="1">
    <w:p w:rsidR="00702862" w:rsidRDefault="00702862" w:rsidP="0098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862" w:rsidRDefault="00702862" w:rsidP="00986069">
      <w:pPr>
        <w:spacing w:after="0" w:line="240" w:lineRule="auto"/>
      </w:pPr>
      <w:r>
        <w:separator/>
      </w:r>
    </w:p>
  </w:footnote>
  <w:footnote w:type="continuationSeparator" w:id="1">
    <w:p w:rsidR="00702862" w:rsidRDefault="00702862" w:rsidP="0098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9" w:rsidRDefault="0098606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435E3F"/>
    <w:rsid w:val="00702862"/>
    <w:rsid w:val="007F5A0F"/>
    <w:rsid w:val="00816D41"/>
    <w:rsid w:val="00986069"/>
    <w:rsid w:val="00A9327D"/>
    <w:rsid w:val="00FE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86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6069"/>
  </w:style>
  <w:style w:type="paragraph" w:styleId="Rodap">
    <w:name w:val="footer"/>
    <w:basedOn w:val="Normal"/>
    <w:link w:val="RodapChar"/>
    <w:uiPriority w:val="99"/>
    <w:semiHidden/>
    <w:unhideWhenUsed/>
    <w:rsid w:val="00986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60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7</cp:revision>
  <cp:lastPrinted>2020-02-28T12:37:00Z</cp:lastPrinted>
  <dcterms:created xsi:type="dcterms:W3CDTF">2020-02-21T17:19:00Z</dcterms:created>
  <dcterms:modified xsi:type="dcterms:W3CDTF">2020-02-28T12:37:00Z</dcterms:modified>
</cp:coreProperties>
</file>