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852" w:rsidRPr="000E6703" w:rsidRDefault="00F37852" w:rsidP="00F37852">
      <w:pPr>
        <w:spacing w:before="100" w:beforeAutospacing="1" w:after="100" w:afterAutospacing="1"/>
        <w:jc w:val="center"/>
        <w:rPr>
          <w:rFonts w:ascii="Verdana" w:hAnsi="Verdana" w:cs="Tahoma"/>
          <w:b/>
          <w:sz w:val="40"/>
          <w:szCs w:val="40"/>
          <w:u w:val="single"/>
        </w:rPr>
      </w:pPr>
      <w:r w:rsidRPr="000E6703">
        <w:rPr>
          <w:rFonts w:ascii="Verdana" w:hAnsi="Verdana" w:cs="Tahoma"/>
          <w:b/>
          <w:sz w:val="40"/>
          <w:szCs w:val="40"/>
          <w:u w:val="single"/>
        </w:rPr>
        <w:t>REQUERIMENTO</w:t>
      </w:r>
    </w:p>
    <w:p w:rsidR="008F7ECD" w:rsidRDefault="008F7ECD" w:rsidP="00F37852">
      <w:pPr>
        <w:spacing w:line="360" w:lineRule="auto"/>
        <w:ind w:firstLine="2268"/>
        <w:jc w:val="both"/>
        <w:rPr>
          <w:rFonts w:ascii="Verdana" w:hAnsi="Verdana" w:cs="Calibri"/>
          <w:sz w:val="28"/>
          <w:szCs w:val="28"/>
        </w:rPr>
      </w:pPr>
    </w:p>
    <w:p w:rsidR="00F37852" w:rsidRPr="000E6703" w:rsidRDefault="00F37852" w:rsidP="008F7ECD">
      <w:pPr>
        <w:ind w:firstLine="2268"/>
        <w:jc w:val="both"/>
        <w:rPr>
          <w:rFonts w:ascii="Verdana" w:hAnsi="Verdana" w:cs="Tahoma"/>
          <w:b/>
          <w:sz w:val="40"/>
          <w:szCs w:val="40"/>
          <w:u w:val="single"/>
        </w:rPr>
      </w:pPr>
      <w:r w:rsidRPr="000E6703">
        <w:rPr>
          <w:rFonts w:ascii="Verdana" w:hAnsi="Verdana" w:cs="Calibri"/>
          <w:sz w:val="28"/>
          <w:szCs w:val="28"/>
        </w:rPr>
        <w:t xml:space="preserve">Apresento a Mesa, ouvindo o Douto Plenário, </w:t>
      </w:r>
      <w:r w:rsidRPr="000E6703">
        <w:rPr>
          <w:rFonts w:ascii="Verdana" w:hAnsi="Verdana" w:cs="Calibri"/>
          <w:b/>
          <w:sz w:val="28"/>
          <w:szCs w:val="28"/>
        </w:rPr>
        <w:t>REQUERIMENTO</w:t>
      </w:r>
      <w:r w:rsidRPr="000E6703">
        <w:rPr>
          <w:rFonts w:ascii="Verdana" w:hAnsi="Verdana" w:cs="Calibri"/>
          <w:sz w:val="28"/>
          <w:szCs w:val="28"/>
        </w:rPr>
        <w:t xml:space="preserve"> ao Presidente da Associação do Hospital e Maternidade São José, </w:t>
      </w:r>
      <w:r w:rsidRPr="00F37852">
        <w:rPr>
          <w:rFonts w:ascii="Verdana" w:hAnsi="Verdana" w:cs="Calibri"/>
          <w:i/>
          <w:sz w:val="28"/>
          <w:szCs w:val="28"/>
          <w:u w:val="double"/>
        </w:rPr>
        <w:t xml:space="preserve">Sr. </w:t>
      </w:r>
      <w:r w:rsidR="003B658C">
        <w:rPr>
          <w:rFonts w:ascii="Verdana" w:hAnsi="Verdana" w:cs="Calibri"/>
          <w:i/>
          <w:sz w:val="28"/>
          <w:szCs w:val="28"/>
          <w:u w:val="double"/>
        </w:rPr>
        <w:t>ANTONIO MORSOLETTO NETO</w:t>
      </w:r>
      <w:r w:rsidRPr="000E6703">
        <w:rPr>
          <w:rFonts w:ascii="Verdana" w:hAnsi="Verdana" w:cs="Calibri"/>
          <w:sz w:val="28"/>
          <w:szCs w:val="28"/>
        </w:rPr>
        <w:t>, para que informe a esta casa as seguintes indagações:</w:t>
      </w:r>
    </w:p>
    <w:p w:rsidR="00F37852" w:rsidRPr="000E6703" w:rsidRDefault="00F37852" w:rsidP="00F37852">
      <w:pPr>
        <w:jc w:val="both"/>
        <w:rPr>
          <w:rFonts w:ascii="Verdana" w:hAnsi="Verdana" w:cs="Calibri"/>
          <w:sz w:val="28"/>
          <w:szCs w:val="28"/>
        </w:rPr>
      </w:pPr>
    </w:p>
    <w:p w:rsidR="003B658C" w:rsidRDefault="00774A27" w:rsidP="00C32743">
      <w:pPr>
        <w:pStyle w:val="PargrafodaLista"/>
        <w:numPr>
          <w:ilvl w:val="0"/>
          <w:numId w:val="2"/>
        </w:numPr>
        <w:jc w:val="both"/>
      </w:pPr>
      <w:r>
        <w:t>Quantos funcionários tinha o hospital no encerramento do exercício de 2017</w:t>
      </w:r>
      <w:r w:rsidR="003B658C">
        <w:t>?</w:t>
      </w:r>
    </w:p>
    <w:p w:rsidR="00774A27" w:rsidRDefault="00774A27" w:rsidP="00C32743">
      <w:pPr>
        <w:pStyle w:val="PargrafodaLista"/>
        <w:numPr>
          <w:ilvl w:val="0"/>
          <w:numId w:val="2"/>
        </w:numPr>
        <w:jc w:val="both"/>
      </w:pPr>
      <w:r>
        <w:t>Quantos funcionários tem o hospital atualmente?</w:t>
      </w:r>
    </w:p>
    <w:p w:rsidR="00774A27" w:rsidRDefault="00774A27" w:rsidP="00C32743">
      <w:pPr>
        <w:pStyle w:val="PargrafodaLista"/>
        <w:numPr>
          <w:ilvl w:val="0"/>
          <w:numId w:val="2"/>
        </w:numPr>
        <w:jc w:val="both"/>
      </w:pPr>
      <w:r>
        <w:t>A demanda da população pelos serviços do hospital nesses últimos anos aumentou ou diminuiu? Explique quais circunstâncias podem ter justificado a alteração.</w:t>
      </w:r>
    </w:p>
    <w:p w:rsidR="00774A27" w:rsidRDefault="003B658C" w:rsidP="00C32743">
      <w:pPr>
        <w:pStyle w:val="PargrafodaLista"/>
        <w:numPr>
          <w:ilvl w:val="0"/>
          <w:numId w:val="2"/>
        </w:numPr>
        <w:jc w:val="both"/>
      </w:pPr>
      <w:r>
        <w:t xml:space="preserve">Quantos leitos </w:t>
      </w:r>
      <w:r w:rsidR="00774A27">
        <w:t>existem atualmente e quantos estão em condições de uso</w:t>
      </w:r>
      <w:r>
        <w:t>?</w:t>
      </w:r>
    </w:p>
    <w:p w:rsidR="00774A27" w:rsidRDefault="003B658C" w:rsidP="00C32743">
      <w:pPr>
        <w:pStyle w:val="PargrafodaLista"/>
        <w:numPr>
          <w:ilvl w:val="0"/>
          <w:numId w:val="2"/>
        </w:numPr>
        <w:jc w:val="both"/>
      </w:pPr>
      <w:r>
        <w:t>Qual a média de internação por mês</w:t>
      </w:r>
      <w:r w:rsidR="00774A27">
        <w:t>?</w:t>
      </w:r>
    </w:p>
    <w:p w:rsidR="004A429A" w:rsidRDefault="003B658C" w:rsidP="00C32743">
      <w:pPr>
        <w:pStyle w:val="PargrafodaLista"/>
        <w:numPr>
          <w:ilvl w:val="0"/>
          <w:numId w:val="2"/>
        </w:numPr>
        <w:jc w:val="both"/>
      </w:pPr>
      <w:r>
        <w:t xml:space="preserve">Existe </w:t>
      </w:r>
      <w:r w:rsidR="004A429A">
        <w:t xml:space="preserve">algum direito dos funcionários em atraso? Como por exemplo, </w:t>
      </w:r>
      <w:r w:rsidR="007A7420">
        <w:t>ces</w:t>
      </w:r>
      <w:r>
        <w:t>ta básica</w:t>
      </w:r>
      <w:r w:rsidR="004A429A">
        <w:t>,</w:t>
      </w:r>
      <w:r>
        <w:t xml:space="preserve"> férias vencidas</w:t>
      </w:r>
      <w:r w:rsidR="004A429A">
        <w:t>, etc. Caso positivo, discriminar quais e quantidade.</w:t>
      </w:r>
    </w:p>
    <w:p w:rsidR="00CA2BED" w:rsidRDefault="004A429A" w:rsidP="00C32743">
      <w:pPr>
        <w:pStyle w:val="PargrafodaLista"/>
        <w:numPr>
          <w:ilvl w:val="0"/>
          <w:numId w:val="2"/>
        </w:numPr>
        <w:jc w:val="both"/>
      </w:pPr>
      <w:r>
        <w:t>O</w:t>
      </w:r>
      <w:r w:rsidR="00CA2BED">
        <w:t>s</w:t>
      </w:r>
      <w:r>
        <w:t xml:space="preserve"> pagamento</w:t>
      </w:r>
      <w:r w:rsidR="00CA2BED">
        <w:t>s</w:t>
      </w:r>
      <w:r>
        <w:t xml:space="preserve"> da remuneração dos </w:t>
      </w:r>
      <w:r w:rsidR="003B658C">
        <w:t xml:space="preserve">Médicos </w:t>
      </w:r>
      <w:r w:rsidR="00CA2BED">
        <w:t xml:space="preserve">do hospital </w:t>
      </w:r>
      <w:r w:rsidR="003B658C">
        <w:t>estão em dia?</w:t>
      </w:r>
      <w:r w:rsidR="00CA2BED">
        <w:t xml:space="preserve"> Caso negativo,</w:t>
      </w:r>
      <w:r w:rsidR="00C32743">
        <w:t xml:space="preserve"> </w:t>
      </w:r>
      <w:r w:rsidR="009D119B">
        <w:t>informar</w:t>
      </w:r>
      <w:r w:rsidR="003B658C">
        <w:t xml:space="preserve"> quais</w:t>
      </w:r>
      <w:r w:rsidR="00CA2BED">
        <w:t xml:space="preserve"> estão atrasados</w:t>
      </w:r>
      <w:r w:rsidR="003B658C">
        <w:t xml:space="preserve"> e</w:t>
      </w:r>
      <w:r w:rsidR="00CA2BED">
        <w:t xml:space="preserve"> desde quando.</w:t>
      </w:r>
    </w:p>
    <w:p w:rsidR="00A1152E" w:rsidRDefault="00CA2BED" w:rsidP="00C32743">
      <w:pPr>
        <w:pStyle w:val="PargrafodaLista"/>
        <w:numPr>
          <w:ilvl w:val="0"/>
          <w:numId w:val="2"/>
        </w:numPr>
        <w:jc w:val="both"/>
      </w:pPr>
      <w:r>
        <w:t>O parcel</w:t>
      </w:r>
      <w:r w:rsidR="00A1152E">
        <w:t>amento do débito com a Receita F</w:t>
      </w:r>
      <w:r>
        <w:t>ederal, relativo à expedição da Certidão Negativa de Débito,</w:t>
      </w:r>
      <w:r w:rsidR="003B658C">
        <w:t xml:space="preserve"> vem sendo pago em dia?</w:t>
      </w:r>
      <w:r w:rsidR="00A1152E">
        <w:t xml:space="preserve"> Informar a atual situação.</w:t>
      </w:r>
    </w:p>
    <w:p w:rsidR="00A1152E" w:rsidRDefault="00A1152E" w:rsidP="00C32743">
      <w:pPr>
        <w:pStyle w:val="PargrafodaLista"/>
        <w:numPr>
          <w:ilvl w:val="0"/>
          <w:numId w:val="2"/>
        </w:numPr>
        <w:jc w:val="both"/>
      </w:pPr>
      <w:r>
        <w:t>O parcelamento do débito com a CPFL</w:t>
      </w:r>
      <w:r w:rsidR="003B658C">
        <w:t xml:space="preserve"> vem sendo pago em dia?</w:t>
      </w:r>
      <w:r>
        <w:t xml:space="preserve"> Informar a situação.</w:t>
      </w:r>
    </w:p>
    <w:p w:rsidR="00A1152E" w:rsidRDefault="003B658C" w:rsidP="00C32743">
      <w:pPr>
        <w:pStyle w:val="PargrafodaLista"/>
        <w:numPr>
          <w:ilvl w:val="0"/>
          <w:numId w:val="2"/>
        </w:numPr>
        <w:jc w:val="both"/>
      </w:pPr>
      <w:r>
        <w:t xml:space="preserve">Existe no plano de trabalho </w:t>
      </w:r>
      <w:r w:rsidR="00A1152E">
        <w:t xml:space="preserve">da administração alguma </w:t>
      </w:r>
      <w:r>
        <w:t>programação para pagamento do 13</w:t>
      </w:r>
      <w:r w:rsidR="00A1152E">
        <w:t>º salário</w:t>
      </w:r>
      <w:r>
        <w:t xml:space="preserve"> em dia?</w:t>
      </w:r>
    </w:p>
    <w:p w:rsidR="00C42C7B" w:rsidRDefault="0094093E" w:rsidP="00C32743">
      <w:pPr>
        <w:pStyle w:val="PargrafodaLista"/>
        <w:numPr>
          <w:ilvl w:val="0"/>
          <w:numId w:val="2"/>
        </w:numPr>
        <w:jc w:val="both"/>
      </w:pPr>
      <w:r>
        <w:t xml:space="preserve">Existe alguma previsão no Convênio entre a Prefeitura e o Hospital para que a </w:t>
      </w:r>
      <w:r w:rsidR="00B740D1">
        <w:t>verba recebida</w:t>
      </w:r>
      <w:r w:rsidR="00F740C7">
        <w:t xml:space="preserve"> através do</w:t>
      </w:r>
      <w:r w:rsidR="00B740D1">
        <w:t xml:space="preserve"> convênio deva</w:t>
      </w:r>
      <w:r w:rsidR="00682DC3">
        <w:t xml:space="preserve"> </w:t>
      </w:r>
      <w:r w:rsidR="00B740D1">
        <w:t>priorizar, com preferência, o pagamento dos funcionários, em razão de caracterizar</w:t>
      </w:r>
      <w:r w:rsidR="00F740C7">
        <w:t>-se como uma</w:t>
      </w:r>
      <w:r w:rsidR="00B740D1">
        <w:t xml:space="preserve"> verba de caráter alimentar</w:t>
      </w:r>
      <w:r w:rsidR="00F740C7">
        <w:t>?</w:t>
      </w:r>
    </w:p>
    <w:p w:rsidR="00F37852" w:rsidRPr="000E6703" w:rsidRDefault="00F37852" w:rsidP="00F37852">
      <w:pPr>
        <w:tabs>
          <w:tab w:val="left" w:pos="851"/>
          <w:tab w:val="left" w:pos="1276"/>
        </w:tabs>
        <w:spacing w:line="276" w:lineRule="auto"/>
        <w:jc w:val="both"/>
        <w:rPr>
          <w:rFonts w:ascii="Verdana" w:hAnsi="Verdana" w:cs="Calibri"/>
          <w:sz w:val="26"/>
          <w:szCs w:val="26"/>
        </w:rPr>
      </w:pPr>
    </w:p>
    <w:p w:rsidR="00F37852" w:rsidRPr="000E6703" w:rsidRDefault="00F37852" w:rsidP="00F37852">
      <w:pPr>
        <w:jc w:val="center"/>
        <w:rPr>
          <w:rFonts w:ascii="Verdana" w:hAnsi="Verdana" w:cs="Calibri"/>
          <w:b/>
          <w:sz w:val="30"/>
          <w:szCs w:val="30"/>
        </w:rPr>
      </w:pPr>
      <w:r w:rsidRPr="000E6703">
        <w:rPr>
          <w:rFonts w:ascii="Verdana" w:hAnsi="Verdana" w:cs="Calibri"/>
          <w:b/>
          <w:sz w:val="30"/>
          <w:szCs w:val="30"/>
        </w:rPr>
        <w:t>JUSTIFICATIVA</w:t>
      </w:r>
    </w:p>
    <w:p w:rsidR="00F37852" w:rsidRPr="000E6703" w:rsidRDefault="00F37852" w:rsidP="00F37852">
      <w:pPr>
        <w:jc w:val="both"/>
        <w:rPr>
          <w:rFonts w:ascii="Verdana" w:hAnsi="Verdana" w:cs="Calibri"/>
          <w:sz w:val="28"/>
          <w:szCs w:val="28"/>
        </w:rPr>
      </w:pPr>
      <w:r w:rsidRPr="000E6703">
        <w:rPr>
          <w:rFonts w:ascii="Verdana" w:hAnsi="Verdana" w:cs="Calibri"/>
          <w:sz w:val="28"/>
          <w:szCs w:val="28"/>
        </w:rPr>
        <w:tab/>
      </w:r>
      <w:r w:rsidR="00E83FDB">
        <w:rPr>
          <w:rFonts w:ascii="Verdana" w:hAnsi="Verdana" w:cs="Calibri"/>
          <w:sz w:val="28"/>
          <w:szCs w:val="28"/>
        </w:rPr>
        <w:tab/>
      </w:r>
      <w:r w:rsidR="00E83FDB">
        <w:rPr>
          <w:rFonts w:ascii="Verdana" w:hAnsi="Verdana" w:cs="Calibri"/>
          <w:sz w:val="28"/>
          <w:szCs w:val="28"/>
        </w:rPr>
        <w:tab/>
      </w:r>
    </w:p>
    <w:p w:rsidR="00F37852" w:rsidRPr="000E6703" w:rsidRDefault="00F37852" w:rsidP="007B57FC">
      <w:pPr>
        <w:spacing w:line="276" w:lineRule="auto"/>
        <w:jc w:val="both"/>
        <w:rPr>
          <w:rFonts w:ascii="Verdana" w:hAnsi="Verdana"/>
        </w:rPr>
      </w:pPr>
      <w:r>
        <w:rPr>
          <w:rFonts w:ascii="Verdana" w:hAnsi="Verdana"/>
        </w:rPr>
        <w:tab/>
      </w:r>
      <w:r>
        <w:rPr>
          <w:rFonts w:ascii="Verdana" w:hAnsi="Verdana"/>
        </w:rPr>
        <w:tab/>
      </w:r>
      <w:r>
        <w:rPr>
          <w:rFonts w:ascii="Verdana" w:hAnsi="Verdana"/>
        </w:rPr>
        <w:tab/>
      </w:r>
      <w:r w:rsidR="007B57FC">
        <w:rPr>
          <w:rFonts w:ascii="Verdana" w:hAnsi="Verdana"/>
        </w:rPr>
        <w:t>Como Vereador, recebemos constan</w:t>
      </w:r>
      <w:r w:rsidR="009D119B">
        <w:rPr>
          <w:rFonts w:ascii="Verdana" w:hAnsi="Verdana"/>
        </w:rPr>
        <w:t>temente</w:t>
      </w:r>
      <w:r w:rsidR="00C32743">
        <w:rPr>
          <w:rFonts w:ascii="Verdana" w:hAnsi="Verdana"/>
        </w:rPr>
        <w:t xml:space="preserve"> </w:t>
      </w:r>
      <w:r w:rsidR="009D119B">
        <w:rPr>
          <w:rFonts w:ascii="Verdana" w:hAnsi="Verdana"/>
        </w:rPr>
        <w:t xml:space="preserve">pedidos de informações de munícipes, além de reclamações diversas, que dizem respeito às condições do hospital, condições dos funcionários, do cumprimento dos compromissos das dívidas assumidos, das quais muitas vezes não temos como informar. </w:t>
      </w:r>
    </w:p>
    <w:p w:rsidR="00F37852" w:rsidRPr="000E6703" w:rsidRDefault="00F37852" w:rsidP="00F37852">
      <w:pPr>
        <w:spacing w:line="276" w:lineRule="auto"/>
        <w:ind w:firstLine="2268"/>
        <w:jc w:val="both"/>
        <w:rPr>
          <w:rFonts w:ascii="Verdana" w:hAnsi="Verdana"/>
        </w:rPr>
      </w:pPr>
    </w:p>
    <w:p w:rsidR="00F37852" w:rsidRPr="005B60A8" w:rsidRDefault="00F37852" w:rsidP="008F7ECD">
      <w:pPr>
        <w:spacing w:line="276" w:lineRule="auto"/>
        <w:jc w:val="both"/>
        <w:rPr>
          <w:rFonts w:ascii="Verdana" w:hAnsi="Verdana"/>
          <w:i/>
        </w:rPr>
      </w:pPr>
      <w:r>
        <w:rPr>
          <w:rFonts w:ascii="Verdana" w:hAnsi="Verdana"/>
        </w:rPr>
        <w:tab/>
      </w:r>
      <w:r>
        <w:rPr>
          <w:rFonts w:ascii="Verdana" w:hAnsi="Verdana"/>
        </w:rPr>
        <w:tab/>
      </w:r>
      <w:r>
        <w:rPr>
          <w:rFonts w:ascii="Verdana" w:hAnsi="Verdana"/>
        </w:rPr>
        <w:tab/>
      </w:r>
      <w:r w:rsidRPr="000E6703">
        <w:rPr>
          <w:rFonts w:ascii="Verdana" w:hAnsi="Verdana"/>
        </w:rPr>
        <w:t xml:space="preserve">Este Requerimento também vem de encontro com a Lei </w:t>
      </w:r>
      <w:proofErr w:type="gramStart"/>
      <w:r w:rsidRPr="000E6703">
        <w:rPr>
          <w:rFonts w:ascii="Verdana" w:hAnsi="Verdana"/>
        </w:rPr>
        <w:t>n.º</w:t>
      </w:r>
      <w:proofErr w:type="gramEnd"/>
      <w:r w:rsidRPr="000E6703">
        <w:rPr>
          <w:rFonts w:ascii="Verdana" w:hAnsi="Verdana"/>
        </w:rPr>
        <w:t xml:space="preserve"> 12.527/ 2011, que é a lei de acesso à informação</w:t>
      </w:r>
      <w:r w:rsidRPr="005B60A8">
        <w:rPr>
          <w:rFonts w:ascii="Verdana" w:hAnsi="Verdana"/>
          <w:i/>
        </w:rPr>
        <w:t>.</w:t>
      </w:r>
    </w:p>
    <w:p w:rsidR="00F37852" w:rsidRPr="000E6703" w:rsidRDefault="00E83FDB" w:rsidP="00F37852">
      <w:pPr>
        <w:spacing w:line="276" w:lineRule="auto"/>
        <w:jc w:val="both"/>
        <w:rPr>
          <w:rFonts w:ascii="Verdana" w:hAnsi="Verdana"/>
        </w:rPr>
      </w:pPr>
      <w:r>
        <w:rPr>
          <w:rFonts w:ascii="Verdana" w:hAnsi="Verdana"/>
        </w:rPr>
        <w:tab/>
      </w:r>
      <w:r>
        <w:rPr>
          <w:rFonts w:ascii="Verdana" w:hAnsi="Verdana"/>
        </w:rPr>
        <w:tab/>
      </w:r>
      <w:r>
        <w:rPr>
          <w:rFonts w:ascii="Verdana" w:hAnsi="Verdana"/>
        </w:rPr>
        <w:tab/>
      </w:r>
    </w:p>
    <w:p w:rsidR="00F37852" w:rsidRPr="000E6703" w:rsidRDefault="00F37852" w:rsidP="00F37852">
      <w:pPr>
        <w:spacing w:line="276" w:lineRule="auto"/>
        <w:jc w:val="both"/>
        <w:rPr>
          <w:rFonts w:ascii="Verdana" w:hAnsi="Verdana"/>
        </w:rPr>
      </w:pPr>
      <w:r>
        <w:rPr>
          <w:rFonts w:ascii="Verdana" w:hAnsi="Verdana"/>
        </w:rPr>
        <w:tab/>
      </w:r>
      <w:r>
        <w:rPr>
          <w:rFonts w:ascii="Verdana" w:hAnsi="Verdana"/>
        </w:rPr>
        <w:tab/>
      </w:r>
      <w:r>
        <w:rPr>
          <w:rFonts w:ascii="Verdana" w:hAnsi="Verdana"/>
        </w:rPr>
        <w:tab/>
      </w:r>
      <w:bookmarkStart w:id="0" w:name="_GoBack"/>
      <w:bookmarkEnd w:id="0"/>
      <w:r w:rsidRPr="000E6703">
        <w:rPr>
          <w:rFonts w:ascii="Verdana" w:hAnsi="Verdana"/>
        </w:rPr>
        <w:t xml:space="preserve">Bem como é certo o Poder Legislativo possui como função típica e, portanto, principal, exercer o controle político do Poder Executivo, bem como fiscalizar o orçamento de toso os órgãos e </w:t>
      </w:r>
      <w:proofErr w:type="spellStart"/>
      <w:r w:rsidRPr="000E6703">
        <w:rPr>
          <w:rFonts w:ascii="Verdana" w:hAnsi="Verdana"/>
        </w:rPr>
        <w:t>entidadesque</w:t>
      </w:r>
      <w:proofErr w:type="spellEnd"/>
      <w:r w:rsidRPr="000E6703">
        <w:rPr>
          <w:rFonts w:ascii="Verdana" w:hAnsi="Verdana"/>
        </w:rPr>
        <w:t xml:space="preserve"> possuam relação contratual com a administração e, consequentemente, com as verbas públicas.</w:t>
      </w:r>
    </w:p>
    <w:p w:rsidR="00F37852" w:rsidRPr="000E6703" w:rsidRDefault="00E83FDB" w:rsidP="00F37852">
      <w:pPr>
        <w:spacing w:line="276" w:lineRule="auto"/>
        <w:jc w:val="both"/>
        <w:rPr>
          <w:rFonts w:ascii="Verdana" w:hAnsi="Verdana"/>
        </w:rPr>
      </w:pPr>
      <w:r>
        <w:rPr>
          <w:rFonts w:ascii="Verdana" w:hAnsi="Verdana"/>
        </w:rPr>
        <w:lastRenderedPageBreak/>
        <w:tab/>
      </w:r>
      <w:r>
        <w:rPr>
          <w:rFonts w:ascii="Verdana" w:hAnsi="Verdana"/>
        </w:rPr>
        <w:tab/>
      </w:r>
      <w:r>
        <w:rPr>
          <w:rFonts w:ascii="Verdana" w:hAnsi="Verdana"/>
        </w:rPr>
        <w:tab/>
      </w:r>
    </w:p>
    <w:p w:rsidR="00F37852" w:rsidRPr="000E6703" w:rsidRDefault="00F37852" w:rsidP="00F37852">
      <w:pPr>
        <w:spacing w:line="276" w:lineRule="auto"/>
        <w:ind w:firstLine="2268"/>
        <w:jc w:val="both"/>
        <w:rPr>
          <w:rFonts w:ascii="Verdana" w:hAnsi="Verdana"/>
          <w:color w:val="000000" w:themeColor="text1"/>
        </w:rPr>
      </w:pPr>
      <w:r w:rsidRPr="000E6703">
        <w:rPr>
          <w:rFonts w:ascii="Verdana" w:hAnsi="Verdana"/>
          <w:color w:val="000000" w:themeColor="text1"/>
        </w:rPr>
        <w:tab/>
        <w:t>Tal função tem como intuito apurar por meio de fiscalização direta as contas e patrimônio público e das entidades da administração direta e indireta, com observância ao disposto no Art. 70 da Constituição Federal e Art. 76 da Lei Orgânica Municipal, a legalidade, legitimidade, economicidade, aplicação das subvenções e renúncia das receitas.</w:t>
      </w:r>
    </w:p>
    <w:p w:rsidR="00F37852" w:rsidRPr="000E6703" w:rsidRDefault="00F37852" w:rsidP="00F37852">
      <w:pPr>
        <w:spacing w:line="276" w:lineRule="auto"/>
        <w:ind w:firstLine="2268"/>
        <w:jc w:val="both"/>
        <w:rPr>
          <w:rFonts w:ascii="Verdana" w:hAnsi="Verdana"/>
          <w:color w:val="000000" w:themeColor="text1"/>
        </w:rPr>
      </w:pPr>
    </w:p>
    <w:p w:rsidR="00F37852" w:rsidRPr="005B60A8" w:rsidRDefault="00F37852" w:rsidP="008F7ECD">
      <w:pPr>
        <w:spacing w:line="276" w:lineRule="auto"/>
        <w:ind w:firstLine="2268"/>
        <w:jc w:val="both"/>
        <w:rPr>
          <w:rFonts w:ascii="Verdana" w:hAnsi="Verdana"/>
          <w:i/>
          <w:color w:val="000000" w:themeColor="text1"/>
        </w:rPr>
      </w:pPr>
      <w:r w:rsidRPr="000E6703">
        <w:rPr>
          <w:rFonts w:ascii="Verdana" w:hAnsi="Verdana"/>
          <w:color w:val="000000" w:themeColor="text1"/>
        </w:rPr>
        <w:tab/>
        <w:t xml:space="preserve">Neste passo, a propósito, dispõe ainda a Constituição Federal em seu Art. 31 </w:t>
      </w:r>
      <w:r w:rsidR="008F7ECD">
        <w:rPr>
          <w:rFonts w:ascii="Verdana" w:hAnsi="Verdana"/>
          <w:color w:val="000000" w:themeColor="text1"/>
        </w:rPr>
        <w:t>que compete ao</w:t>
      </w:r>
      <w:r w:rsidRPr="000E6703">
        <w:rPr>
          <w:rFonts w:ascii="Verdana" w:hAnsi="Verdana"/>
          <w:color w:val="000000" w:themeColor="text1"/>
        </w:rPr>
        <w:t xml:space="preserve"> Poder Legislativo Municipal </w:t>
      </w:r>
      <w:r w:rsidR="008F7ECD">
        <w:rPr>
          <w:rFonts w:ascii="Verdana" w:hAnsi="Verdana"/>
          <w:color w:val="000000" w:themeColor="text1"/>
        </w:rPr>
        <w:t>a fiscalização do município, mediante controle externo</w:t>
      </w:r>
      <w:r w:rsidRPr="005B60A8">
        <w:rPr>
          <w:rFonts w:ascii="Verdana" w:hAnsi="Verdana"/>
          <w:i/>
          <w:color w:val="000000" w:themeColor="text1"/>
        </w:rPr>
        <w:t>.</w:t>
      </w:r>
    </w:p>
    <w:p w:rsidR="00F37852" w:rsidRPr="000E6703" w:rsidRDefault="00E83FDB" w:rsidP="00F37852">
      <w:pPr>
        <w:spacing w:line="276" w:lineRule="auto"/>
        <w:jc w:val="both"/>
        <w:rPr>
          <w:rFonts w:ascii="Verdana" w:hAnsi="Verdana"/>
          <w:color w:val="000000" w:themeColor="text1"/>
        </w:rPr>
      </w:pPr>
      <w:r>
        <w:rPr>
          <w:rFonts w:ascii="Verdana" w:hAnsi="Verdana"/>
          <w:color w:val="000000" w:themeColor="text1"/>
        </w:rPr>
        <w:tab/>
      </w:r>
      <w:r>
        <w:rPr>
          <w:rFonts w:ascii="Verdana" w:hAnsi="Verdana"/>
          <w:color w:val="000000" w:themeColor="text1"/>
        </w:rPr>
        <w:tab/>
      </w:r>
      <w:r>
        <w:rPr>
          <w:rFonts w:ascii="Verdana" w:hAnsi="Verdana"/>
          <w:color w:val="000000" w:themeColor="text1"/>
        </w:rPr>
        <w:tab/>
      </w:r>
    </w:p>
    <w:p w:rsidR="00F37852" w:rsidRPr="000E6703" w:rsidRDefault="00F37852" w:rsidP="00F37852">
      <w:pPr>
        <w:spacing w:line="276" w:lineRule="auto"/>
        <w:jc w:val="both"/>
        <w:rPr>
          <w:rFonts w:ascii="Verdana" w:hAnsi="Verdana"/>
          <w:color w:val="000000" w:themeColor="text1"/>
        </w:rPr>
      </w:pP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sidRPr="000E6703">
        <w:rPr>
          <w:rFonts w:ascii="Verdana" w:hAnsi="Verdana"/>
          <w:color w:val="000000" w:themeColor="text1"/>
        </w:rPr>
        <w:t xml:space="preserve">Neste ínterim, o Poder Legislativo, exercendo o posto fiscalizador das contas públicas, possui legitimidade e interesse em receber informações sobre a Associação do Hospital e Maternidade São José, que recebe subvenção do Poder Executivo municipal, o que torna possível e legal o pedido desta Casa junto </w:t>
      </w:r>
      <w:r w:rsidR="00730CB7" w:rsidRPr="000E6703">
        <w:rPr>
          <w:rFonts w:ascii="Verdana" w:hAnsi="Verdana"/>
          <w:color w:val="000000" w:themeColor="text1"/>
        </w:rPr>
        <w:t>à</w:t>
      </w:r>
      <w:r w:rsidRPr="000E6703">
        <w:rPr>
          <w:rFonts w:ascii="Verdana" w:hAnsi="Verdana"/>
          <w:color w:val="000000" w:themeColor="text1"/>
        </w:rPr>
        <w:t xml:space="preserve"> entidade, haja vista a </w:t>
      </w:r>
      <w:proofErr w:type="spellStart"/>
      <w:r w:rsidRPr="000E6703">
        <w:rPr>
          <w:rFonts w:ascii="Verdana" w:hAnsi="Verdana"/>
          <w:color w:val="000000" w:themeColor="text1"/>
        </w:rPr>
        <w:t>funçãoprecípua</w:t>
      </w:r>
      <w:proofErr w:type="spellEnd"/>
      <w:r w:rsidRPr="000E6703">
        <w:rPr>
          <w:rFonts w:ascii="Verdana" w:hAnsi="Verdana"/>
          <w:color w:val="000000" w:themeColor="text1"/>
        </w:rPr>
        <w:t xml:space="preserve"> do Poder Legislativo em fiscalizar as contas municipais.</w:t>
      </w:r>
    </w:p>
    <w:p w:rsidR="00F37852" w:rsidRPr="000E6703" w:rsidRDefault="00F37852" w:rsidP="00F37852">
      <w:pPr>
        <w:spacing w:line="276" w:lineRule="auto"/>
        <w:ind w:firstLine="2268"/>
        <w:jc w:val="both"/>
        <w:rPr>
          <w:rFonts w:ascii="Verdana" w:hAnsi="Verdana"/>
          <w:color w:val="000000" w:themeColor="text1"/>
        </w:rPr>
      </w:pPr>
    </w:p>
    <w:p w:rsidR="00F37852" w:rsidRDefault="00F37852" w:rsidP="00F37852">
      <w:pPr>
        <w:spacing w:line="276" w:lineRule="auto"/>
        <w:jc w:val="both"/>
        <w:rPr>
          <w:rFonts w:ascii="Verdana" w:hAnsi="Verdana"/>
          <w:color w:val="000000" w:themeColor="text1"/>
        </w:rPr>
      </w:pP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sidRPr="000E6703">
        <w:rPr>
          <w:rFonts w:ascii="Verdana" w:hAnsi="Verdana"/>
          <w:color w:val="000000" w:themeColor="text1"/>
        </w:rPr>
        <w:t>Ainda pelo fato de que a fiscalização das contas públicas deve ser realizada com regularidade, desde que por órgão competente. Sendo que eventuais irregularidades nas receitas e despesas da administração pública atingem diretamente a população pagadora dos impostos, que de forma geral sustentam as despesas do Executivo.</w:t>
      </w:r>
    </w:p>
    <w:p w:rsidR="00F37852" w:rsidRPr="000E6703" w:rsidRDefault="00F37852" w:rsidP="00F37852">
      <w:pPr>
        <w:ind w:firstLine="2268"/>
        <w:jc w:val="both"/>
        <w:rPr>
          <w:rFonts w:ascii="Verdana" w:hAnsi="Verdana"/>
        </w:rPr>
      </w:pPr>
    </w:p>
    <w:p w:rsidR="00F37852" w:rsidRPr="000E6703" w:rsidRDefault="00F37852" w:rsidP="00F37852">
      <w:pPr>
        <w:spacing w:line="276" w:lineRule="auto"/>
        <w:ind w:firstLine="2268"/>
        <w:jc w:val="both"/>
        <w:rPr>
          <w:rFonts w:ascii="Verdana" w:hAnsi="Verdana"/>
        </w:rPr>
      </w:pPr>
      <w:r>
        <w:rPr>
          <w:rFonts w:ascii="Verdana" w:hAnsi="Verdana"/>
        </w:rPr>
        <w:tab/>
      </w:r>
      <w:r w:rsidRPr="000E6703">
        <w:rPr>
          <w:rFonts w:ascii="Verdana" w:hAnsi="Verdana"/>
        </w:rPr>
        <w:t>Diante disso, este Requerimento tem o escopo de trazer maior transparência aos cidadãos</w:t>
      </w:r>
      <w:r w:rsidR="008F7ECD">
        <w:rPr>
          <w:rFonts w:ascii="Verdana" w:hAnsi="Verdana"/>
        </w:rPr>
        <w:t xml:space="preserve"> que necessitam </w:t>
      </w:r>
      <w:r w:rsidRPr="000E6703">
        <w:rPr>
          <w:rFonts w:ascii="Verdana" w:hAnsi="Verdana"/>
        </w:rPr>
        <w:t>das informações, inclusive para auxiliar para que sejam sanados eventuais problemas.</w:t>
      </w:r>
    </w:p>
    <w:p w:rsidR="00F37852" w:rsidRPr="000E6703" w:rsidRDefault="00F37852" w:rsidP="00F37852">
      <w:pPr>
        <w:ind w:firstLine="2268"/>
        <w:jc w:val="both"/>
        <w:rPr>
          <w:rFonts w:ascii="Verdana" w:hAnsi="Verdana"/>
        </w:rPr>
      </w:pPr>
    </w:p>
    <w:p w:rsidR="00F37852" w:rsidRPr="000E6703" w:rsidRDefault="00F37852" w:rsidP="00F37852">
      <w:pPr>
        <w:ind w:firstLine="2268"/>
        <w:jc w:val="both"/>
        <w:rPr>
          <w:rFonts w:ascii="Verdana" w:hAnsi="Verdana"/>
        </w:rPr>
      </w:pPr>
      <w:r>
        <w:rPr>
          <w:rFonts w:ascii="Verdana" w:hAnsi="Verdana"/>
        </w:rPr>
        <w:tab/>
      </w:r>
      <w:r w:rsidRPr="000E6703">
        <w:rPr>
          <w:rFonts w:ascii="Verdana" w:hAnsi="Verdana"/>
        </w:rPr>
        <w:t>Sala da</w:t>
      </w:r>
      <w:r w:rsidR="008F7ECD">
        <w:rPr>
          <w:rFonts w:ascii="Verdana" w:hAnsi="Verdana"/>
        </w:rPr>
        <w:t>s Sessões, 14 de fevereiro de 2020</w:t>
      </w:r>
      <w:r w:rsidRPr="000E6703">
        <w:rPr>
          <w:rFonts w:ascii="Verdana" w:hAnsi="Verdana"/>
        </w:rPr>
        <w:t>.</w:t>
      </w:r>
    </w:p>
    <w:p w:rsidR="00F37852" w:rsidRPr="000E6703" w:rsidRDefault="00F37852" w:rsidP="00F37852">
      <w:pPr>
        <w:ind w:firstLine="2268"/>
        <w:jc w:val="both"/>
        <w:rPr>
          <w:rFonts w:ascii="Verdana" w:hAnsi="Verdana"/>
        </w:rPr>
      </w:pPr>
    </w:p>
    <w:p w:rsidR="00F37852" w:rsidRDefault="00F37852" w:rsidP="00F37852">
      <w:pPr>
        <w:jc w:val="center"/>
        <w:rPr>
          <w:rFonts w:ascii="Verdana" w:hAnsi="Verdana"/>
        </w:rPr>
      </w:pPr>
    </w:p>
    <w:p w:rsidR="008F7ECD" w:rsidRPr="000E6703" w:rsidRDefault="008F7ECD" w:rsidP="00F37852">
      <w:pPr>
        <w:jc w:val="center"/>
        <w:rPr>
          <w:rFonts w:ascii="Verdana" w:hAnsi="Verdana"/>
        </w:rPr>
      </w:pPr>
    </w:p>
    <w:p w:rsidR="00730CB7" w:rsidRDefault="008F7ECD" w:rsidP="008F7ECD">
      <w:pPr>
        <w:jc w:val="center"/>
        <w:rPr>
          <w:rFonts w:ascii="Verdana" w:hAnsi="Verdana"/>
          <w:b/>
        </w:rPr>
      </w:pPr>
      <w:r>
        <w:rPr>
          <w:rFonts w:ascii="Verdana" w:hAnsi="Verdana"/>
          <w:b/>
        </w:rPr>
        <w:t>JOSÉ CARLOS FANTIM</w:t>
      </w:r>
    </w:p>
    <w:p w:rsidR="00214FC8" w:rsidRPr="008F7ECD" w:rsidRDefault="00730CB7" w:rsidP="008F7ECD">
      <w:pPr>
        <w:jc w:val="center"/>
        <w:rPr>
          <w:rFonts w:ascii="Verdana" w:hAnsi="Verdana"/>
        </w:rPr>
      </w:pPr>
      <w:r w:rsidRPr="000E6703">
        <w:rPr>
          <w:rFonts w:ascii="Verdana" w:hAnsi="Verdana"/>
        </w:rPr>
        <w:t>Vereador</w:t>
      </w:r>
    </w:p>
    <w:sectPr w:rsidR="00214FC8" w:rsidRPr="008F7ECD" w:rsidSect="00B20950">
      <w:pgSz w:w="11906" w:h="16838"/>
      <w:pgMar w:top="181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F5D6C"/>
    <w:multiLevelType w:val="hybridMultilevel"/>
    <w:tmpl w:val="BD8E80E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55E3235"/>
    <w:multiLevelType w:val="hybridMultilevel"/>
    <w:tmpl w:val="3FCC00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82156"/>
    <w:rsid w:val="00013C57"/>
    <w:rsid w:val="000973CC"/>
    <w:rsid w:val="00134BA5"/>
    <w:rsid w:val="001365D0"/>
    <w:rsid w:val="00174984"/>
    <w:rsid w:val="001C7115"/>
    <w:rsid w:val="0020287C"/>
    <w:rsid w:val="00214FC8"/>
    <w:rsid w:val="002420EC"/>
    <w:rsid w:val="00247C00"/>
    <w:rsid w:val="002E20C9"/>
    <w:rsid w:val="002E7CD8"/>
    <w:rsid w:val="003764C7"/>
    <w:rsid w:val="003B64FE"/>
    <w:rsid w:val="003B658C"/>
    <w:rsid w:val="0046291D"/>
    <w:rsid w:val="0049478B"/>
    <w:rsid w:val="004A429A"/>
    <w:rsid w:val="00561A73"/>
    <w:rsid w:val="005715C8"/>
    <w:rsid w:val="005D5001"/>
    <w:rsid w:val="005D54A9"/>
    <w:rsid w:val="006178EB"/>
    <w:rsid w:val="00641EE2"/>
    <w:rsid w:val="00682DC3"/>
    <w:rsid w:val="006E026B"/>
    <w:rsid w:val="006F64E2"/>
    <w:rsid w:val="00730CB7"/>
    <w:rsid w:val="00774A27"/>
    <w:rsid w:val="007A7420"/>
    <w:rsid w:val="007B57FC"/>
    <w:rsid w:val="007D152A"/>
    <w:rsid w:val="00801B8E"/>
    <w:rsid w:val="00841B27"/>
    <w:rsid w:val="008541ED"/>
    <w:rsid w:val="008A1D7F"/>
    <w:rsid w:val="008F7ECD"/>
    <w:rsid w:val="0094058C"/>
    <w:rsid w:val="0094093E"/>
    <w:rsid w:val="009D119B"/>
    <w:rsid w:val="00A1152E"/>
    <w:rsid w:val="00AB0064"/>
    <w:rsid w:val="00AD04DA"/>
    <w:rsid w:val="00AF46E4"/>
    <w:rsid w:val="00B740D1"/>
    <w:rsid w:val="00B82156"/>
    <w:rsid w:val="00B97A1A"/>
    <w:rsid w:val="00BD14E4"/>
    <w:rsid w:val="00C32743"/>
    <w:rsid w:val="00C42C7B"/>
    <w:rsid w:val="00CA2BED"/>
    <w:rsid w:val="00CC201C"/>
    <w:rsid w:val="00DA0D21"/>
    <w:rsid w:val="00DA2056"/>
    <w:rsid w:val="00E45B6D"/>
    <w:rsid w:val="00E75B06"/>
    <w:rsid w:val="00E83FDB"/>
    <w:rsid w:val="00EA773A"/>
    <w:rsid w:val="00F37852"/>
    <w:rsid w:val="00F71F79"/>
    <w:rsid w:val="00F740C7"/>
    <w:rsid w:val="00FE68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77E3"/>
  <w15:docId w15:val="{A9EAAF20-88B3-4DDA-8083-87C25036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156"/>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2156"/>
    <w:pPr>
      <w:ind w:left="720"/>
      <w:contextualSpacing/>
    </w:pPr>
  </w:style>
  <w:style w:type="paragraph" w:styleId="Textodebalo">
    <w:name w:val="Balloon Text"/>
    <w:basedOn w:val="Normal"/>
    <w:link w:val="TextodebaloChar"/>
    <w:uiPriority w:val="99"/>
    <w:semiHidden/>
    <w:unhideWhenUsed/>
    <w:rsid w:val="00682DC3"/>
    <w:rPr>
      <w:rFonts w:ascii="Segoe UI" w:hAnsi="Segoe UI" w:cs="Segoe UI"/>
      <w:sz w:val="18"/>
      <w:szCs w:val="18"/>
    </w:rPr>
  </w:style>
  <w:style w:type="character" w:customStyle="1" w:styleId="TextodebaloChar">
    <w:name w:val="Texto de balão Char"/>
    <w:basedOn w:val="Fontepargpadro"/>
    <w:link w:val="Textodebalo"/>
    <w:uiPriority w:val="99"/>
    <w:semiHidden/>
    <w:rsid w:val="00682DC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Usuario</cp:lastModifiedBy>
  <cp:revision>8</cp:revision>
  <cp:lastPrinted>2020-02-18T01:06:00Z</cp:lastPrinted>
  <dcterms:created xsi:type="dcterms:W3CDTF">2020-02-14T14:15:00Z</dcterms:created>
  <dcterms:modified xsi:type="dcterms:W3CDTF">2020-02-18T01:08:00Z</dcterms:modified>
</cp:coreProperties>
</file>