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59" w:rsidRPr="0036775B" w:rsidRDefault="004C5011" w:rsidP="00D1694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6"/>
          <w:szCs w:val="26"/>
        </w:rPr>
      </w:pPr>
      <w:r w:rsidRPr="0036775B">
        <w:rPr>
          <w:rFonts w:ascii="Arial" w:hAnsi="Arial" w:cs="Arial"/>
          <w:b/>
          <w:sz w:val="56"/>
          <w:szCs w:val="26"/>
        </w:rPr>
        <w:t xml:space="preserve">PROJETO DE </w:t>
      </w:r>
      <w:r w:rsidR="007C5E03" w:rsidRPr="0036775B">
        <w:rPr>
          <w:rFonts w:ascii="Arial" w:hAnsi="Arial" w:cs="Arial"/>
          <w:b/>
          <w:sz w:val="56"/>
          <w:szCs w:val="26"/>
        </w:rPr>
        <w:t xml:space="preserve">LEI </w:t>
      </w:r>
      <w:r w:rsidRPr="0036775B">
        <w:rPr>
          <w:rFonts w:ascii="Arial" w:hAnsi="Arial" w:cs="Arial"/>
          <w:b/>
          <w:sz w:val="56"/>
          <w:szCs w:val="26"/>
        </w:rPr>
        <w:t xml:space="preserve">Nº </w:t>
      </w:r>
      <w:r w:rsidR="00605F78">
        <w:rPr>
          <w:rFonts w:ascii="Arial" w:hAnsi="Arial" w:cs="Arial"/>
          <w:b/>
          <w:sz w:val="56"/>
          <w:szCs w:val="26"/>
        </w:rPr>
        <w:t>06</w:t>
      </w:r>
      <w:r w:rsidR="00D7341C" w:rsidRPr="0036775B">
        <w:rPr>
          <w:rFonts w:ascii="Arial" w:hAnsi="Arial" w:cs="Arial"/>
          <w:b/>
          <w:sz w:val="56"/>
          <w:szCs w:val="26"/>
        </w:rPr>
        <w:t>/2020-</w:t>
      </w:r>
      <w:r w:rsidR="007C5E03" w:rsidRPr="0036775B">
        <w:rPr>
          <w:rFonts w:ascii="Arial" w:hAnsi="Arial" w:cs="Arial"/>
          <w:b/>
          <w:sz w:val="56"/>
          <w:szCs w:val="26"/>
        </w:rPr>
        <w:t>L</w:t>
      </w:r>
    </w:p>
    <w:p w:rsidR="004C5011" w:rsidRPr="0036775B" w:rsidRDefault="00E01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left="4111"/>
        <w:jc w:val="both"/>
        <w:rPr>
          <w:rFonts w:ascii="Arial" w:hAnsi="Arial" w:cs="Arial"/>
          <w:b/>
          <w:iCs/>
          <w:sz w:val="28"/>
          <w:szCs w:val="26"/>
        </w:rPr>
      </w:pPr>
      <w:r w:rsidRPr="0036775B">
        <w:rPr>
          <w:rFonts w:ascii="Arial" w:hAnsi="Arial" w:cs="Arial"/>
          <w:b/>
          <w:iCs/>
          <w:sz w:val="28"/>
          <w:szCs w:val="26"/>
        </w:rPr>
        <w:t>AUTORIZA O MUNICÍPIO A REALIZAR O PROJETO MEUS 15 ANOS, COM A</w:t>
      </w:r>
      <w:r w:rsidR="00D7341C" w:rsidRPr="0036775B">
        <w:rPr>
          <w:rFonts w:ascii="Arial" w:hAnsi="Arial" w:cs="Arial"/>
          <w:b/>
          <w:iCs/>
          <w:sz w:val="28"/>
          <w:szCs w:val="26"/>
        </w:rPr>
        <w:t>CESSÃO DE USO DE ESPAÇO PÚBLICO</w:t>
      </w:r>
      <w:r w:rsidR="00D1694F" w:rsidRPr="0036775B">
        <w:rPr>
          <w:rFonts w:ascii="Arial" w:hAnsi="Arial" w:cs="Arial"/>
          <w:b/>
          <w:iCs/>
          <w:sz w:val="28"/>
          <w:szCs w:val="26"/>
        </w:rPr>
        <w:t xml:space="preserve"> A </w:t>
      </w:r>
      <w:r w:rsidR="00D7341C" w:rsidRPr="0036775B">
        <w:rPr>
          <w:rFonts w:ascii="Arial" w:hAnsi="Arial" w:cs="Arial"/>
          <w:b/>
          <w:iCs/>
          <w:sz w:val="28"/>
          <w:szCs w:val="26"/>
        </w:rPr>
        <w:t>MUNÍCIPES DE BAIXA RENDA, PARA REALIZAÇÃO DE BAILE DE DEBUTANTE</w:t>
      </w:r>
      <w:r w:rsidR="00605F78">
        <w:rPr>
          <w:rFonts w:ascii="Arial" w:hAnsi="Arial" w:cs="Arial"/>
          <w:b/>
          <w:iCs/>
          <w:sz w:val="28"/>
          <w:szCs w:val="26"/>
        </w:rPr>
        <w:t>.</w:t>
      </w:r>
    </w:p>
    <w:p w:rsidR="00D1694F" w:rsidRPr="0036775B" w:rsidRDefault="00D16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bCs/>
          <w:sz w:val="26"/>
          <w:szCs w:val="26"/>
        </w:rPr>
        <w:t xml:space="preserve">Art. 1º </w:t>
      </w:r>
      <w:r w:rsidRPr="0036775B">
        <w:rPr>
          <w:rFonts w:ascii="Arial" w:hAnsi="Arial" w:cs="Arial"/>
          <w:sz w:val="26"/>
          <w:szCs w:val="26"/>
        </w:rPr>
        <w:t xml:space="preserve">- Fica o Poder Executivo autorizado a </w:t>
      </w:r>
      <w:r w:rsidR="00D7341C" w:rsidRPr="0036775B">
        <w:rPr>
          <w:rFonts w:ascii="Arial" w:hAnsi="Arial" w:cs="Arial"/>
          <w:sz w:val="26"/>
          <w:szCs w:val="26"/>
        </w:rPr>
        <w:t xml:space="preserve">ceder o uso gratuito de espaços públicos </w:t>
      </w:r>
      <w:r w:rsidRPr="0036775B">
        <w:rPr>
          <w:rFonts w:ascii="Arial" w:hAnsi="Arial" w:cs="Arial"/>
          <w:sz w:val="26"/>
          <w:szCs w:val="26"/>
        </w:rPr>
        <w:t>a</w:t>
      </w:r>
      <w:r w:rsidR="00D7341C" w:rsidRPr="0036775B">
        <w:rPr>
          <w:rFonts w:ascii="Arial" w:hAnsi="Arial" w:cs="Arial"/>
          <w:sz w:val="26"/>
          <w:szCs w:val="26"/>
        </w:rPr>
        <w:t>os</w:t>
      </w:r>
      <w:r w:rsidR="00C1137C" w:rsidRPr="0036775B">
        <w:rPr>
          <w:rFonts w:ascii="Arial" w:hAnsi="Arial" w:cs="Arial"/>
          <w:sz w:val="26"/>
          <w:szCs w:val="26"/>
        </w:rPr>
        <w:t xml:space="preserve"> munícipes de baixa renda</w:t>
      </w:r>
      <w:r w:rsidRPr="0036775B">
        <w:rPr>
          <w:rFonts w:ascii="Arial" w:hAnsi="Arial" w:cs="Arial"/>
          <w:sz w:val="26"/>
          <w:szCs w:val="26"/>
        </w:rPr>
        <w:t xml:space="preserve"> para fins de </w:t>
      </w:r>
      <w:r w:rsidR="00D7341C" w:rsidRPr="0036775B">
        <w:rPr>
          <w:rFonts w:ascii="Arial" w:hAnsi="Arial" w:cs="Arial"/>
          <w:sz w:val="26"/>
          <w:szCs w:val="26"/>
        </w:rPr>
        <w:t>realização de baile de debutante</w:t>
      </w:r>
      <w:r w:rsidRPr="0036775B">
        <w:rPr>
          <w:rFonts w:ascii="Arial" w:hAnsi="Arial" w:cs="Arial"/>
          <w:sz w:val="26"/>
          <w:szCs w:val="26"/>
        </w:rPr>
        <w:t>.</w:t>
      </w:r>
    </w:p>
    <w:p w:rsidR="00D1694F" w:rsidRPr="0036775B" w:rsidRDefault="00D16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bCs/>
          <w:sz w:val="26"/>
          <w:szCs w:val="26"/>
        </w:rPr>
        <w:t xml:space="preserve">Art. 2º </w:t>
      </w:r>
      <w:r w:rsidR="00E80554" w:rsidRPr="0036775B">
        <w:rPr>
          <w:rFonts w:ascii="Arial" w:hAnsi="Arial" w:cs="Arial"/>
          <w:sz w:val="26"/>
          <w:szCs w:val="26"/>
        </w:rPr>
        <w:t>- O beneficio previsto no artigo</w:t>
      </w:r>
      <w:r w:rsidRPr="0036775B">
        <w:rPr>
          <w:rFonts w:ascii="Arial" w:hAnsi="Arial" w:cs="Arial"/>
          <w:sz w:val="26"/>
          <w:szCs w:val="26"/>
        </w:rPr>
        <w:t xml:space="preserve"> anterior, será deferido ao munícipe que comprovar:</w:t>
      </w:r>
    </w:p>
    <w:p w:rsidR="00D56713" w:rsidRPr="0036775B" w:rsidRDefault="00D16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 xml:space="preserve">I </w:t>
      </w:r>
      <w:r w:rsidR="00D7341C" w:rsidRPr="0036775B">
        <w:rPr>
          <w:rFonts w:ascii="Arial" w:hAnsi="Arial" w:cs="Arial"/>
          <w:sz w:val="26"/>
          <w:szCs w:val="26"/>
        </w:rPr>
        <w:t>–</w:t>
      </w:r>
      <w:r w:rsidR="0036775B">
        <w:rPr>
          <w:rFonts w:ascii="Arial" w:hAnsi="Arial" w:cs="Arial"/>
          <w:sz w:val="26"/>
          <w:szCs w:val="26"/>
        </w:rPr>
        <w:t xml:space="preserve"> </w:t>
      </w:r>
      <w:r w:rsidR="00C1137C" w:rsidRPr="0036775B">
        <w:rPr>
          <w:rFonts w:ascii="Arial" w:hAnsi="Arial" w:cs="Arial"/>
          <w:sz w:val="26"/>
          <w:szCs w:val="26"/>
        </w:rPr>
        <w:t>regular matrícula escolar</w:t>
      </w:r>
      <w:r w:rsidR="00D56713" w:rsidRPr="0036775B">
        <w:rPr>
          <w:rFonts w:ascii="Arial" w:hAnsi="Arial" w:cs="Arial"/>
          <w:sz w:val="26"/>
          <w:szCs w:val="26"/>
        </w:rPr>
        <w:t>;</w:t>
      </w:r>
    </w:p>
    <w:p w:rsidR="00D7341C" w:rsidRPr="0036775B" w:rsidRDefault="00D56713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 xml:space="preserve">II - </w:t>
      </w:r>
      <w:r w:rsidR="00D7341C" w:rsidRPr="0036775B">
        <w:rPr>
          <w:rFonts w:ascii="Arial" w:hAnsi="Arial" w:cs="Arial"/>
          <w:sz w:val="26"/>
          <w:szCs w:val="26"/>
        </w:rPr>
        <w:t>residência no município pelo prazo mínimo de 12 (doze) meses;</w:t>
      </w:r>
    </w:p>
    <w:p w:rsidR="00D1694F" w:rsidRPr="0036775B" w:rsidRDefault="00D7341C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II</w:t>
      </w:r>
      <w:r w:rsidR="00D56713" w:rsidRPr="0036775B">
        <w:rPr>
          <w:rFonts w:ascii="Arial" w:hAnsi="Arial" w:cs="Arial"/>
          <w:sz w:val="26"/>
          <w:szCs w:val="26"/>
        </w:rPr>
        <w:t>I</w:t>
      </w:r>
      <w:r w:rsidRPr="0036775B">
        <w:rPr>
          <w:rFonts w:ascii="Arial" w:hAnsi="Arial" w:cs="Arial"/>
          <w:sz w:val="26"/>
          <w:szCs w:val="26"/>
        </w:rPr>
        <w:t xml:space="preserve"> - </w:t>
      </w:r>
      <w:r w:rsidR="00D1694F" w:rsidRPr="0036775B">
        <w:rPr>
          <w:rFonts w:ascii="Arial" w:hAnsi="Arial" w:cs="Arial"/>
          <w:sz w:val="26"/>
          <w:szCs w:val="26"/>
        </w:rPr>
        <w:t xml:space="preserve">renda familiar não superior </w:t>
      </w:r>
      <w:r w:rsidRPr="0036775B">
        <w:rPr>
          <w:rFonts w:ascii="Arial" w:hAnsi="Arial" w:cs="Arial"/>
          <w:sz w:val="26"/>
          <w:szCs w:val="26"/>
        </w:rPr>
        <w:t>a</w:t>
      </w:r>
      <w:r w:rsidR="00D1694F" w:rsidRPr="0036775B">
        <w:rPr>
          <w:rFonts w:ascii="Arial" w:hAnsi="Arial" w:cs="Arial"/>
          <w:sz w:val="26"/>
          <w:szCs w:val="26"/>
        </w:rPr>
        <w:t xml:space="preserve"> 0</w:t>
      </w:r>
      <w:r w:rsidRPr="0036775B">
        <w:rPr>
          <w:rFonts w:ascii="Arial" w:hAnsi="Arial" w:cs="Arial"/>
          <w:sz w:val="26"/>
          <w:szCs w:val="26"/>
        </w:rPr>
        <w:t>2</w:t>
      </w:r>
      <w:r w:rsidR="00D1694F" w:rsidRPr="0036775B">
        <w:rPr>
          <w:rFonts w:ascii="Arial" w:hAnsi="Arial" w:cs="Arial"/>
          <w:sz w:val="26"/>
          <w:szCs w:val="26"/>
        </w:rPr>
        <w:t xml:space="preserve"> (</w:t>
      </w:r>
      <w:r w:rsidRPr="0036775B">
        <w:rPr>
          <w:rFonts w:ascii="Arial" w:hAnsi="Arial" w:cs="Arial"/>
          <w:sz w:val="26"/>
          <w:szCs w:val="26"/>
        </w:rPr>
        <w:t>dois</w:t>
      </w:r>
      <w:r w:rsidR="00D1694F" w:rsidRPr="0036775B">
        <w:rPr>
          <w:rFonts w:ascii="Arial" w:hAnsi="Arial" w:cs="Arial"/>
          <w:sz w:val="26"/>
          <w:szCs w:val="26"/>
        </w:rPr>
        <w:t>) salários mínimos;</w:t>
      </w:r>
    </w:p>
    <w:p w:rsidR="00D1694F" w:rsidRPr="0036775B" w:rsidRDefault="00D56713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IV</w:t>
      </w:r>
      <w:r w:rsidR="00C1137C" w:rsidRPr="0036775B">
        <w:rPr>
          <w:rFonts w:ascii="Arial" w:hAnsi="Arial" w:cs="Arial"/>
          <w:sz w:val="26"/>
          <w:szCs w:val="26"/>
        </w:rPr>
        <w:t xml:space="preserve"> – possuir apenas </w:t>
      </w:r>
      <w:r w:rsidR="00D1694F" w:rsidRPr="0036775B">
        <w:rPr>
          <w:rFonts w:ascii="Arial" w:hAnsi="Arial" w:cs="Arial"/>
          <w:sz w:val="26"/>
          <w:szCs w:val="26"/>
        </w:rPr>
        <w:t>um imóvel</w:t>
      </w:r>
      <w:r w:rsidR="00D7341C" w:rsidRPr="0036775B">
        <w:rPr>
          <w:rFonts w:ascii="Arial" w:hAnsi="Arial" w:cs="Arial"/>
          <w:sz w:val="26"/>
          <w:szCs w:val="26"/>
        </w:rPr>
        <w:t xml:space="preserve"> destinado à moradia da entidade familiar</w:t>
      </w:r>
      <w:r w:rsidR="00C1137C" w:rsidRPr="0036775B">
        <w:rPr>
          <w:rFonts w:ascii="Arial" w:hAnsi="Arial" w:cs="Arial"/>
          <w:sz w:val="26"/>
          <w:szCs w:val="26"/>
        </w:rPr>
        <w:t>, alugado ou não</w:t>
      </w:r>
      <w:r w:rsidRPr="0036775B">
        <w:rPr>
          <w:rFonts w:ascii="Arial" w:hAnsi="Arial" w:cs="Arial"/>
          <w:sz w:val="26"/>
          <w:szCs w:val="26"/>
        </w:rPr>
        <w:t>.</w:t>
      </w:r>
    </w:p>
    <w:p w:rsidR="003130BE" w:rsidRPr="0036775B" w:rsidRDefault="00D16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bCs/>
          <w:sz w:val="26"/>
          <w:szCs w:val="26"/>
        </w:rPr>
        <w:t xml:space="preserve">Art. 3º </w:t>
      </w:r>
      <w:r w:rsidR="00E80554" w:rsidRPr="0036775B">
        <w:rPr>
          <w:rFonts w:ascii="Arial" w:hAnsi="Arial" w:cs="Arial"/>
          <w:sz w:val="26"/>
          <w:szCs w:val="26"/>
        </w:rPr>
        <w:t xml:space="preserve">- Poderão ser beneficiários desta </w:t>
      </w:r>
      <w:r w:rsidRPr="0036775B">
        <w:rPr>
          <w:rFonts w:ascii="Arial" w:hAnsi="Arial" w:cs="Arial"/>
          <w:sz w:val="26"/>
          <w:szCs w:val="26"/>
        </w:rPr>
        <w:t>Lei, os munícipes inscritos no Cadastro Único pa</w:t>
      </w:r>
      <w:r w:rsidR="00E80554" w:rsidRPr="0036775B">
        <w:rPr>
          <w:rFonts w:ascii="Arial" w:hAnsi="Arial" w:cs="Arial"/>
          <w:sz w:val="26"/>
          <w:szCs w:val="26"/>
        </w:rPr>
        <w:t>ra Programas Sociais – CADÚNICO</w:t>
      </w:r>
      <w:r w:rsidRPr="0036775B">
        <w:rPr>
          <w:rFonts w:ascii="Arial" w:hAnsi="Arial" w:cs="Arial"/>
          <w:sz w:val="26"/>
          <w:szCs w:val="26"/>
        </w:rPr>
        <w:t>.</w:t>
      </w:r>
    </w:p>
    <w:p w:rsidR="00D1694F" w:rsidRPr="0036775B" w:rsidRDefault="00D1694F" w:rsidP="0036775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bCs/>
          <w:sz w:val="26"/>
          <w:szCs w:val="26"/>
        </w:rPr>
        <w:t xml:space="preserve">Art. 4º </w:t>
      </w:r>
      <w:r w:rsidRPr="0036775B">
        <w:rPr>
          <w:rFonts w:ascii="Arial" w:hAnsi="Arial" w:cs="Arial"/>
          <w:sz w:val="26"/>
          <w:szCs w:val="26"/>
        </w:rPr>
        <w:t xml:space="preserve">- Detectada fraude na obtenção do benefício assegurado por esta Lei, o munícipe contemplado será compelido a ressarcir </w:t>
      </w:r>
      <w:r w:rsidR="00740E87" w:rsidRPr="0036775B">
        <w:rPr>
          <w:rFonts w:ascii="Arial" w:hAnsi="Arial" w:cs="Arial"/>
          <w:sz w:val="26"/>
          <w:szCs w:val="26"/>
        </w:rPr>
        <w:t xml:space="preserve">ao Erário </w:t>
      </w:r>
      <w:r w:rsidRPr="0036775B">
        <w:rPr>
          <w:rFonts w:ascii="Arial" w:hAnsi="Arial" w:cs="Arial"/>
          <w:sz w:val="26"/>
          <w:szCs w:val="26"/>
        </w:rPr>
        <w:t xml:space="preserve">o </w:t>
      </w:r>
      <w:r w:rsidR="00740E87" w:rsidRPr="0036775B">
        <w:rPr>
          <w:rFonts w:ascii="Arial" w:hAnsi="Arial" w:cs="Arial"/>
          <w:sz w:val="26"/>
          <w:szCs w:val="26"/>
        </w:rPr>
        <w:t>c</w:t>
      </w:r>
      <w:r w:rsidRPr="0036775B">
        <w:rPr>
          <w:rFonts w:ascii="Arial" w:hAnsi="Arial" w:cs="Arial"/>
          <w:sz w:val="26"/>
          <w:szCs w:val="26"/>
        </w:rPr>
        <w:t>usto d</w:t>
      </w:r>
      <w:r w:rsidR="00D7341C" w:rsidRPr="0036775B">
        <w:rPr>
          <w:rFonts w:ascii="Arial" w:hAnsi="Arial" w:cs="Arial"/>
          <w:sz w:val="26"/>
          <w:szCs w:val="26"/>
        </w:rPr>
        <w:t xml:space="preserve">o uso </w:t>
      </w:r>
      <w:r w:rsidR="00740E87" w:rsidRPr="0036775B">
        <w:rPr>
          <w:rFonts w:ascii="Arial" w:hAnsi="Arial" w:cs="Arial"/>
          <w:sz w:val="26"/>
          <w:szCs w:val="26"/>
        </w:rPr>
        <w:t>da</w:t>
      </w:r>
      <w:r w:rsidR="00D7341C" w:rsidRPr="0036775B">
        <w:rPr>
          <w:rFonts w:ascii="Arial" w:hAnsi="Arial" w:cs="Arial"/>
          <w:sz w:val="26"/>
          <w:szCs w:val="26"/>
        </w:rPr>
        <w:t>cessão</w:t>
      </w:r>
      <w:r w:rsidR="00740E87" w:rsidRPr="0036775B">
        <w:rPr>
          <w:rFonts w:ascii="Arial" w:hAnsi="Arial" w:cs="Arial"/>
          <w:sz w:val="26"/>
          <w:szCs w:val="26"/>
        </w:rPr>
        <w:t xml:space="preserve"> recebida</w:t>
      </w:r>
      <w:r w:rsidRPr="0036775B">
        <w:rPr>
          <w:rFonts w:ascii="Arial" w:hAnsi="Arial" w:cs="Arial"/>
          <w:sz w:val="26"/>
          <w:szCs w:val="26"/>
        </w:rPr>
        <w:t xml:space="preserve">, sem prejuízo da aplicação de multa no valor de 50 (cinquenta) </w:t>
      </w:r>
      <w:r w:rsidR="00583053" w:rsidRPr="0036775B">
        <w:rPr>
          <w:rFonts w:ascii="Arial" w:hAnsi="Arial" w:cs="Arial"/>
          <w:sz w:val="26"/>
          <w:szCs w:val="26"/>
        </w:rPr>
        <w:t xml:space="preserve">UFESP’s - </w:t>
      </w:r>
      <w:r w:rsidRPr="0036775B">
        <w:rPr>
          <w:rFonts w:ascii="Arial" w:hAnsi="Arial" w:cs="Arial"/>
          <w:sz w:val="26"/>
          <w:szCs w:val="26"/>
        </w:rPr>
        <w:t>Unidades Fiscais do Estado de São Paulo.</w:t>
      </w:r>
    </w:p>
    <w:p w:rsidR="00E0194F" w:rsidRPr="0036775B" w:rsidRDefault="00E0194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sz w:val="26"/>
          <w:szCs w:val="26"/>
        </w:rPr>
        <w:t>Art. 5º</w:t>
      </w:r>
      <w:r w:rsidRPr="0036775B">
        <w:rPr>
          <w:rFonts w:ascii="Arial" w:hAnsi="Arial" w:cs="Arial"/>
          <w:sz w:val="26"/>
          <w:szCs w:val="26"/>
        </w:rPr>
        <w:t xml:space="preserve"> - O cessionário deverá firmar termo de compromisso contendo</w:t>
      </w:r>
      <w:r w:rsidR="00932A1F" w:rsidRPr="0036775B">
        <w:rPr>
          <w:rFonts w:ascii="Arial" w:hAnsi="Arial" w:cs="Arial"/>
          <w:sz w:val="26"/>
          <w:szCs w:val="26"/>
        </w:rPr>
        <w:t>,</w:t>
      </w:r>
      <w:r w:rsidRPr="0036775B">
        <w:rPr>
          <w:rFonts w:ascii="Arial" w:hAnsi="Arial" w:cs="Arial"/>
          <w:sz w:val="26"/>
          <w:szCs w:val="26"/>
        </w:rPr>
        <w:t xml:space="preserve"> no mínimo</w:t>
      </w:r>
      <w:r w:rsidR="00932A1F" w:rsidRPr="0036775B">
        <w:rPr>
          <w:rFonts w:ascii="Arial" w:hAnsi="Arial" w:cs="Arial"/>
          <w:sz w:val="26"/>
          <w:szCs w:val="26"/>
        </w:rPr>
        <w:t>,</w:t>
      </w:r>
      <w:r w:rsidRPr="0036775B">
        <w:rPr>
          <w:rFonts w:ascii="Arial" w:hAnsi="Arial" w:cs="Arial"/>
          <w:sz w:val="26"/>
          <w:szCs w:val="26"/>
        </w:rPr>
        <w:t xml:space="preserve"> as seguintes cláusulas:</w:t>
      </w:r>
    </w:p>
    <w:p w:rsidR="00E0194F" w:rsidRPr="0036775B" w:rsidRDefault="00E0194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 – proibição de locar, sublocar, arrendar, ceder, emprestar ou de qualquer forma transferir a terceiros, a qualquer título, os direitos decorrentes do objeto da cessão de uso;</w:t>
      </w:r>
    </w:p>
    <w:p w:rsidR="00E0194F" w:rsidRPr="0036775B" w:rsidRDefault="00E0194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II – declaração de ciência de que o Poder Executivo poderá revogar a permissão, a qualquer tempo, por motivo de interesse público devidamente justificado, não cabendo à cessionária qualquer direito a indenização por eventuais problemas relacionado ao uso, ou retenção pelas construções ou benfeitorias realizadas no imóvel;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lastRenderedPageBreak/>
        <w:t>III - isentar o Município por quaisquer danos ocasionados a terceiros durante o evento.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sz w:val="26"/>
          <w:szCs w:val="26"/>
        </w:rPr>
        <w:t>Parágrafo único:</w:t>
      </w:r>
      <w:r w:rsidRPr="0036775B">
        <w:rPr>
          <w:rFonts w:ascii="Arial" w:hAnsi="Arial" w:cs="Arial"/>
          <w:sz w:val="26"/>
          <w:szCs w:val="26"/>
        </w:rPr>
        <w:t xml:space="preserve"> O </w:t>
      </w:r>
      <w:r w:rsidR="00E0194F" w:rsidRPr="0036775B">
        <w:rPr>
          <w:rFonts w:ascii="Arial" w:hAnsi="Arial" w:cs="Arial"/>
          <w:sz w:val="26"/>
          <w:szCs w:val="26"/>
        </w:rPr>
        <w:t xml:space="preserve">cessionário </w:t>
      </w:r>
      <w:r w:rsidR="00740E87" w:rsidRPr="0036775B">
        <w:rPr>
          <w:rFonts w:ascii="Arial" w:hAnsi="Arial" w:cs="Arial"/>
          <w:sz w:val="26"/>
          <w:szCs w:val="26"/>
        </w:rPr>
        <w:t xml:space="preserve">também </w:t>
      </w:r>
      <w:r w:rsidR="00E0194F" w:rsidRPr="0036775B">
        <w:rPr>
          <w:rFonts w:ascii="Arial" w:hAnsi="Arial" w:cs="Arial"/>
          <w:sz w:val="26"/>
          <w:szCs w:val="26"/>
        </w:rPr>
        <w:t>se responsabilizará</w:t>
      </w:r>
      <w:r w:rsidRPr="0036775B">
        <w:rPr>
          <w:rFonts w:ascii="Arial" w:hAnsi="Arial" w:cs="Arial"/>
          <w:sz w:val="26"/>
          <w:szCs w:val="26"/>
        </w:rPr>
        <w:t>: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 xml:space="preserve">I - </w:t>
      </w:r>
      <w:r w:rsidR="00E0194F" w:rsidRPr="0036775B">
        <w:rPr>
          <w:rFonts w:ascii="Arial" w:hAnsi="Arial" w:cs="Arial"/>
          <w:sz w:val="26"/>
          <w:szCs w:val="26"/>
        </w:rPr>
        <w:t>pelos danos materiais causados a bens e equipamentos municipais que acaso guarneçam o imóvel objeto da cessão de uso;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II -</w:t>
      </w:r>
      <w:r w:rsidR="00E0194F" w:rsidRPr="0036775B">
        <w:rPr>
          <w:rFonts w:ascii="Arial" w:hAnsi="Arial" w:cs="Arial"/>
          <w:sz w:val="26"/>
          <w:szCs w:val="26"/>
        </w:rPr>
        <w:t xml:space="preserve"> por toda e qualquer de</w:t>
      </w:r>
      <w:r w:rsidRPr="0036775B">
        <w:rPr>
          <w:rFonts w:ascii="Arial" w:hAnsi="Arial" w:cs="Arial"/>
          <w:sz w:val="26"/>
          <w:szCs w:val="26"/>
        </w:rPr>
        <w:t>s</w:t>
      </w:r>
      <w:r w:rsidR="00E0194F" w:rsidRPr="0036775B">
        <w:rPr>
          <w:rFonts w:ascii="Arial" w:hAnsi="Arial" w:cs="Arial"/>
          <w:sz w:val="26"/>
          <w:szCs w:val="26"/>
        </w:rPr>
        <w:t xml:space="preserve">pesa oriunda da utilização do imóvel cedido, tais como referentes ao consumo de água, luz e telefone; 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 xml:space="preserve">III - </w:t>
      </w:r>
      <w:r w:rsidR="00E0194F" w:rsidRPr="0036775B">
        <w:rPr>
          <w:rFonts w:ascii="Arial" w:hAnsi="Arial" w:cs="Arial"/>
          <w:sz w:val="26"/>
          <w:szCs w:val="26"/>
        </w:rPr>
        <w:t>pela obediência à legislação e aos regulamentos administrat</w:t>
      </w:r>
      <w:r w:rsidRPr="0036775B">
        <w:rPr>
          <w:rFonts w:ascii="Arial" w:hAnsi="Arial" w:cs="Arial"/>
          <w:sz w:val="26"/>
          <w:szCs w:val="26"/>
        </w:rPr>
        <w:t>ivos</w:t>
      </w:r>
      <w:r w:rsidR="00E0194F" w:rsidRPr="0036775B">
        <w:rPr>
          <w:rFonts w:ascii="Arial" w:hAnsi="Arial" w:cs="Arial"/>
          <w:sz w:val="26"/>
          <w:szCs w:val="26"/>
        </w:rPr>
        <w:t>, qualquer que seja a sua determinação;</w:t>
      </w:r>
    </w:p>
    <w:p w:rsidR="00932A1F" w:rsidRPr="0036775B" w:rsidRDefault="00932A1F" w:rsidP="0036775B">
      <w:pPr>
        <w:tabs>
          <w:tab w:val="left" w:pos="595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>IV -</w:t>
      </w:r>
      <w:r w:rsidR="00E0194F" w:rsidRPr="0036775B">
        <w:rPr>
          <w:rFonts w:ascii="Arial" w:hAnsi="Arial" w:cs="Arial"/>
          <w:sz w:val="26"/>
          <w:szCs w:val="26"/>
        </w:rPr>
        <w:t xml:space="preserve"> por manter o imóvel em perfeitas condições de higiene e conservação</w:t>
      </w:r>
      <w:r w:rsidRPr="0036775B">
        <w:rPr>
          <w:rFonts w:ascii="Arial" w:hAnsi="Arial" w:cs="Arial"/>
          <w:sz w:val="26"/>
          <w:szCs w:val="26"/>
        </w:rPr>
        <w:t>.</w:t>
      </w:r>
    </w:p>
    <w:p w:rsidR="00D332D5" w:rsidRPr="0036775B" w:rsidRDefault="00E0194F" w:rsidP="0036775B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sz w:val="26"/>
          <w:szCs w:val="26"/>
        </w:rPr>
        <w:t>Art. 6</w:t>
      </w:r>
      <w:r w:rsidR="00D332D5" w:rsidRPr="0036775B">
        <w:rPr>
          <w:rFonts w:ascii="Arial" w:hAnsi="Arial" w:cs="Arial"/>
          <w:b/>
          <w:sz w:val="26"/>
          <w:szCs w:val="26"/>
        </w:rPr>
        <w:t>º -</w:t>
      </w:r>
      <w:r w:rsidR="00D332D5" w:rsidRPr="0036775B">
        <w:rPr>
          <w:rFonts w:ascii="Arial" w:hAnsi="Arial" w:cs="Arial"/>
          <w:sz w:val="26"/>
          <w:szCs w:val="26"/>
        </w:rPr>
        <w:t xml:space="preserve"> As despesas para execução da presente Lei correrão por conta das dotações orçamentárias do orçamento vigente.</w:t>
      </w:r>
    </w:p>
    <w:p w:rsidR="00D332D5" w:rsidRPr="0036775B" w:rsidRDefault="00D1694F" w:rsidP="0036775B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b/>
          <w:sz w:val="26"/>
          <w:szCs w:val="26"/>
        </w:rPr>
        <w:t xml:space="preserve">Art. </w:t>
      </w:r>
      <w:r w:rsidR="00932A1F" w:rsidRPr="0036775B">
        <w:rPr>
          <w:rFonts w:ascii="Arial" w:hAnsi="Arial" w:cs="Arial"/>
          <w:b/>
          <w:sz w:val="26"/>
          <w:szCs w:val="26"/>
        </w:rPr>
        <w:t>7</w:t>
      </w:r>
      <w:r w:rsidR="00D332D5" w:rsidRPr="0036775B">
        <w:rPr>
          <w:rFonts w:ascii="Arial" w:hAnsi="Arial" w:cs="Arial"/>
          <w:b/>
          <w:sz w:val="26"/>
          <w:szCs w:val="26"/>
        </w:rPr>
        <w:t>º -</w:t>
      </w:r>
      <w:r w:rsidR="00D332D5" w:rsidRPr="0036775B">
        <w:rPr>
          <w:rFonts w:ascii="Arial" w:hAnsi="Arial" w:cs="Arial"/>
          <w:sz w:val="26"/>
          <w:szCs w:val="26"/>
        </w:rPr>
        <w:t xml:space="preserve"> Esta Lei entra em vigor a partir de sua publicação.</w:t>
      </w:r>
    </w:p>
    <w:p w:rsidR="00D332D5" w:rsidRPr="0036775B" w:rsidRDefault="00D332D5" w:rsidP="0036775B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 w:rsidRPr="0036775B">
        <w:rPr>
          <w:rFonts w:ascii="Arial" w:hAnsi="Arial" w:cs="Arial"/>
          <w:sz w:val="26"/>
          <w:szCs w:val="26"/>
        </w:rPr>
        <w:tab/>
        <w:t xml:space="preserve">Sala das sessões, </w:t>
      </w:r>
      <w:r w:rsidR="00D7341C" w:rsidRPr="0036775B">
        <w:rPr>
          <w:rFonts w:ascii="Arial" w:hAnsi="Arial" w:cs="Arial"/>
          <w:sz w:val="26"/>
          <w:szCs w:val="26"/>
        </w:rPr>
        <w:t>1</w:t>
      </w:r>
      <w:r w:rsidR="00740E87" w:rsidRPr="0036775B">
        <w:rPr>
          <w:rFonts w:ascii="Arial" w:hAnsi="Arial" w:cs="Arial"/>
          <w:sz w:val="26"/>
          <w:szCs w:val="26"/>
        </w:rPr>
        <w:t>4</w:t>
      </w:r>
      <w:bookmarkStart w:id="0" w:name="_GoBack"/>
      <w:bookmarkEnd w:id="0"/>
      <w:r w:rsidR="00D7341C" w:rsidRPr="0036775B">
        <w:rPr>
          <w:rFonts w:ascii="Arial" w:hAnsi="Arial" w:cs="Arial"/>
          <w:sz w:val="26"/>
          <w:szCs w:val="26"/>
        </w:rPr>
        <w:t xml:space="preserve"> de fevereiro de 2020</w:t>
      </w:r>
      <w:r w:rsidRPr="0036775B">
        <w:rPr>
          <w:rFonts w:ascii="Arial" w:hAnsi="Arial" w:cs="Arial"/>
          <w:sz w:val="26"/>
          <w:szCs w:val="26"/>
        </w:rPr>
        <w:t>.</w:t>
      </w:r>
    </w:p>
    <w:p w:rsidR="00C36CAC" w:rsidRPr="0036775B" w:rsidRDefault="00C36CAC" w:rsidP="00D1694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D332D5" w:rsidRPr="0036775B" w:rsidRDefault="00D7341C" w:rsidP="00C36CA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6775B">
        <w:rPr>
          <w:rFonts w:ascii="Arial" w:hAnsi="Arial" w:cs="Arial"/>
          <w:b/>
          <w:sz w:val="28"/>
          <w:szCs w:val="26"/>
        </w:rPr>
        <w:t>GERVÁSIO ARISTIDES DA SILVA</w:t>
      </w:r>
    </w:p>
    <w:p w:rsidR="00D332D5" w:rsidRPr="0036775B" w:rsidRDefault="00D332D5" w:rsidP="00C36CA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6775B">
        <w:rPr>
          <w:rFonts w:ascii="Arial" w:hAnsi="Arial" w:cs="Arial"/>
          <w:b/>
          <w:sz w:val="28"/>
          <w:szCs w:val="26"/>
        </w:rPr>
        <w:t>Vereador</w:t>
      </w:r>
    </w:p>
    <w:sectPr w:rsidR="00D332D5" w:rsidRPr="0036775B" w:rsidSect="00073161">
      <w:headerReference w:type="default" r:id="rId7"/>
      <w:pgSz w:w="11906" w:h="16838"/>
      <w:pgMar w:top="170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E8D" w:rsidRDefault="00583E8D" w:rsidP="00401352">
      <w:pPr>
        <w:spacing w:after="0" w:line="240" w:lineRule="auto"/>
      </w:pPr>
      <w:r>
        <w:separator/>
      </w:r>
    </w:p>
  </w:endnote>
  <w:endnote w:type="continuationSeparator" w:id="1">
    <w:p w:rsidR="00583E8D" w:rsidRDefault="00583E8D" w:rsidP="0040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E8D" w:rsidRDefault="00583E8D" w:rsidP="00401352">
      <w:pPr>
        <w:spacing w:after="0" w:line="240" w:lineRule="auto"/>
      </w:pPr>
      <w:r>
        <w:separator/>
      </w:r>
    </w:p>
  </w:footnote>
  <w:footnote w:type="continuationSeparator" w:id="1">
    <w:p w:rsidR="00583E8D" w:rsidRDefault="00583E8D" w:rsidP="0040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52" w:rsidRDefault="004013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C5011"/>
    <w:rsid w:val="0000033A"/>
    <w:rsid w:val="00073161"/>
    <w:rsid w:val="000959EF"/>
    <w:rsid w:val="001E6D89"/>
    <w:rsid w:val="00210B24"/>
    <w:rsid w:val="003130BE"/>
    <w:rsid w:val="00362E87"/>
    <w:rsid w:val="0036775B"/>
    <w:rsid w:val="00401352"/>
    <w:rsid w:val="004C5011"/>
    <w:rsid w:val="00583053"/>
    <w:rsid w:val="00583E8D"/>
    <w:rsid w:val="005E7603"/>
    <w:rsid w:val="00605F78"/>
    <w:rsid w:val="00740E87"/>
    <w:rsid w:val="00766CE5"/>
    <w:rsid w:val="007B1959"/>
    <w:rsid w:val="007C5E03"/>
    <w:rsid w:val="007E2284"/>
    <w:rsid w:val="008C40D4"/>
    <w:rsid w:val="00932A1F"/>
    <w:rsid w:val="009536ED"/>
    <w:rsid w:val="00A22ACD"/>
    <w:rsid w:val="00AE0BE3"/>
    <w:rsid w:val="00C1137C"/>
    <w:rsid w:val="00C25388"/>
    <w:rsid w:val="00C36CAC"/>
    <w:rsid w:val="00CF5638"/>
    <w:rsid w:val="00D14326"/>
    <w:rsid w:val="00D1694F"/>
    <w:rsid w:val="00D332D5"/>
    <w:rsid w:val="00D56713"/>
    <w:rsid w:val="00D7341C"/>
    <w:rsid w:val="00DA5232"/>
    <w:rsid w:val="00DB05E5"/>
    <w:rsid w:val="00E0194F"/>
    <w:rsid w:val="00E65BBC"/>
    <w:rsid w:val="00E80554"/>
    <w:rsid w:val="00F25C2A"/>
    <w:rsid w:val="00F71E2E"/>
    <w:rsid w:val="00FD2650"/>
    <w:rsid w:val="00FD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01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352"/>
  </w:style>
  <w:style w:type="paragraph" w:styleId="Rodap">
    <w:name w:val="footer"/>
    <w:basedOn w:val="Normal"/>
    <w:link w:val="RodapChar"/>
    <w:uiPriority w:val="99"/>
    <w:semiHidden/>
    <w:unhideWhenUsed/>
    <w:rsid w:val="00401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2491-B71B-498E-A5C0-A230FF6A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7</cp:revision>
  <cp:lastPrinted>2020-02-14T13:18:00Z</cp:lastPrinted>
  <dcterms:created xsi:type="dcterms:W3CDTF">2020-02-14T13:14:00Z</dcterms:created>
  <dcterms:modified xsi:type="dcterms:W3CDTF">2020-02-14T13:19:00Z</dcterms:modified>
</cp:coreProperties>
</file>