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2F" w:rsidRDefault="00AE642F" w:rsidP="00AE642F">
      <w:pPr>
        <w:spacing w:after="0"/>
        <w:jc w:val="center"/>
        <w:rPr>
          <w:rFonts w:ascii="Arial" w:hAnsi="Arial" w:cs="Arial"/>
          <w:b/>
          <w:sz w:val="48"/>
          <w:szCs w:val="26"/>
        </w:rPr>
      </w:pPr>
    </w:p>
    <w:p w:rsidR="00EC5D03" w:rsidRPr="00AE642F" w:rsidRDefault="004B7546" w:rsidP="00EC5D03">
      <w:pPr>
        <w:jc w:val="center"/>
        <w:rPr>
          <w:rFonts w:ascii="Arial" w:hAnsi="Arial" w:cs="Arial"/>
          <w:b/>
          <w:sz w:val="48"/>
          <w:szCs w:val="26"/>
        </w:rPr>
      </w:pPr>
      <w:r w:rsidRPr="00AE642F">
        <w:rPr>
          <w:rFonts w:ascii="Arial" w:hAnsi="Arial" w:cs="Arial"/>
          <w:b/>
          <w:sz w:val="48"/>
          <w:szCs w:val="26"/>
        </w:rPr>
        <w:t xml:space="preserve">PROJETO DE LEI Nº </w:t>
      </w:r>
      <w:r w:rsidR="009825CA" w:rsidRPr="00AE642F">
        <w:rPr>
          <w:rFonts w:ascii="Arial" w:hAnsi="Arial" w:cs="Arial"/>
          <w:b/>
          <w:sz w:val="48"/>
          <w:szCs w:val="26"/>
        </w:rPr>
        <w:t>05</w:t>
      </w:r>
      <w:r w:rsidRPr="00AE642F">
        <w:rPr>
          <w:rFonts w:ascii="Arial" w:hAnsi="Arial" w:cs="Arial"/>
          <w:b/>
          <w:sz w:val="48"/>
          <w:szCs w:val="26"/>
        </w:rPr>
        <w:t>/2020</w:t>
      </w:r>
      <w:r w:rsidR="00EC5D03" w:rsidRPr="00AE642F">
        <w:rPr>
          <w:rFonts w:ascii="Arial" w:hAnsi="Arial" w:cs="Arial"/>
          <w:b/>
          <w:sz w:val="48"/>
          <w:szCs w:val="26"/>
        </w:rPr>
        <w:t>-L</w:t>
      </w:r>
    </w:p>
    <w:p w:rsidR="00AE642F" w:rsidRDefault="00AE642F" w:rsidP="00AE642F">
      <w:pPr>
        <w:spacing w:after="0" w:line="240" w:lineRule="auto"/>
        <w:ind w:left="4536"/>
        <w:jc w:val="both"/>
        <w:rPr>
          <w:rFonts w:ascii="Arial" w:eastAsia="Times New Roman" w:hAnsi="Arial" w:cs="Arial"/>
          <w:b/>
          <w:bCs/>
          <w:sz w:val="28"/>
          <w:szCs w:val="26"/>
          <w:lang w:eastAsia="pt-BR"/>
        </w:rPr>
      </w:pPr>
    </w:p>
    <w:p w:rsidR="00AE642F" w:rsidRDefault="00AE642F" w:rsidP="00AE642F">
      <w:pPr>
        <w:spacing w:after="100" w:afterAutospacing="1" w:line="240" w:lineRule="auto"/>
        <w:ind w:left="4536"/>
        <w:jc w:val="both"/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bCs/>
          <w:sz w:val="28"/>
          <w:szCs w:val="26"/>
          <w:lang w:eastAsia="pt-BR"/>
        </w:rPr>
        <w:t>ESTABELECE DIRETRIZES PARA</w:t>
      </w:r>
      <w:bookmarkStart w:id="0" w:name="_GoBack"/>
      <w:bookmarkEnd w:id="0"/>
      <w:r w:rsidR="0045407A">
        <w:rPr>
          <w:rFonts w:ascii="Arial" w:eastAsia="Times New Roman" w:hAnsi="Arial" w:cs="Arial"/>
          <w:b/>
          <w:bCs/>
          <w:sz w:val="28"/>
          <w:szCs w:val="26"/>
          <w:lang w:eastAsia="pt-BR"/>
        </w:rPr>
        <w:t xml:space="preserve"> </w:t>
      </w:r>
      <w:r w:rsidRPr="00AE642F">
        <w:rPr>
          <w:rFonts w:ascii="Arial" w:eastAsia="Times New Roman" w:hAnsi="Arial" w:cs="Arial"/>
          <w:b/>
          <w:bCs/>
          <w:sz w:val="28"/>
          <w:szCs w:val="26"/>
          <w:lang w:eastAsia="pt-BR"/>
        </w:rPr>
        <w:t>CAMPANHA DE CONSCIENTIZAÇÃO “NÃO</w:t>
      </w:r>
      <w:r w:rsidR="0045407A">
        <w:rPr>
          <w:rFonts w:ascii="Arial" w:eastAsia="Times New Roman" w:hAnsi="Arial" w:cs="Arial"/>
          <w:b/>
          <w:bCs/>
          <w:sz w:val="28"/>
          <w:szCs w:val="26"/>
          <w:lang w:eastAsia="pt-BR"/>
        </w:rPr>
        <w:t xml:space="preserve"> DÊ ESMOLAS, OFEREÇA CIDADANIA”</w:t>
      </w:r>
      <w:r w:rsidRPr="00AE642F">
        <w:rPr>
          <w:rFonts w:ascii="Arial" w:eastAsia="Times New Roman" w:hAnsi="Arial" w:cs="Arial"/>
          <w:b/>
          <w:bCs/>
          <w:sz w:val="28"/>
          <w:szCs w:val="26"/>
          <w:lang w:eastAsia="pt-BR"/>
        </w:rPr>
        <w:t xml:space="preserve"> NO MUNICÍPIO E DÁ OUTRAS PROVIDÊNCIAS.</w:t>
      </w:r>
      <w:r w:rsidR="00EC5D03" w:rsidRPr="00AE642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</w:r>
    </w:p>
    <w:p w:rsidR="00EC5D03" w:rsidRPr="00AE642F" w:rsidRDefault="00EC5D03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ART. 1º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- A Campanha de Conscientização contra a Mendicância “NÃO DÊ ESMOLAS, OFEREÇA CIDADANIA” terá como finalidade conscientizar a população do Município</w:t>
      </w:r>
      <w:r w:rsidR="00BE7B39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de Barra Bonita para evitar a doação de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esmolas às pessoas em situação de rua, sobretudo devido às relações com mendicância, exploração infantil e </w:t>
      </w:r>
      <w:r w:rsidR="00BE7B39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uso de 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drogas.</w:t>
      </w:r>
    </w:p>
    <w:p w:rsidR="00EC5D03" w:rsidRPr="00AE642F" w:rsidRDefault="00EC5D03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 xml:space="preserve">ART. 2.º 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- Constituem objetivos fundamentais da Campanha:</w:t>
      </w:r>
    </w:p>
    <w:p w:rsidR="00EC5D03" w:rsidRPr="00AE642F" w:rsidRDefault="00EC5D03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I-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desestimular a doação de dinheiro a pedintes;</w:t>
      </w:r>
    </w:p>
    <w:p w:rsidR="00EC5D03" w:rsidRPr="00AE642F" w:rsidRDefault="00EC5D03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II-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impedir a exploração do trabalho infantil nas ruas;</w:t>
      </w:r>
    </w:p>
    <w:p w:rsidR="00EC5D03" w:rsidRPr="00AE642F" w:rsidRDefault="00EC5D03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III-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reduzir a evasão escolar;</w:t>
      </w:r>
    </w:p>
    <w:p w:rsidR="003D211A" w:rsidRPr="00AE642F" w:rsidRDefault="00EC5D03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IV-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impedir que dependentes químicos usem a esmola para sustento do vício</w:t>
      </w:r>
      <w:r w:rsidR="007D0EA8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;</w:t>
      </w:r>
    </w:p>
    <w:p w:rsidR="007D0EA8" w:rsidRPr="00AE642F" w:rsidRDefault="003D211A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 xml:space="preserve">V- </w:t>
      </w:r>
      <w:r w:rsidR="007D0EA8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resgatar a pessoa da rua para retorno ao convívio social com dignidade.</w:t>
      </w:r>
    </w:p>
    <w:p w:rsidR="00EC5D03" w:rsidRPr="00AE642F" w:rsidRDefault="00EC5D03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ART. 3º -</w:t>
      </w:r>
      <w:r w:rsidR="0045407A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 xml:space="preserve"> </w:t>
      </w:r>
      <w:r w:rsidR="00920F78" w:rsidRPr="00AE642F">
        <w:rPr>
          <w:rFonts w:ascii="Arial" w:hAnsi="Arial" w:cs="Arial"/>
          <w:color w:val="333333"/>
          <w:sz w:val="26"/>
          <w:szCs w:val="26"/>
          <w:shd w:val="clear" w:color="auto" w:fill="FFFFFF"/>
        </w:rPr>
        <w:t>A</w:t>
      </w:r>
      <w:r w:rsidR="0023286F" w:rsidRPr="00AE642F">
        <w:rPr>
          <w:rFonts w:ascii="Arial" w:hAnsi="Arial" w:cs="Arial"/>
          <w:color w:val="333333"/>
          <w:sz w:val="26"/>
          <w:szCs w:val="26"/>
          <w:shd w:val="clear" w:color="auto" w:fill="FFFFFF"/>
        </w:rPr>
        <w:t>s ações dos órgãos municipais, a</w:t>
      </w:r>
      <w:r w:rsidR="00920F78" w:rsidRPr="00AE642F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organização e a divulgação da campanha de conscientização contra a mendicânciaserãodisciplinadas em regulamento próprio e serão</w:t>
      </w:r>
      <w:r w:rsidR="00BE7B39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promovidas com o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fim de:</w:t>
      </w:r>
    </w:p>
    <w:p w:rsidR="00EC5D03" w:rsidRPr="00AE642F" w:rsidRDefault="00EC5D03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I.</w:t>
      </w:r>
      <w:r w:rsidR="00920F78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I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ncentivar o morador de rua a procurar auxílio nas instituições e órgãos de assistência social do Município;</w:t>
      </w:r>
    </w:p>
    <w:p w:rsidR="00240FF4" w:rsidRPr="00AE642F" w:rsidRDefault="00CA16EC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hAnsi="Arial" w:cs="Arial"/>
          <w:b/>
          <w:color w:val="000000"/>
          <w:sz w:val="26"/>
          <w:szCs w:val="26"/>
          <w:shd w:val="clear" w:color="auto" w:fill="FBFBFB"/>
        </w:rPr>
        <w:t>II.</w:t>
      </w:r>
      <w:r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 xml:space="preserve"> A</w:t>
      </w:r>
      <w:r w:rsidR="00240FF4"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>tenuar a exclusão e a marginalidade, bem como a recuperação das pessoas vulneráveis da sociedade</w:t>
      </w:r>
      <w:r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>;</w:t>
      </w:r>
    </w:p>
    <w:p w:rsidR="00EC5D03" w:rsidRPr="00AE642F" w:rsidRDefault="00EC5D03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lastRenderedPageBreak/>
        <w:t>II</w:t>
      </w:r>
      <w:r w:rsidR="00CA16EC"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</w:t>
      </w: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.</w:t>
      </w:r>
      <w:r w:rsidR="00920F78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D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espertar o interesse da comunidade em contribuir com entidades do terceiro setor e instituições voltadas ao trabalho assistencial;</w:t>
      </w:r>
    </w:p>
    <w:p w:rsidR="00EC5D03" w:rsidRPr="00AE642F" w:rsidRDefault="00CA16EC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IV</w:t>
      </w:r>
      <w:r w:rsidR="00EC5D03"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.</w:t>
      </w:r>
      <w:r w:rsidR="00920F78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R</w:t>
      </w:r>
      <w:r w:rsidR="00EC5D03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ealizar trabalhos sociais ju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nto às comunidades do município;</w:t>
      </w:r>
    </w:p>
    <w:p w:rsidR="00EC5D03" w:rsidRPr="00AE642F" w:rsidRDefault="00EC5D03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V.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Divulgar em ampla escala os programas do municípi</w:t>
      </w:r>
      <w:r w:rsidR="00F33BEF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o voltados à assistência social;</w:t>
      </w:r>
    </w:p>
    <w:p w:rsidR="00F33BEF" w:rsidRPr="00AE642F" w:rsidRDefault="00F33BEF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VI –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buscar meios de </w:t>
      </w:r>
      <w:r w:rsidR="00BE7B39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manutenção à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casa de passagem ou apoio para pessoas em situação de rua;</w:t>
      </w:r>
    </w:p>
    <w:p w:rsidR="00EC5D03" w:rsidRPr="00AE642F" w:rsidRDefault="00EC5D03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ART. 4º -</w:t>
      </w:r>
      <w:r w:rsidR="00E22A8B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Para atingir os objetivos da presente Lei</w:t>
      </w:r>
      <w:r w:rsidR="00BE7B39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, </w:t>
      </w:r>
      <w:r w:rsidR="00BE7B39"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>poderá ainda o Poder Executivo disponibilizar um número de telefone para atendimento, bem como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ser</w:t>
      </w:r>
      <w:r w:rsidR="00BE7B39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em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firmados convênios ou parcerias junto à iniciativa privada ou demais interessados</w:t>
      </w:r>
      <w:r w:rsidR="00E22A8B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buscando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:</w:t>
      </w:r>
    </w:p>
    <w:p w:rsidR="00EC5D03" w:rsidRPr="00AE642F" w:rsidRDefault="00030F5A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</w:t>
      </w:r>
      <w:r w:rsidR="00EC5D03"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-</w:t>
      </w:r>
      <w:r w:rsidR="00EC5D03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o apoio e o estabelecimento de convênios e parcerias com diferentes segmentos sociais, como organizações não-governamentais, associações, empresas públicas ou privadas, sindicatos, cooperativas, instituições de ensino superior e outras instituições educacionais, bem como outros órgãos ou entidades governamentais;</w:t>
      </w:r>
    </w:p>
    <w:p w:rsidR="00EC5D03" w:rsidRPr="00AE642F" w:rsidRDefault="00EC5D03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II-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o incentivo à adesão de estudantes universitários na conformidade das atribuições compatíveis com a natureza de seu curso de graduação ou de acordo com suas habilidades pessoais;</w:t>
      </w:r>
    </w:p>
    <w:p w:rsidR="00EC5D03" w:rsidRPr="00AE642F" w:rsidRDefault="00EC5D03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III-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a participação de voluntários devidamente cadastrados e credenciados para implementação de cursos e estudos voluntários com o objetivo de enriquecimento pessoal, criação de oportunidades de trabalho e aprendizado;</w:t>
      </w:r>
    </w:p>
    <w:p w:rsidR="00EC5D03" w:rsidRPr="00AE642F" w:rsidRDefault="00030F5A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IV</w:t>
      </w:r>
      <w:r w:rsidR="00EC5D03"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-</w:t>
      </w:r>
      <w:r w:rsidR="00EC5D03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realização de palestras para desenvolvimento pessoal e social de pessoas em situação de mendicância;</w:t>
      </w:r>
      <w:r w:rsidR="00BE7B39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e</w:t>
      </w:r>
    </w:p>
    <w:p w:rsidR="00EC5D03" w:rsidRPr="00AE642F" w:rsidRDefault="00030F5A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V</w:t>
      </w:r>
      <w:r w:rsidR="00EC5D03"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-</w:t>
      </w:r>
      <w:r w:rsidR="00EC5D03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cursos gratuitos para desenvolvimento pessoal, social e qualificação profissional das pessoas em situação d</w:t>
      </w:r>
      <w:r w:rsidR="00BE7B39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e mendicância e seus familiares.</w:t>
      </w:r>
    </w:p>
    <w:p w:rsidR="00787104" w:rsidRPr="00AE642F" w:rsidRDefault="00787104" w:rsidP="00AE642F">
      <w:pPr>
        <w:spacing w:after="100" w:afterAutospacing="1" w:line="240" w:lineRule="auto"/>
        <w:ind w:firstLine="851"/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BFBFB"/>
        </w:rPr>
      </w:pPr>
      <w:r w:rsidRPr="00AE642F">
        <w:rPr>
          <w:rFonts w:ascii="Arial" w:hAnsi="Arial" w:cs="Arial"/>
          <w:b/>
          <w:color w:val="000000"/>
          <w:sz w:val="26"/>
          <w:szCs w:val="26"/>
          <w:shd w:val="clear" w:color="auto" w:fill="FBFBFB"/>
        </w:rPr>
        <w:t xml:space="preserve">Parágrafo único. </w:t>
      </w:r>
      <w:r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>Sempre que possível, as ações governamentais assistenciais do Município</w:t>
      </w:r>
      <w:r w:rsidR="007D0EA8"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>,</w:t>
      </w:r>
      <w:r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 xml:space="preserve"> deverão </w:t>
      </w:r>
      <w:r w:rsidR="00A9245F"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>buscar orientações</w:t>
      </w:r>
      <w:r w:rsidR="007D0EA8"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>,</w:t>
      </w:r>
      <w:r w:rsid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 xml:space="preserve"> </w:t>
      </w:r>
      <w:r w:rsidR="00A9245F"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 xml:space="preserve">recomendações </w:t>
      </w:r>
      <w:r w:rsidR="007D0EA8"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 xml:space="preserve">e auxílio </w:t>
      </w:r>
      <w:r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 xml:space="preserve">da Polícia Militar, Secretarias </w:t>
      </w:r>
      <w:r w:rsidR="00A9245F"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 xml:space="preserve">Municipais </w:t>
      </w:r>
      <w:r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 xml:space="preserve">de </w:t>
      </w:r>
      <w:r w:rsidR="007D0EA8"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>Cultura</w:t>
      </w:r>
      <w:r w:rsidR="00AC42F7"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>,</w:t>
      </w:r>
      <w:r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>Turismo</w:t>
      </w:r>
      <w:r w:rsidR="00AC42F7"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 xml:space="preserve"> e</w:t>
      </w:r>
      <w:r w:rsidRPr="00AE642F">
        <w:rPr>
          <w:rFonts w:ascii="Arial" w:hAnsi="Arial" w:cs="Arial"/>
          <w:color w:val="000000"/>
          <w:sz w:val="26"/>
          <w:szCs w:val="26"/>
          <w:shd w:val="clear" w:color="auto" w:fill="FBFBFB"/>
        </w:rPr>
        <w:t>de Saúde.</w:t>
      </w:r>
    </w:p>
    <w:p w:rsidR="002B2E2E" w:rsidRPr="00AE642F" w:rsidRDefault="00EC5D03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ART. 5.º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- </w:t>
      </w:r>
      <w:r w:rsidR="002B2E2E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Fica o Poder Executivo autorizado a regulamentar por Decreto a presente Lei no que couber.</w:t>
      </w:r>
    </w:p>
    <w:p w:rsidR="00EC5D03" w:rsidRPr="00AE642F" w:rsidRDefault="002B2E2E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lastRenderedPageBreak/>
        <w:t>ART. 6.º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-</w:t>
      </w:r>
      <w:r w:rsid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</w:t>
      </w:r>
      <w:r w:rsidR="00EC5D03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As despesas decorrentes com a execução desta Lei correrão por conta de verbas próprias do orçamento vigente, suplementadas se necessário.</w:t>
      </w:r>
    </w:p>
    <w:p w:rsidR="007B2825" w:rsidRPr="00AE642F" w:rsidRDefault="002B2E2E" w:rsidP="00AE642F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ART. 7</w:t>
      </w:r>
      <w:r w:rsidR="00EC5D03" w:rsidRPr="00AE642F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  <w:t>.º</w:t>
      </w:r>
      <w:r w:rsidR="00EC5D03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- Esta Lei entrará em vigor na data da sua publicação, revogadas as disposições em contrário.</w:t>
      </w:r>
    </w:p>
    <w:p w:rsidR="00EC5D03" w:rsidRPr="00AE642F" w:rsidRDefault="00EC5D03" w:rsidP="00AE642F">
      <w:pPr>
        <w:spacing w:after="100" w:afterAutospacing="1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Sala das sessões, </w:t>
      </w:r>
      <w:r w:rsidR="009825CA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12</w:t>
      </w:r>
      <w:r w:rsidR="005079C2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de </w:t>
      </w:r>
      <w:r w:rsidR="00AC42F7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fevereiro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 xml:space="preserve"> de 20</w:t>
      </w:r>
      <w:r w:rsidR="005079C2"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20</w:t>
      </w: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.</w:t>
      </w:r>
    </w:p>
    <w:p w:rsidR="00EC5D03" w:rsidRPr="00AE642F" w:rsidRDefault="00BC5C0B" w:rsidP="00EC5D0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AE642F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Os Vereadores:</w:t>
      </w:r>
    </w:p>
    <w:p w:rsidR="00BC5C0B" w:rsidRPr="00AE642F" w:rsidRDefault="00BC5C0B" w:rsidP="00EC5D03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</w:p>
    <w:p w:rsidR="00EC5D03" w:rsidRPr="00AE642F" w:rsidRDefault="00EC5D03" w:rsidP="00BC5C0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pt-BR"/>
        </w:rPr>
      </w:pPr>
    </w:p>
    <w:p w:rsidR="00EC5D03" w:rsidRPr="00AE642F" w:rsidRDefault="00EC5D03" w:rsidP="00EC5D0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sectPr w:rsidR="00EC5D03" w:rsidRPr="00AE642F" w:rsidSect="00AE642F">
      <w:headerReference w:type="default" r:id="rId6"/>
      <w:pgSz w:w="11906" w:h="16838"/>
      <w:pgMar w:top="156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7AC" w:rsidRDefault="00C847AC" w:rsidP="00AF1B49">
      <w:pPr>
        <w:spacing w:after="0" w:line="240" w:lineRule="auto"/>
      </w:pPr>
      <w:r>
        <w:separator/>
      </w:r>
    </w:p>
  </w:endnote>
  <w:endnote w:type="continuationSeparator" w:id="1">
    <w:p w:rsidR="00C847AC" w:rsidRDefault="00C847AC" w:rsidP="00AF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7AC" w:rsidRDefault="00C847AC" w:rsidP="00AF1B49">
      <w:pPr>
        <w:spacing w:after="0" w:line="240" w:lineRule="auto"/>
      </w:pPr>
      <w:r>
        <w:separator/>
      </w:r>
    </w:p>
  </w:footnote>
  <w:footnote w:type="continuationSeparator" w:id="1">
    <w:p w:rsidR="00C847AC" w:rsidRDefault="00C847AC" w:rsidP="00AF1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49" w:rsidRDefault="00AF1B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5821680</wp:posOffset>
          </wp:positionH>
          <wp:positionV relativeFrom="margin">
            <wp:align>center</wp:align>
          </wp:positionV>
          <wp:extent cx="381000" cy="34956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C5D03"/>
    <w:rsid w:val="00030F5A"/>
    <w:rsid w:val="000F4C5C"/>
    <w:rsid w:val="0023286F"/>
    <w:rsid w:val="00240FF4"/>
    <w:rsid w:val="002B2E2E"/>
    <w:rsid w:val="003D211A"/>
    <w:rsid w:val="0045407A"/>
    <w:rsid w:val="004B7546"/>
    <w:rsid w:val="005079C2"/>
    <w:rsid w:val="005E3C51"/>
    <w:rsid w:val="00787104"/>
    <w:rsid w:val="007B2825"/>
    <w:rsid w:val="007D0EA8"/>
    <w:rsid w:val="00817BB2"/>
    <w:rsid w:val="00837618"/>
    <w:rsid w:val="00871769"/>
    <w:rsid w:val="00920F78"/>
    <w:rsid w:val="009825CA"/>
    <w:rsid w:val="00A64F8C"/>
    <w:rsid w:val="00A9245F"/>
    <w:rsid w:val="00AC42F7"/>
    <w:rsid w:val="00AE642F"/>
    <w:rsid w:val="00AF1B49"/>
    <w:rsid w:val="00B05DDB"/>
    <w:rsid w:val="00B41ADA"/>
    <w:rsid w:val="00BC5C0B"/>
    <w:rsid w:val="00BE7B39"/>
    <w:rsid w:val="00C847AC"/>
    <w:rsid w:val="00CA16EC"/>
    <w:rsid w:val="00DE5E35"/>
    <w:rsid w:val="00E22A8B"/>
    <w:rsid w:val="00EC5D03"/>
    <w:rsid w:val="00F15989"/>
    <w:rsid w:val="00F33BEF"/>
    <w:rsid w:val="00F8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5D0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F1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1B49"/>
  </w:style>
  <w:style w:type="paragraph" w:styleId="Rodap">
    <w:name w:val="footer"/>
    <w:basedOn w:val="Normal"/>
    <w:link w:val="RodapChar"/>
    <w:uiPriority w:val="99"/>
    <w:semiHidden/>
    <w:unhideWhenUsed/>
    <w:rsid w:val="00AF1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F1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5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7</cp:revision>
  <cp:lastPrinted>2020-02-12T17:55:00Z</cp:lastPrinted>
  <dcterms:created xsi:type="dcterms:W3CDTF">2020-02-12T12:19:00Z</dcterms:created>
  <dcterms:modified xsi:type="dcterms:W3CDTF">2020-02-12T17:55:00Z</dcterms:modified>
</cp:coreProperties>
</file>