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58486D">
        <w:rPr>
          <w:rFonts w:ascii="Arial" w:hAnsi="Arial" w:cs="Arial"/>
          <w:b/>
          <w:sz w:val="36"/>
          <w:szCs w:val="36"/>
        </w:rPr>
        <w:t>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58486D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58486D">
        <w:rPr>
          <w:rFonts w:ascii="Arial" w:hAnsi="Arial" w:cs="Arial"/>
          <w:b/>
          <w:bCs/>
          <w:iCs/>
          <w:sz w:val="26"/>
          <w:szCs w:val="26"/>
        </w:rPr>
        <w:t>Altera a lei que disciplina o recebimento em cessão de servidor público de provimento efetivo na Câmara Municipal,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F1B17">
        <w:rPr>
          <w:rFonts w:ascii="Arial" w:hAnsi="Arial" w:cs="Arial"/>
          <w:szCs w:val="26"/>
        </w:rPr>
        <w:t>18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8486D" w:rsidRPr="0058486D" w:rsidRDefault="0058486D" w:rsidP="0058486D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</w:rPr>
      </w:pPr>
      <w:bookmarkStart w:id="1" w:name="artigo_1"/>
      <w:r w:rsidRPr="0058486D">
        <w:rPr>
          <w:rFonts w:ascii="Arial" w:hAnsi="Arial" w:cs="Arial"/>
          <w:b/>
        </w:rPr>
        <w:t>Art. 1º</w:t>
      </w:r>
      <w:bookmarkEnd w:id="1"/>
      <w:r w:rsidRPr="0058486D">
        <w:rPr>
          <w:rFonts w:ascii="Arial" w:hAnsi="Arial" w:cs="Arial"/>
        </w:rPr>
        <w:t> O art. 10 da Lei Municipal nº 3.349, de 04 de novembro de 2019, passa a vigorar com a seguinte redação:</w:t>
      </w:r>
    </w:p>
    <w:p w:rsidR="0058486D" w:rsidRPr="0058486D" w:rsidRDefault="0058486D" w:rsidP="0058486D">
      <w:pPr>
        <w:spacing w:line="276" w:lineRule="auto"/>
        <w:ind w:left="709" w:hanging="1"/>
        <w:jc w:val="both"/>
        <w:rPr>
          <w:rFonts w:ascii="Arial" w:hAnsi="Arial" w:cs="Arial"/>
        </w:rPr>
      </w:pPr>
      <w:r w:rsidRPr="0058486D">
        <w:rPr>
          <w:rFonts w:ascii="Arial" w:hAnsi="Arial" w:cs="Arial"/>
        </w:rPr>
        <w:t>Art. 10</w:t>
      </w:r>
      <w:r>
        <w:rPr>
          <w:rFonts w:ascii="Arial" w:hAnsi="Arial" w:cs="Arial"/>
        </w:rPr>
        <w:t xml:space="preserve"> -</w:t>
      </w:r>
      <w:r w:rsidRPr="0058486D">
        <w:rPr>
          <w:rFonts w:ascii="Arial" w:hAnsi="Arial" w:cs="Arial"/>
        </w:rPr>
        <w:t xml:space="preserve"> Ficam autorizados </w:t>
      </w:r>
      <w:proofErr w:type="gramStart"/>
      <w:r w:rsidRPr="0058486D">
        <w:rPr>
          <w:rFonts w:ascii="Arial" w:hAnsi="Arial" w:cs="Arial"/>
        </w:rPr>
        <w:t>os Poderes Legislativo e Executivo do município</w:t>
      </w:r>
      <w:proofErr w:type="gramEnd"/>
      <w:r w:rsidRPr="0058486D">
        <w:rPr>
          <w:rFonts w:ascii="Arial" w:hAnsi="Arial" w:cs="Arial"/>
        </w:rPr>
        <w:t xml:space="preserve"> a celebrarem convênios ou instrumentos congêneres com os Poderes Executivo, Legislativo ou Judiciário, da União, dos Estados, do Distrito Federal e dos Municípios, para receber em cessão servidores ou ceder servidores ocupantes de cargo ou emprego efetivo.</w:t>
      </w:r>
    </w:p>
    <w:p w:rsidR="0058486D" w:rsidRPr="0058486D" w:rsidRDefault="0058486D" w:rsidP="0058486D">
      <w:pPr>
        <w:spacing w:line="276" w:lineRule="auto"/>
        <w:ind w:left="709" w:hanging="1"/>
        <w:jc w:val="both"/>
        <w:rPr>
          <w:rFonts w:ascii="Arial" w:hAnsi="Arial" w:cs="Arial"/>
        </w:rPr>
      </w:pPr>
    </w:p>
    <w:p w:rsidR="006C17E0" w:rsidRPr="0058486D" w:rsidRDefault="0058486D" w:rsidP="0058486D">
      <w:pPr>
        <w:spacing w:line="276" w:lineRule="auto"/>
        <w:ind w:right="-340" w:firstLine="709"/>
        <w:rPr>
          <w:rFonts w:ascii="Arial" w:hAnsi="Arial" w:cs="Arial"/>
          <w:sz w:val="18"/>
          <w:szCs w:val="28"/>
        </w:rPr>
      </w:pPr>
      <w:bookmarkStart w:id="2" w:name="artigo_16"/>
      <w:r w:rsidRPr="0058486D">
        <w:rPr>
          <w:rFonts w:ascii="Arial" w:hAnsi="Arial" w:cs="Arial"/>
          <w:b/>
        </w:rPr>
        <w:t xml:space="preserve">Art. </w:t>
      </w:r>
      <w:bookmarkEnd w:id="2"/>
      <w:r w:rsidRPr="0058486D">
        <w:rPr>
          <w:rFonts w:ascii="Arial" w:hAnsi="Arial" w:cs="Arial"/>
          <w:b/>
        </w:rPr>
        <w:t>2º</w:t>
      </w:r>
      <w:r w:rsidRPr="0058486D">
        <w:rPr>
          <w:rFonts w:ascii="Arial" w:hAnsi="Arial" w:cs="Arial"/>
        </w:rPr>
        <w:t> Esta Lei entra em vigor na data de sua publicação, revogadas as disposições em contrário.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</w:t>
      </w:r>
      <w:r w:rsidR="007F1B17">
        <w:rPr>
          <w:rFonts w:ascii="Arial" w:hAnsi="Arial" w:cs="Arial"/>
        </w:rPr>
        <w:t>9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FE6729" w:rsidRPr="00F76E42" w:rsidRDefault="00FE6729" w:rsidP="00924396">
      <w:pPr>
        <w:jc w:val="right"/>
        <w:rPr>
          <w:rFonts w:ascii="Arial" w:hAnsi="Arial" w:cs="Arial"/>
        </w:rPr>
      </w:pP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7F1B17" w:rsidRDefault="007F1B17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2019-11-19T11:37:00Z</cp:lastPrinted>
  <dcterms:created xsi:type="dcterms:W3CDTF">2019-11-19T11:34:00Z</dcterms:created>
  <dcterms:modified xsi:type="dcterms:W3CDTF">2019-11-19T11:37:00Z</dcterms:modified>
</cp:coreProperties>
</file>